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08" w:rsidRDefault="00B67B08" w:rsidP="00B67B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B67B08" w:rsidRDefault="00B67B08" w:rsidP="00B67B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F80668" w:rsidRDefault="00F80668" w:rsidP="00F80668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INFORMACIÓN ALUMNADO</w:t>
      </w:r>
    </w:p>
    <w:p w:rsidR="00F80668" w:rsidRDefault="00F80668" w:rsidP="00F80668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¿CÓMO </w:t>
      </w:r>
      <w:r>
        <w:rPr>
          <w:rFonts w:ascii="Arial" w:hAnsi="Arial" w:cs="Arial"/>
          <w:b/>
          <w:sz w:val="24"/>
          <w:szCs w:val="24"/>
          <w:lang w:val="es-ES"/>
        </w:rPr>
        <w:t>PUEDO OPTAR A UNA PLAZA DE VOLUNTARIADO INTERNACIONAL</w:t>
      </w:r>
      <w:r w:rsidRPr="00BA2466">
        <w:rPr>
          <w:rFonts w:ascii="Arial" w:hAnsi="Arial" w:cs="Arial"/>
          <w:b/>
          <w:sz w:val="24"/>
          <w:szCs w:val="24"/>
          <w:lang w:val="es-ES"/>
        </w:rPr>
        <w:t>?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Existen dos vías para acceder a una plaza de voluntariado como alumnado:</w:t>
      </w:r>
    </w:p>
    <w:p w:rsidR="00F80668" w:rsidRDefault="00F80668" w:rsidP="00F806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mediados de Junio se publicará la relación de plazas ofertadas por el profesorado para participar en proyectos que ellos mismo coordinan. Podrás presentar tu candidatura si reúnes los requisitos y el perfil especificado para la plaza de tu interés.</w:t>
      </w:r>
    </w:p>
    <w:p w:rsidR="00F80668" w:rsidRDefault="00F80668" w:rsidP="00F8066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mediados de junio se ofrecerá la posibilidad de que puedas presentar tu propia propuesta de plaza de voluntariado.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80668" w:rsidRPr="0077312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¿CUÁLES SON LOS REQUISITOS PARA PODER SOLICITAR UNA PLAZA DE VOLUNTARIADO INTERNACIONAL?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ser estudiante de la UMA en fase de realización de tus prácticas de Grado o de Máster, o en proceso de realización de tu trabajo de Fin de Grado (TFG) o de Máster (TFM).</w:t>
      </w:r>
    </w:p>
    <w:p w:rsidR="00F80668" w:rsidRPr="0077312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SOY ALUMNO/A Y QUIERO PRESENTAR MI PROPIA PROPUESTA DE PLAZA DE VOLUNTARIADO INTERNACIONAL. ¿CÓMO DEBO PROCEDER?</w:t>
      </w:r>
    </w:p>
    <w:p w:rsidR="00F80668" w:rsidRDefault="00F80668" w:rsidP="00F806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El primer paso sería tener un proyecto de cooperación que hayas podido conocer bien a través de una ONGD, bien mediante algún profesor de la UMA vinculado a cooperación internacional.</w:t>
      </w:r>
    </w:p>
    <w:p w:rsidR="00F80668" w:rsidRDefault="00F80668" w:rsidP="00F806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Debes definir las tareas de voluntariado a desarrollar en el marco del proyecto que presentas con la supervisión del coordinador/a de la ONGD y de un profesor/a de la UMA que tutorice tu práctica o tu TFG/TFM.</w:t>
      </w:r>
    </w:p>
    <w:p w:rsidR="00F80668" w:rsidRDefault="00F80668" w:rsidP="00F806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Cumplimentar el formulario que se te facilitará a mediados de junio junto a la oferta de plazas y que estará disponible en la Web de Relaciones Internacionales.</w:t>
      </w:r>
    </w:p>
    <w:p w:rsidR="00F80668" w:rsidRDefault="00F80668" w:rsidP="00F806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Esperar a finales de Junio o principios de Julio para comprobar si tu propuesta ha sido aprobada.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ES"/>
        </w:rPr>
        <w:t>¿PUEDO COMO ESTUDIANTE RECI</w:t>
      </w: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BIR ASESORAMIENTO TÉCNICO DEL SERVICIO DE COOPERACIÓN? 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 xml:space="preserve">Sí, previa cita solicitada a través del correo </w:t>
      </w:r>
      <w:hyperlink r:id="rId7" w:history="1">
        <w:r w:rsidRPr="00BA2466">
          <w:rPr>
            <w:rStyle w:val="Hipervnculo"/>
            <w:rFonts w:ascii="Arial" w:hAnsi="Arial" w:cs="Arial"/>
            <w:sz w:val="24"/>
            <w:szCs w:val="24"/>
            <w:lang w:val="es-ES"/>
          </w:rPr>
          <w:t>cooperacioninternacional@uma.es</w:t>
        </w:r>
      </w:hyperlink>
      <w:r w:rsidRPr="00BA2466">
        <w:rPr>
          <w:rFonts w:ascii="Arial" w:hAnsi="Arial" w:cs="Arial"/>
          <w:sz w:val="24"/>
          <w:szCs w:val="24"/>
          <w:lang w:val="es-ES"/>
        </w:rPr>
        <w:t xml:space="preserve">,  y especificando en el asunto “consulta </w:t>
      </w:r>
      <w:r>
        <w:rPr>
          <w:rFonts w:ascii="Arial" w:hAnsi="Arial" w:cs="Arial"/>
          <w:sz w:val="24"/>
          <w:szCs w:val="24"/>
          <w:lang w:val="es-ES"/>
        </w:rPr>
        <w:t>plaza estudiante voluntariado</w:t>
      </w:r>
      <w:r w:rsidRPr="00BA2466">
        <w:rPr>
          <w:rFonts w:ascii="Arial" w:hAnsi="Arial" w:cs="Arial"/>
          <w:sz w:val="24"/>
          <w:szCs w:val="24"/>
          <w:lang w:val="es-ES"/>
        </w:rPr>
        <w:t>”.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¿EXISTEN LIMITACIONES A LA PRESENTACIÓN DE PROPUESTAS? </w:t>
      </w:r>
    </w:p>
    <w:p w:rsidR="00F80668" w:rsidRPr="00E7025B" w:rsidRDefault="00F80668" w:rsidP="00F80668">
      <w:pPr>
        <w:pStyle w:val="Prrafodelista"/>
        <w:ind w:left="360"/>
        <w:jc w:val="both"/>
        <w:rPr>
          <w:rFonts w:ascii="Arial" w:hAnsi="Arial" w:cs="Arial"/>
          <w:i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 xml:space="preserve">Sí, las geográficas  (países elegibles y sectoriales que indica el </w:t>
      </w:r>
      <w:r>
        <w:rPr>
          <w:rFonts w:ascii="Arial" w:hAnsi="Arial" w:cs="Arial"/>
          <w:sz w:val="24"/>
          <w:szCs w:val="24"/>
          <w:lang w:val="es-ES"/>
        </w:rPr>
        <w:t>Plan Andaluz de Cooperación para el Desarrollo (</w:t>
      </w:r>
      <w:r w:rsidRPr="00BA2466">
        <w:rPr>
          <w:rFonts w:ascii="Arial" w:hAnsi="Arial" w:cs="Arial"/>
          <w:sz w:val="24"/>
          <w:szCs w:val="24"/>
          <w:lang w:val="es-ES"/>
        </w:rPr>
        <w:t>PACODE</w:t>
      </w:r>
      <w:r>
        <w:rPr>
          <w:rFonts w:ascii="Arial" w:hAnsi="Arial" w:cs="Arial"/>
          <w:sz w:val="24"/>
          <w:szCs w:val="24"/>
          <w:lang w:val="es-ES"/>
        </w:rPr>
        <w:t xml:space="preserve">). </w:t>
      </w:r>
      <w:r w:rsidRPr="00E7025B">
        <w:rPr>
          <w:rFonts w:ascii="Arial" w:hAnsi="Arial" w:cs="Arial"/>
          <w:i/>
          <w:sz w:val="24"/>
          <w:szCs w:val="24"/>
          <w:lang w:val="es-ES"/>
        </w:rPr>
        <w:t>Ver Anexo al final de este documento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¿CUÁL ES EL TIEMPO MÁXIMO PARA LA ENTREGA DE PROYECTOS?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10 días naturales</w:t>
      </w:r>
      <w:r w:rsidRPr="00BA2466">
        <w:rPr>
          <w:rFonts w:ascii="Arial" w:hAnsi="Arial" w:cs="Arial"/>
          <w:sz w:val="24"/>
          <w:szCs w:val="24"/>
          <w:lang w:val="es-ES"/>
        </w:rPr>
        <w:t xml:space="preserve"> a contar  desde</w:t>
      </w:r>
      <w:r>
        <w:rPr>
          <w:rFonts w:ascii="Arial" w:hAnsi="Arial" w:cs="Arial"/>
          <w:sz w:val="24"/>
          <w:szCs w:val="24"/>
          <w:lang w:val="es-ES"/>
        </w:rPr>
        <w:t xml:space="preserve"> el día siguiente a</w:t>
      </w:r>
      <w:r w:rsidRPr="00BA2466">
        <w:rPr>
          <w:rFonts w:ascii="Arial" w:hAnsi="Arial" w:cs="Arial"/>
          <w:sz w:val="24"/>
          <w:szCs w:val="24"/>
          <w:lang w:val="es-ES"/>
        </w:rPr>
        <w:t xml:space="preserve"> la publicación  de la convocatori</w:t>
      </w:r>
      <w:r>
        <w:rPr>
          <w:rFonts w:ascii="Arial" w:hAnsi="Arial" w:cs="Arial"/>
          <w:sz w:val="24"/>
          <w:szCs w:val="24"/>
          <w:lang w:val="es-ES"/>
        </w:rPr>
        <w:t xml:space="preserve">a en la Web de Relaciones Internacionales o en </w:t>
      </w:r>
      <w:hyperlink r:id="rId8" w:history="1">
        <w:r w:rsidRPr="000017DD">
          <w:rPr>
            <w:rStyle w:val="Hipervnculo"/>
            <w:rFonts w:ascii="Arial" w:hAnsi="Arial" w:cs="Arial"/>
            <w:sz w:val="24"/>
            <w:szCs w:val="24"/>
            <w:lang w:val="es-ES"/>
          </w:rPr>
          <w:t>www.forocooperacion.uma.es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 xml:space="preserve">¿CUÁL ES EL TIEMPO MÁXIMO DE ESTANCIA PARA EL VOLUNTARIO/A Y LA CUANTÍA DE LA AYUDA? </w:t>
      </w:r>
    </w:p>
    <w:p w:rsidR="00F80668" w:rsidRPr="005A0BD9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5A0BD9">
        <w:rPr>
          <w:rFonts w:ascii="Arial" w:hAnsi="Arial" w:cs="Arial"/>
          <w:sz w:val="24"/>
          <w:szCs w:val="24"/>
          <w:lang w:val="es-ES"/>
        </w:rPr>
        <w:t xml:space="preserve">El alumnado debe estar un </w:t>
      </w:r>
      <w:r w:rsidRPr="00F01C3B">
        <w:rPr>
          <w:rFonts w:ascii="Arial" w:hAnsi="Arial" w:cs="Arial"/>
          <w:b/>
          <w:sz w:val="24"/>
          <w:szCs w:val="24"/>
          <w:lang w:val="es-ES"/>
        </w:rPr>
        <w:t>MÍNIMO DE 2 MESES</w:t>
      </w:r>
      <w:r w:rsidRPr="005A0BD9">
        <w:rPr>
          <w:rFonts w:ascii="Arial" w:hAnsi="Arial" w:cs="Arial"/>
          <w:sz w:val="24"/>
          <w:szCs w:val="24"/>
          <w:lang w:val="es-ES"/>
        </w:rPr>
        <w:t xml:space="preserve"> en el destino, excepcionalmente la Comisión de  Valoración podrá aprobar un tiempo inferior siempre que sea convenientemente justificado y no afecte a la consecución de los resultados previstos.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80668" w:rsidRPr="00BA2466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A2466">
        <w:rPr>
          <w:rFonts w:ascii="Arial" w:hAnsi="Arial" w:cs="Arial"/>
          <w:b/>
          <w:sz w:val="24"/>
          <w:szCs w:val="24"/>
          <w:lang w:val="es-ES"/>
        </w:rPr>
        <w:t>¿CUANTAS PLAZAS HAY DISPONIBLES PARA AMERICA LATINA Y MARRUECOS?</w:t>
      </w:r>
    </w:p>
    <w:p w:rsidR="00F80668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  <w:lang w:val="es-ES"/>
        </w:rPr>
      </w:pPr>
      <w:r w:rsidRPr="00BA2466">
        <w:rPr>
          <w:rFonts w:ascii="Arial" w:hAnsi="Arial" w:cs="Arial"/>
          <w:sz w:val="24"/>
          <w:szCs w:val="24"/>
          <w:lang w:val="es-ES"/>
        </w:rPr>
        <w:t>Dependerá de la oferta</w:t>
      </w:r>
      <w:r>
        <w:rPr>
          <w:rFonts w:ascii="Arial" w:hAnsi="Arial" w:cs="Arial"/>
          <w:sz w:val="24"/>
          <w:szCs w:val="24"/>
          <w:lang w:val="es-ES"/>
        </w:rPr>
        <w:t xml:space="preserve"> de proyectos seleccionados entre los presentados por el profesorado.</w:t>
      </w:r>
    </w:p>
    <w:p w:rsidR="00F80668" w:rsidRPr="00BA2466" w:rsidRDefault="00F80668" w:rsidP="00F8066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80668" w:rsidRPr="001573F1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D69BA">
        <w:rPr>
          <w:rFonts w:ascii="Arial" w:hAnsi="Arial" w:cs="Arial"/>
          <w:b/>
          <w:sz w:val="24"/>
          <w:szCs w:val="24"/>
          <w:lang w:val="es-ES"/>
        </w:rPr>
        <w:t>¿CÓMO SE GESTIONAN LAS AYUDAS PARA VIAJES, ESTANCIAS Y SEGUROS MÉDICOS?</w:t>
      </w:r>
    </w:p>
    <w:p w:rsidR="00F80668" w:rsidRPr="001573F1" w:rsidRDefault="00F80668" w:rsidP="00F8066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 w:rsidRPr="001573F1">
        <w:rPr>
          <w:rFonts w:ascii="Arial" w:hAnsi="Arial" w:cs="Arial"/>
          <w:sz w:val="24"/>
          <w:szCs w:val="24"/>
          <w:lang w:val="es-ES"/>
        </w:rPr>
        <w:t>Una vez aprobada la ayuda</w:t>
      </w:r>
      <w:r>
        <w:rPr>
          <w:rFonts w:ascii="Arial" w:hAnsi="Arial" w:cs="Arial"/>
          <w:sz w:val="24"/>
          <w:szCs w:val="24"/>
          <w:lang w:val="es-ES"/>
        </w:rPr>
        <w:t xml:space="preserve"> el alumno/a voluntario/a recibirá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 la cuantía máxima de 1.500 </w:t>
      </w:r>
      <w:r>
        <w:rPr>
          <w:rFonts w:ascii="Arial" w:hAnsi="Arial" w:cs="Arial"/>
          <w:sz w:val="24"/>
          <w:szCs w:val="24"/>
          <w:lang w:val="es-ES"/>
        </w:rPr>
        <w:t>€ para América Latina y de 500 € para Marruecos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. Gestiona su billete y sus gastos. El Servicio de Cooperación sólo gestionará los seguros médicos. Las personas beneficiarias de las ayudas deberán </w:t>
      </w:r>
      <w:r w:rsidRPr="001573F1">
        <w:rPr>
          <w:rFonts w:ascii="Arial" w:hAnsi="Arial" w:cs="Arial"/>
          <w:b/>
          <w:sz w:val="24"/>
          <w:szCs w:val="24"/>
          <w:lang w:val="es-ES"/>
        </w:rPr>
        <w:t>conservar obligatoriamente las tarjetas de embarque</w:t>
      </w:r>
      <w:r w:rsidRPr="001573F1">
        <w:rPr>
          <w:rFonts w:ascii="Arial" w:hAnsi="Arial" w:cs="Arial"/>
          <w:sz w:val="24"/>
          <w:szCs w:val="24"/>
          <w:lang w:val="es-ES"/>
        </w:rPr>
        <w:t xml:space="preserve"> como justificantes del uso correcto de dicha ayuda. </w:t>
      </w:r>
    </w:p>
    <w:p w:rsidR="00F80668" w:rsidRPr="001573F1" w:rsidRDefault="00F80668" w:rsidP="00F8066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80668" w:rsidRPr="005A0BD9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DD69BA">
        <w:rPr>
          <w:rFonts w:ascii="Arial" w:hAnsi="Arial" w:cs="Arial"/>
          <w:b/>
          <w:sz w:val="24"/>
          <w:szCs w:val="24"/>
          <w:lang w:val="es-ES"/>
        </w:rPr>
        <w:t>¿</w:t>
      </w:r>
      <w:r w:rsidRPr="005A0BD9">
        <w:rPr>
          <w:rFonts w:ascii="Arial" w:hAnsi="Arial" w:cs="Arial"/>
          <w:b/>
          <w:sz w:val="24"/>
          <w:szCs w:val="24"/>
          <w:lang w:val="es-ES"/>
        </w:rPr>
        <w:t>PUEDEN PARTICIPAR DOCTORANDOS/AS EN LA CONVOCATORIA DE VOLUNTARIADO INTERNACIONAL?</w:t>
      </w:r>
    </w:p>
    <w:p w:rsidR="00F80668" w:rsidRPr="005A0BD9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5A0BD9">
        <w:rPr>
          <w:rFonts w:ascii="Arial" w:hAnsi="Arial" w:cs="Arial"/>
          <w:sz w:val="24"/>
          <w:szCs w:val="24"/>
        </w:rPr>
        <w:t>No en esta convocatoria puesto que, según el proyecto aprobado y conveniado con la AACID, el voluntariado está dirigido únicamente a alumnado que vayan a realizar sus prácticas de Grado o Máster o sus Proyectos de Fin de Grado o Fin de Máster.</w:t>
      </w:r>
    </w:p>
    <w:p w:rsidR="00F80668" w:rsidRPr="005A0BD9" w:rsidRDefault="00F80668" w:rsidP="00F806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F80668" w:rsidRPr="005A0BD9" w:rsidRDefault="00F80668" w:rsidP="00F806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5A0BD9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 xml:space="preserve">EL VOLUNTARIADO INTERNACIONAL ES CONVALIDABLE POR </w:t>
      </w:r>
      <w:r w:rsidRPr="005A0BD9">
        <w:rPr>
          <w:rFonts w:ascii="Arial" w:hAnsi="Arial" w:cs="Arial"/>
          <w:b/>
          <w:sz w:val="24"/>
          <w:szCs w:val="24"/>
        </w:rPr>
        <w:t>CRÉDITOS</w:t>
      </w:r>
      <w:r>
        <w:rPr>
          <w:rFonts w:ascii="Arial" w:hAnsi="Arial" w:cs="Arial"/>
          <w:b/>
          <w:sz w:val="24"/>
          <w:szCs w:val="24"/>
        </w:rPr>
        <w:t>?</w:t>
      </w:r>
    </w:p>
    <w:p w:rsidR="00F80668" w:rsidRPr="005A0BD9" w:rsidRDefault="00F80668" w:rsidP="00F80668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A0BD9">
        <w:rPr>
          <w:rFonts w:ascii="Arial" w:hAnsi="Arial" w:cs="Arial"/>
          <w:sz w:val="24"/>
          <w:szCs w:val="24"/>
        </w:rPr>
        <w:t xml:space="preserve">a convalidación de créditos es una cuestión interna de cada Centro/Escuela que </w:t>
      </w:r>
      <w:r>
        <w:rPr>
          <w:rFonts w:ascii="Arial" w:hAnsi="Arial" w:cs="Arial"/>
          <w:sz w:val="24"/>
          <w:szCs w:val="24"/>
        </w:rPr>
        <w:t xml:space="preserve">lo gestionará </w:t>
      </w:r>
      <w:r w:rsidRPr="005A0BD9">
        <w:rPr>
          <w:rFonts w:ascii="Arial" w:hAnsi="Arial" w:cs="Arial"/>
          <w:sz w:val="24"/>
          <w:szCs w:val="24"/>
        </w:rPr>
        <w:t xml:space="preserve">según su </w:t>
      </w:r>
      <w:r>
        <w:rPr>
          <w:rFonts w:ascii="Arial" w:hAnsi="Arial" w:cs="Arial"/>
          <w:sz w:val="24"/>
          <w:szCs w:val="24"/>
        </w:rPr>
        <w:t xml:space="preserve">propia </w:t>
      </w:r>
      <w:r w:rsidRPr="005A0BD9">
        <w:rPr>
          <w:rFonts w:ascii="Arial" w:hAnsi="Arial" w:cs="Arial"/>
          <w:sz w:val="24"/>
          <w:szCs w:val="24"/>
        </w:rPr>
        <w:t xml:space="preserve">consideración. </w:t>
      </w:r>
    </w:p>
    <w:p w:rsidR="00B67B08" w:rsidRDefault="00B67B08" w:rsidP="00B67B0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_tradnl"/>
        </w:rPr>
      </w:pPr>
    </w:p>
    <w:p w:rsid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b/>
          <w:lang w:eastAsia="es-ES_tradnl"/>
        </w:rPr>
      </w:pPr>
    </w:p>
    <w:p w:rsidR="00F80668" w:rsidRP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>Anexo</w:t>
      </w:r>
    </w:p>
    <w:p w:rsidR="00F80668" w:rsidRP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Prioridad de  países  y líneas de actuación en la Cooperación Andaluza </w:t>
      </w:r>
      <w:r w:rsidR="00F80668"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>PACODE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 xml:space="preserve">Países prioritarios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Los países prioritarios, que concentrarán la mayor parte de los recursos de la cooperación andaluza bilateral, son los siguientes: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Iberoamérica: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Bolivia, Costa Rica, Cuba, Ecuador, El Salvador, Guatemala,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Honduras, Nicaragua, Panamá, Perú, República Dominicana y Paraguay.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Norte de África y Oriente Medio: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Marruecos, Mauritania, Población Saharaui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y Territorios Palestinos.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África Subsahariana: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Malí, Senegal, Guinea Bissau, Burkina Fasso, Togo,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Republica del Congo y Mozambique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b/>
          <w:sz w:val="24"/>
          <w:szCs w:val="24"/>
          <w:lang w:eastAsia="es-ES_tradnl"/>
        </w:rPr>
        <w:t>Líneas prioritarias sectoriales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Línea prioritaria 1: Servicios sociales básicos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La educación básica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La salud primaria y reproductiva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El saneamiento y el acceso a agua potable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La seguridad alimentaria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2: El fortalecimiento de las estructuras democráticas y de la sociedad civil y de sus organizaciones. Apoyo a las instituciones, especialmente las más próximas al ciudadano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3: El respeto de los derechos humanos, la promoción de la igualdad de oportunidades, con especial atención a la integración social de la mujer y de los grupos de población más vulnerables (menores, indígenas y minorías).</w:t>
      </w:r>
    </w:p>
    <w:p w:rsidR="00B67B0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80668" w:rsidRP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Género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Infancia y juventud en riesgo.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Población indígena y grupos étnicos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Personas con discapacidad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Población refugiada y desplazada </w:t>
      </w:r>
    </w:p>
    <w:p w:rsidR="00F80668" w:rsidRPr="00F80668" w:rsidRDefault="00F8066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4: La formación y capacitación delos recursos humanos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5: La dotación, mejora o ampliación de infraestructuras así como el desarrollo de la base productiva, el fortalecimiento del tejido empresarial básico, en particular de las pequeñas y medianas empresas, las empresas artesanales, las empresas de economía social y todas aquellas actuaciones dirigi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das a la creación de empleo en los sectores más desfavorecidos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6: Protección y mejora de la calidad del medio ambiente y la conservación y el uso sostenible de los recursos naturales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 xml:space="preserve">Línea prioritaria 7: Promoción de la cultura y del patrimonio histórico y de los valores, especialmente en aquellos aspectos directamente relacionados con la identidad de los pueblos, que favorezcan su desarrollo endógeno </w:t>
      </w: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</w:p>
    <w:p w:rsidR="00B67B08" w:rsidRPr="00F80668" w:rsidRDefault="00B67B08" w:rsidP="00B67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F80668">
        <w:rPr>
          <w:rFonts w:ascii="Arial" w:eastAsia="Times New Roman" w:hAnsi="Arial" w:cs="Arial"/>
          <w:sz w:val="24"/>
          <w:szCs w:val="24"/>
          <w:lang w:eastAsia="es-ES_tradnl"/>
        </w:rPr>
        <w:t>Línea prioritaria 8: Fomento de la ordenación física, territorial y urbanística, incluyendo la política de suelo y vivienda, la rehabilitación del patrimonio arquitectónico y urbanístico y el transporte público.</w:t>
      </w:r>
    </w:p>
    <w:p w:rsidR="00DF496C" w:rsidRPr="00F80668" w:rsidRDefault="00DF496C" w:rsidP="00B67B08">
      <w:pPr>
        <w:jc w:val="both"/>
        <w:rPr>
          <w:rFonts w:ascii="Arial" w:hAnsi="Arial" w:cs="Arial"/>
          <w:sz w:val="24"/>
          <w:szCs w:val="24"/>
        </w:rPr>
      </w:pPr>
    </w:p>
    <w:p w:rsidR="00B67B08" w:rsidRDefault="00B67B08" w:rsidP="00B67B08">
      <w:pPr>
        <w:jc w:val="both"/>
      </w:pPr>
    </w:p>
    <w:sectPr w:rsidR="00B67B08" w:rsidSect="00DF496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BD" w:rsidRDefault="00E612BD" w:rsidP="00B67B08">
      <w:pPr>
        <w:spacing w:after="0" w:line="240" w:lineRule="auto"/>
      </w:pPr>
      <w:r>
        <w:separator/>
      </w:r>
    </w:p>
  </w:endnote>
  <w:endnote w:type="continuationSeparator" w:id="1">
    <w:p w:rsidR="00E612BD" w:rsidRDefault="00E612BD" w:rsidP="00B6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BD" w:rsidRDefault="00E612BD" w:rsidP="00B67B08">
      <w:pPr>
        <w:spacing w:after="0" w:line="240" w:lineRule="auto"/>
      </w:pPr>
      <w:r>
        <w:separator/>
      </w:r>
    </w:p>
  </w:footnote>
  <w:footnote w:type="continuationSeparator" w:id="1">
    <w:p w:rsidR="00E612BD" w:rsidRDefault="00E612BD" w:rsidP="00B6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08" w:rsidRDefault="00B67B08">
    <w:pPr>
      <w:pStyle w:val="Encabezado"/>
    </w:pPr>
  </w:p>
  <w:p w:rsidR="00B67B08" w:rsidRDefault="00B67B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804"/>
    <w:multiLevelType w:val="hybridMultilevel"/>
    <w:tmpl w:val="FB1C0D7C"/>
    <w:lvl w:ilvl="0" w:tplc="011E18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C7D85"/>
    <w:multiLevelType w:val="hybridMultilevel"/>
    <w:tmpl w:val="72EAE99A"/>
    <w:lvl w:ilvl="0" w:tplc="367CBB9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F73AA7"/>
    <w:multiLevelType w:val="hybridMultilevel"/>
    <w:tmpl w:val="D2905736"/>
    <w:lvl w:ilvl="0" w:tplc="367CBB92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B08"/>
    <w:rsid w:val="000D70BF"/>
    <w:rsid w:val="00197C9B"/>
    <w:rsid w:val="0025663E"/>
    <w:rsid w:val="00430FBE"/>
    <w:rsid w:val="00564C7D"/>
    <w:rsid w:val="009A6CC3"/>
    <w:rsid w:val="009B0893"/>
    <w:rsid w:val="00B67B08"/>
    <w:rsid w:val="00C13FEF"/>
    <w:rsid w:val="00C7175D"/>
    <w:rsid w:val="00DF496C"/>
    <w:rsid w:val="00E612BD"/>
    <w:rsid w:val="00F8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7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B08"/>
  </w:style>
  <w:style w:type="paragraph" w:styleId="Piedepgina">
    <w:name w:val="footer"/>
    <w:basedOn w:val="Normal"/>
    <w:link w:val="PiedepginaCar"/>
    <w:uiPriority w:val="99"/>
    <w:semiHidden/>
    <w:unhideWhenUsed/>
    <w:rsid w:val="00B67B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7B08"/>
  </w:style>
  <w:style w:type="paragraph" w:styleId="Textodeglobo">
    <w:name w:val="Balloon Text"/>
    <w:basedOn w:val="Normal"/>
    <w:link w:val="TextodegloboCar"/>
    <w:uiPriority w:val="99"/>
    <w:semiHidden/>
    <w:unhideWhenUsed/>
    <w:rsid w:val="00B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B0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06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80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cooperacion.um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peracioninternacional@um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955</Words>
  <Characters>5255</Characters>
  <Application>Microsoft Office Word</Application>
  <DocSecurity>0</DocSecurity>
  <Lines>43</Lines>
  <Paragraphs>12</Paragraphs>
  <ScaleCrop>false</ScaleCrop>
  <Company>Universidad de Málaga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Mamen Fernandez</cp:lastModifiedBy>
  <cp:revision>2</cp:revision>
  <dcterms:created xsi:type="dcterms:W3CDTF">2014-05-15T11:45:00Z</dcterms:created>
  <dcterms:modified xsi:type="dcterms:W3CDTF">2014-05-15T11:45:00Z</dcterms:modified>
</cp:coreProperties>
</file>