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36" w:rsidRDefault="000E1236" w:rsidP="001B00F9">
      <w:pPr>
        <w:jc w:val="center"/>
        <w:rPr>
          <w:b/>
          <w:caps/>
          <w:sz w:val="24"/>
          <w:lang w:val="es-ES"/>
        </w:rPr>
      </w:pPr>
    </w:p>
    <w:p w:rsidR="00117424" w:rsidRPr="00117424" w:rsidRDefault="00117424" w:rsidP="001B00F9">
      <w:pPr>
        <w:jc w:val="center"/>
        <w:rPr>
          <w:b/>
          <w:caps/>
          <w:sz w:val="24"/>
          <w:lang w:val="es-ES"/>
        </w:rPr>
      </w:pPr>
      <w:r w:rsidRPr="00117424">
        <w:rPr>
          <w:b/>
          <w:caps/>
          <w:sz w:val="24"/>
          <w:lang w:val="es-ES"/>
        </w:rPr>
        <w:t>V CONVOCATORIA DE PLAZAS DE VOLUNTARIADO UNIVERSITARIO EN COOPERACIÓN INTERNACIONAL PARA EL DESARROLLO PARA EL CURSO ACADÉMICO 2014/2015</w:t>
      </w:r>
      <w:r w:rsidR="0016460D">
        <w:rPr>
          <w:b/>
          <w:caps/>
          <w:sz w:val="24"/>
          <w:lang w:val="es-ES"/>
        </w:rPr>
        <w:t xml:space="preserve"> y 2015/2016</w:t>
      </w:r>
    </w:p>
    <w:p w:rsidR="001B00F9" w:rsidRDefault="001B00F9" w:rsidP="00117424">
      <w:pPr>
        <w:spacing w:after="0"/>
        <w:jc w:val="center"/>
        <w:rPr>
          <w:b/>
          <w:caps/>
          <w:sz w:val="24"/>
          <w:lang w:val="es-ES_tradnl"/>
        </w:rPr>
      </w:pPr>
      <w:r w:rsidRPr="00CF12D7">
        <w:rPr>
          <w:b/>
          <w:caps/>
          <w:sz w:val="24"/>
          <w:lang w:val="es-ES_tradnl"/>
        </w:rPr>
        <w:t>ANEXO I</w:t>
      </w:r>
    </w:p>
    <w:p w:rsidR="00A2721C" w:rsidRDefault="00A2721C" w:rsidP="00117424">
      <w:pPr>
        <w:spacing w:after="0"/>
        <w:jc w:val="center"/>
        <w:rPr>
          <w:b/>
          <w:caps/>
          <w:sz w:val="24"/>
          <w:lang w:val="es-ES_tradnl"/>
        </w:rPr>
      </w:pPr>
      <w:r>
        <w:rPr>
          <w:b/>
          <w:caps/>
          <w:sz w:val="24"/>
          <w:lang w:val="es-ES_tradnl"/>
        </w:rPr>
        <w:t>RELACIÓN DE PLAZAS DE VOLUNTARIADO INTERNACIONAL OFERTADAS</w:t>
      </w:r>
    </w:p>
    <w:tbl>
      <w:tblPr>
        <w:tblW w:w="53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"/>
        <w:gridCol w:w="1069"/>
        <w:gridCol w:w="2273"/>
        <w:gridCol w:w="1557"/>
        <w:gridCol w:w="1408"/>
        <w:gridCol w:w="1405"/>
        <w:gridCol w:w="2421"/>
        <w:gridCol w:w="3198"/>
        <w:gridCol w:w="1329"/>
      </w:tblGrid>
      <w:tr w:rsidR="005D551D" w:rsidRPr="0016460D" w:rsidTr="00800B71">
        <w:trPr>
          <w:trHeight w:val="624"/>
          <w:tblHeader/>
        </w:trPr>
        <w:tc>
          <w:tcPr>
            <w:tcW w:w="168" w:type="pct"/>
            <w:shd w:val="clear" w:color="C0C0C0" w:fill="C0C0C0"/>
            <w:vAlign w:val="center"/>
            <w:hideMark/>
          </w:tcPr>
          <w:p w:rsidR="005D551D" w:rsidRPr="00465A38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Id</w:t>
            </w:r>
          </w:p>
        </w:tc>
        <w:tc>
          <w:tcPr>
            <w:tcW w:w="352" w:type="pct"/>
            <w:shd w:val="clear" w:color="C0C0C0" w:fill="C0C0C0"/>
            <w:vAlign w:val="center"/>
            <w:hideMark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Centro</w:t>
            </w:r>
          </w:p>
        </w:tc>
        <w:tc>
          <w:tcPr>
            <w:tcW w:w="749" w:type="pct"/>
            <w:shd w:val="clear" w:color="C0C0C0" w:fill="C0C0C0"/>
            <w:vAlign w:val="center"/>
            <w:hideMark/>
          </w:tcPr>
          <w:p w:rsidR="005D551D" w:rsidRPr="00465A38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18"/>
                <w:lang w:val="es-ES" w:eastAsia="es-ES"/>
              </w:rPr>
              <w:t>Nombre del Proyecto</w:t>
            </w:r>
          </w:p>
        </w:tc>
        <w:tc>
          <w:tcPr>
            <w:tcW w:w="513" w:type="pct"/>
            <w:shd w:val="clear" w:color="C0C0C0" w:fill="C0C0C0"/>
            <w:vAlign w:val="center"/>
            <w:hideMark/>
          </w:tcPr>
          <w:p w:rsidR="005D551D" w:rsidRPr="00465A38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18"/>
                <w:lang w:val="es-ES" w:eastAsia="es-ES"/>
              </w:rPr>
              <w:t>Coordinador UMA</w:t>
            </w:r>
          </w:p>
        </w:tc>
        <w:tc>
          <w:tcPr>
            <w:tcW w:w="464" w:type="pct"/>
            <w:shd w:val="clear" w:color="C0C0C0" w:fill="C0C0C0"/>
            <w:vAlign w:val="center"/>
            <w:hideMark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Lugar</w:t>
            </w:r>
          </w:p>
        </w:tc>
        <w:tc>
          <w:tcPr>
            <w:tcW w:w="463" w:type="pct"/>
            <w:shd w:val="clear" w:color="C0C0C0" w:fill="C0C0C0"/>
            <w:vAlign w:val="center"/>
            <w:hideMark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Contraparte</w:t>
            </w:r>
          </w:p>
        </w:tc>
        <w:tc>
          <w:tcPr>
            <w:tcW w:w="798" w:type="pct"/>
            <w:shd w:val="clear" w:color="C0C0C0" w:fill="C0C0C0"/>
            <w:vAlign w:val="center"/>
            <w:hideMark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Titulación</w:t>
            </w:r>
            <w:r w:rsidR="00C87C93"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*</w:t>
            </w: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 xml:space="preserve"> y Plazas</w:t>
            </w:r>
          </w:p>
        </w:tc>
        <w:tc>
          <w:tcPr>
            <w:tcW w:w="1054" w:type="pct"/>
            <w:shd w:val="clear" w:color="auto" w:fill="BFBFBF" w:themeFill="background1" w:themeFillShade="BF"/>
            <w:vAlign w:val="center"/>
            <w:hideMark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sz w:val="18"/>
                <w:szCs w:val="20"/>
                <w:lang w:val="es-ES" w:eastAsia="es-ES"/>
              </w:rPr>
              <w:t>Detalles del perfil solicitado</w:t>
            </w:r>
            <w:r w:rsidR="00680D4B" w:rsidRPr="0016460D">
              <w:rPr>
                <w:rFonts w:ascii="Arial Narrow" w:eastAsia="Times New Roman" w:hAnsi="Arial Narrow" w:cs="Times New Roman"/>
                <w:b/>
                <w:bCs/>
                <w:caps/>
                <w:sz w:val="18"/>
                <w:szCs w:val="20"/>
                <w:lang w:val="es-ES" w:eastAsia="es-ES"/>
              </w:rPr>
              <w:t xml:space="preserve"> *</w:t>
            </w:r>
            <w:r w:rsidR="008A351F" w:rsidRPr="0016460D">
              <w:rPr>
                <w:rFonts w:ascii="Arial Narrow" w:eastAsia="Times New Roman" w:hAnsi="Arial Narrow" w:cs="Times New Roman"/>
                <w:b/>
                <w:bCs/>
                <w:caps/>
                <w:sz w:val="18"/>
                <w:szCs w:val="20"/>
                <w:lang w:val="es-ES" w:eastAsia="es-ES"/>
              </w:rPr>
              <w:t>*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5D551D" w:rsidRPr="0016460D" w:rsidRDefault="005D551D" w:rsidP="00DB47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Fecha prevista de movilidad</w:t>
            </w:r>
            <w:r w:rsidR="00C87C93"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 xml:space="preserve"> **</w:t>
            </w:r>
            <w:r w:rsidR="008A351F" w:rsidRPr="0016460D">
              <w:rPr>
                <w:rFonts w:ascii="Arial Narrow" w:eastAsia="Times New Roman" w:hAnsi="Arial Narrow" w:cs="Times New Roman"/>
                <w:b/>
                <w:bCs/>
                <w:caps/>
                <w:color w:val="000000"/>
                <w:sz w:val="18"/>
                <w:szCs w:val="20"/>
                <w:lang w:val="es-ES" w:eastAsia="es-ES"/>
              </w:rPr>
              <w:t>*</w:t>
            </w:r>
          </w:p>
        </w:tc>
      </w:tr>
      <w:tr w:rsidR="005D551D" w:rsidRPr="00D473CC" w:rsidTr="00B83C6F">
        <w:trPr>
          <w:trHeight w:val="3413"/>
        </w:trPr>
        <w:tc>
          <w:tcPr>
            <w:tcW w:w="168" w:type="pct"/>
            <w:shd w:val="clear" w:color="auto" w:fill="auto"/>
            <w:vAlign w:val="center"/>
            <w:hideMark/>
          </w:tcPr>
          <w:p w:rsidR="005D551D" w:rsidRPr="00465A38" w:rsidRDefault="0016460D" w:rsidP="001646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4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CI025</w:t>
            </w:r>
            <w:r w:rsidR="005D551D"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/201</w:t>
            </w: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D551D" w:rsidRPr="0016460D" w:rsidRDefault="005D551D" w:rsidP="009D2662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CC de la Educación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D551D" w:rsidRPr="00465A38" w:rsidRDefault="0016460D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COMPETENCIAS INTERCULTURALES Y DE RESILIENCIA EN LA PROMOCIÓN SOCIAL Y EDUCATIVA DE JÓVENES Y EDUCADORES EN COMUNIDADES INDÍGENAS EN LA AMAZONÍA ECUATORIANA (PASTAZA, ECUADOR)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D551D" w:rsidRPr="00465A38" w:rsidRDefault="005D551D" w:rsidP="009D2662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Juan José Leiva Olivencia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D551D" w:rsidRPr="0016460D" w:rsidRDefault="0016460D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6460D">
              <w:rPr>
                <w:rFonts w:ascii="Arial Narrow" w:hAnsi="Arial Narrow"/>
                <w:caps/>
                <w:sz w:val="20"/>
                <w:szCs w:val="20"/>
                <w:lang w:val="es-ES"/>
              </w:rPr>
              <w:t>ECUADOR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5D551D" w:rsidRPr="0016460D" w:rsidRDefault="0016460D" w:rsidP="009D2662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UNIVERSIDAD ESTATAL AMAZÓNICA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5D551D" w:rsidRDefault="005D551D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caps/>
                <w:sz w:val="16"/>
                <w:lang w:val="es-ES" w:eastAsia="es-ES"/>
              </w:rPr>
              <w:t>P1.</w:t>
            </w:r>
            <w:r w:rsid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 xml:space="preserve"> Educación Primaria/</w:t>
            </w:r>
            <w:r w:rsidRP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 xml:space="preserve"> Educación Infantil</w:t>
            </w:r>
            <w:r w:rsidR="00A83C78" w:rsidRP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 xml:space="preserve"> </w:t>
            </w:r>
            <w:r w:rsidRP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>/</w:t>
            </w:r>
            <w:r w:rsidR="00A83C78" w:rsidRP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 xml:space="preserve"> </w:t>
            </w:r>
            <w:r w:rsid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>Educación Social/</w:t>
            </w:r>
            <w:r w:rsidRPr="0016460D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>Pedagogía</w:t>
            </w:r>
            <w:r w:rsidRPr="0016460D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 </w:t>
            </w:r>
          </w:p>
          <w:p w:rsidR="00D1119B" w:rsidRDefault="00D1119B" w:rsidP="00D473CC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D473CC" w:rsidRDefault="00D1119B" w:rsidP="00D473CC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  <w:r w:rsidRPr="00D1119B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473CC" w:rsidRPr="00D1119B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2</w:t>
            </w:r>
          </w:p>
          <w:p w:rsidR="00D473CC" w:rsidRDefault="00D473CC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16460D" w:rsidRDefault="0016460D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16460D" w:rsidRDefault="0016460D" w:rsidP="00CE0C40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6460D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p2</w:t>
            </w: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. master en cultura de paz derechos humanos educación y conflicto/otros master relacionados con trabajo social y psicología</w:t>
            </w:r>
          </w:p>
          <w:p w:rsidR="00D1119B" w:rsidRDefault="00D1119B" w:rsidP="00D473CC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5D551D" w:rsidRPr="00D1119B" w:rsidRDefault="00D1119B" w:rsidP="00D473CC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  <w:r w:rsidRPr="00D1119B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473CC" w:rsidRPr="00D1119B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2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5D551D" w:rsidRPr="00D473CC" w:rsidRDefault="00D473CC" w:rsidP="00D473CC">
            <w:pPr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</w:pPr>
            <w:r w:rsidRPr="00D473CC">
              <w:rPr>
                <w:rFonts w:ascii="Arial Narrow" w:eastAsia="Times New Roman" w:hAnsi="Arial Narrow" w:cs="Times New Roman"/>
                <w:caps/>
                <w:sz w:val="16"/>
                <w:lang w:val="es-ES" w:eastAsia="es-ES"/>
              </w:rPr>
              <w:t>Estudiantes que tengan formación previa en interculturalidad. Igualmente, se valorará la formación en cooperación internacional, voluntariado en entidades sociales, culturales Y en ONGDs</w:t>
            </w:r>
          </w:p>
        </w:tc>
        <w:tc>
          <w:tcPr>
            <w:tcW w:w="438" w:type="pct"/>
            <w:vAlign w:val="center"/>
          </w:tcPr>
          <w:p w:rsidR="005D551D" w:rsidRPr="00D473CC" w:rsidRDefault="00D473CC" w:rsidP="00D473CC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D473CC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Octubre -Diciembre 2015</w:t>
            </w:r>
            <w:r w:rsidR="002B314B" w:rsidRPr="00D473CC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 </w:t>
            </w:r>
          </w:p>
        </w:tc>
      </w:tr>
      <w:tr w:rsidR="00800B71" w:rsidRPr="000C7976" w:rsidTr="00B83C6F">
        <w:trPr>
          <w:trHeight w:val="1757"/>
        </w:trPr>
        <w:tc>
          <w:tcPr>
            <w:tcW w:w="168" w:type="pct"/>
            <w:shd w:val="clear" w:color="auto" w:fill="auto"/>
            <w:vAlign w:val="center"/>
            <w:hideMark/>
          </w:tcPr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CI026/2015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FACULTAD DE ESTUDIOS SOCIALES Y DEL TRABAJO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00B71" w:rsidRPr="00465A38" w:rsidRDefault="00800B71" w:rsidP="00685496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EL LAZO SOCIAL PARA EL BIENESTAR DE LA INFANCIA DESFAVORECIDA EN TETOUAN (MARRUECOS)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</w:p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LUIS MIGUEL RONDÓN GARCÍA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MARRUECOS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CAMARA DE AGRICULTURA DE LA REGIÓN TANGER Y TETUAN</w:t>
            </w:r>
          </w:p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00B71" w:rsidRDefault="00800B71" w:rsidP="00A83C78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P1</w:t>
            </w: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. GRADO EN TRABAJO SOCIAL</w:t>
            </w:r>
          </w:p>
          <w:p w:rsidR="00875872" w:rsidRPr="0016460D" w:rsidRDefault="00D1119B" w:rsidP="00A83C78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Nº </w:t>
            </w:r>
            <w:r w:rsidR="00875872" w:rsidRPr="001E1DF4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Plazas: 4</w:t>
            </w:r>
          </w:p>
        </w:tc>
        <w:tc>
          <w:tcPr>
            <w:tcW w:w="1054" w:type="pct"/>
            <w:shd w:val="clear" w:color="auto" w:fill="auto"/>
            <w:vAlign w:val="center"/>
            <w:hideMark/>
          </w:tcPr>
          <w:p w:rsidR="001E1DF4" w:rsidRPr="00854867" w:rsidRDefault="00854867" w:rsidP="00854867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Las plazas se adjudicarán en función de la prelación de la bolsa de voluntariado publicada con fecha de 26 de mayo de 2015</w:t>
            </w:r>
          </w:p>
        </w:tc>
        <w:tc>
          <w:tcPr>
            <w:tcW w:w="438" w:type="pct"/>
            <w:vAlign w:val="center"/>
          </w:tcPr>
          <w:p w:rsidR="00800B71" w:rsidRPr="00800B71" w:rsidRDefault="000C7976" w:rsidP="000C7976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Julio – </w:t>
            </w: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diciembre</w:t>
            </w:r>
            <w:r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 2015</w:t>
            </w:r>
          </w:p>
        </w:tc>
      </w:tr>
      <w:tr w:rsidR="00800B71" w:rsidRPr="00800B71" w:rsidTr="00800B71">
        <w:trPr>
          <w:trHeight w:val="1915"/>
        </w:trPr>
        <w:tc>
          <w:tcPr>
            <w:tcW w:w="168" w:type="pct"/>
            <w:shd w:val="clear" w:color="auto" w:fill="auto"/>
            <w:vAlign w:val="center"/>
            <w:hideMark/>
          </w:tcPr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lastRenderedPageBreak/>
              <w:t>CI030/2015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ESCUELA TÉCNICA SUPERIOR DE ARQUITECTURA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CONSTRUCCIÓN DE UN HÁBITAT SOCIAL EN LOS ASENTAMIENTOS PRECARIOS DE SANTA CRUZ DE LA SIERRA (BOLIVIA)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800B71" w:rsidRPr="00465A38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JOSÉ MANUEL LÓPEZ OSORIO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BOLIVIA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800B71" w:rsidRP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techo-bolivia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00B71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p1</w:t>
            </w: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. arquitectura</w:t>
            </w:r>
          </w:p>
          <w:p w:rsidR="00800B71" w:rsidRDefault="00800B71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800B71" w:rsidRPr="00800B71" w:rsidRDefault="00854867" w:rsidP="00800B71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Nº </w:t>
            </w:r>
            <w:r w:rsidR="00800B71" w:rsidRPr="001E1DF4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Plazas: 4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B81A9E" w:rsidRPr="00D1119B" w:rsidRDefault="00B81A9E" w:rsidP="0085486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mostrar sensibilidades sociales en el desarrollo de la disciplina arquitectonica</w:t>
            </w:r>
          </w:p>
          <w:p w:rsidR="00B81A9E" w:rsidRPr="00D1119B" w:rsidRDefault="00B81A9E" w:rsidP="0085486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experiencia previa en proyectos de cooperacion o voluntariado</w:t>
            </w:r>
          </w:p>
          <w:p w:rsidR="00800B71" w:rsidRPr="00854867" w:rsidRDefault="00B81A9E" w:rsidP="0085486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4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participación en congreos, jornadas y talleres relacionados deirecta o indirectamente con la actividad</w:t>
            </w:r>
          </w:p>
        </w:tc>
        <w:tc>
          <w:tcPr>
            <w:tcW w:w="438" w:type="pct"/>
            <w:vAlign w:val="center"/>
          </w:tcPr>
          <w:p w:rsidR="00800B71" w:rsidRPr="00195DAB" w:rsidRDefault="00800B71" w:rsidP="000E6A6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 </w:t>
            </w:r>
            <w:r w:rsidR="001E1DF4"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Julio – septiembre 2015</w:t>
            </w:r>
          </w:p>
        </w:tc>
      </w:tr>
      <w:tr w:rsidR="005C1E35" w:rsidRPr="00E95F39" w:rsidTr="00B83C6F">
        <w:trPr>
          <w:trHeight w:val="5087"/>
        </w:trPr>
        <w:tc>
          <w:tcPr>
            <w:tcW w:w="168" w:type="pct"/>
            <w:shd w:val="clear" w:color="auto" w:fill="auto"/>
            <w:vAlign w:val="center"/>
            <w:hideMark/>
          </w:tcPr>
          <w:p w:rsidR="005C1E35" w:rsidRPr="00465A38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CI031/2015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C1E35" w:rsidRPr="005C1E35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5C1E35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FACULTAD DE EDUCACIÓN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C1E35" w:rsidRPr="00465A38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PROYECTO INTEGRADO DE PRACTICUM PARA IBEROAMERICA Y PALESTINA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C1E35" w:rsidRPr="00465A38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</w:pPr>
            <w:r w:rsidRPr="00465A38">
              <w:rPr>
                <w:rFonts w:ascii="Arial Narrow" w:eastAsia="Times New Roman" w:hAnsi="Arial Narrow" w:cs="Times New Roman"/>
                <w:caps/>
                <w:color w:val="000000"/>
                <w:sz w:val="18"/>
                <w:szCs w:val="18"/>
                <w:lang w:val="es-ES" w:eastAsia="es-ES"/>
              </w:rPr>
              <w:t>JAVIER BARQUÍN RUIZ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C1E35" w:rsidRPr="005C1E35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5C1E35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PALESTINA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5C1E35" w:rsidRPr="00E95F39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lajee center/aic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5C1E35" w:rsidRPr="00E95F39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5C1E35" w:rsidRPr="00E95F39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E95F39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</w:t>
            </w:r>
            <w:r w:rsidR="00E95F39" w:rsidRPr="00E95F39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1.</w:t>
            </w:r>
            <w:r w:rsidRPr="00E95F39">
              <w:rPr>
                <w:lang w:val="es-ES"/>
              </w:rPr>
              <w:t xml:space="preserve"> </w:t>
            </w:r>
            <w:r w:rsidR="00536CF2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Comunicación/</w:t>
            </w:r>
            <w:r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Biología, Cienc</w:t>
            </w:r>
            <w:r w:rsidR="00536CF2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ias Ambientales/</w:t>
            </w:r>
          </w:p>
          <w:p w:rsidR="00E95F39" w:rsidRPr="00E95F39" w:rsidRDefault="00536CF2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Diseño/ Enfermería/</w:t>
            </w:r>
            <w:r w:rsidR="005C1E35"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Medicina </w:t>
            </w:r>
          </w:p>
          <w:p w:rsidR="005C1E35" w:rsidRPr="00E95F39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( Masteres</w:t>
            </w:r>
            <w:r w:rsidR="00E95F39"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 </w:t>
            </w:r>
            <w:r w:rsidRPr="00E95F39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similares)</w:t>
            </w:r>
          </w:p>
          <w:p w:rsidR="005C1E35" w:rsidRPr="00E95F39" w:rsidRDefault="005C1E35" w:rsidP="005C1E35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5C1E35" w:rsidRPr="00E95F39" w:rsidRDefault="00854867" w:rsidP="005C1E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Nº </w:t>
            </w:r>
            <w:r w:rsidR="00465A38" w:rsidRPr="001E1DF4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Plazas</w:t>
            </w:r>
            <w:r w:rsid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: </w:t>
            </w:r>
            <w:r w:rsidR="005C1E35" w:rsidRPr="00E95F39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2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854867" w:rsidRDefault="00536CF2" w:rsidP="00E95F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Fundamental: Inglés y/o árabe</w:t>
            </w:r>
          </w:p>
          <w:p w:rsidR="00854867" w:rsidRDefault="00E95F39" w:rsidP="0085486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Experiencia en ONGs o similares.</w:t>
            </w:r>
          </w:p>
          <w:p w:rsidR="00854867" w:rsidRDefault="00E95F39" w:rsidP="0085486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Experiencia en trato con niños y/o adultos.</w:t>
            </w:r>
          </w:p>
          <w:p w:rsidR="00854867" w:rsidRDefault="00E95F39" w:rsidP="0085486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Actitud de trabajo colaborativo.</w:t>
            </w:r>
          </w:p>
          <w:p w:rsidR="00854867" w:rsidRDefault="00E95F39" w:rsidP="00E95F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Dispuesto/a a una dedicación intensiva y a formación previa.</w:t>
            </w:r>
          </w:p>
          <w:p w:rsidR="00E95F39" w:rsidRPr="00854867" w:rsidRDefault="00E95F39" w:rsidP="00E95F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buen conocimiento del conflicto israeli-palestino.</w:t>
            </w:r>
          </w:p>
          <w:p w:rsidR="00536CF2" w:rsidRPr="00465A38" w:rsidRDefault="00536CF2" w:rsidP="00E95F39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E95F39" w:rsidRPr="00854867" w:rsidRDefault="00E95F39" w:rsidP="0085486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para la Unidad de Arte y</w:t>
            </w:r>
            <w:r w:rsid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 </w:t>
            </w: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Audiovisual: buen nivel de inglés.</w:t>
            </w:r>
          </w:p>
          <w:p w:rsidR="00E95F39" w:rsidRPr="00D1119B" w:rsidRDefault="00E95F39" w:rsidP="00D111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Alguien con conocimiento de infografía, animación, 3D, etc. Para la producción de material audiovisual</w:t>
            </w:r>
          </w:p>
          <w:p w:rsidR="00E95F39" w:rsidRPr="00465A38" w:rsidRDefault="00E95F39" w:rsidP="00E95F39">
            <w:pPr>
              <w:spacing w:after="0" w:line="240" w:lineRule="auto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</w:p>
          <w:p w:rsidR="005C1E35" w:rsidRPr="00854867" w:rsidRDefault="00E95F39" w:rsidP="0085486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</w:pP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para la Unidad Medioambiental:</w:t>
            </w:r>
            <w:r w:rsid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 xml:space="preserve">  </w:t>
            </w: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lang w:val="es-ES" w:eastAsia="es-ES"/>
              </w:rPr>
              <w:t>con conocimiento sobre el medio ambiente e ideas creativas sobre como formar y ayudar a la comunidad local en este tema.</w:t>
            </w:r>
          </w:p>
        </w:tc>
        <w:tc>
          <w:tcPr>
            <w:tcW w:w="438" w:type="pct"/>
            <w:vAlign w:val="center"/>
          </w:tcPr>
          <w:p w:rsidR="005C1E35" w:rsidRPr="00195DAB" w:rsidRDefault="00E95F39" w:rsidP="00E95F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Julio – diciembre 2015</w:t>
            </w:r>
          </w:p>
        </w:tc>
      </w:tr>
      <w:tr w:rsidR="005C1E35" w:rsidRPr="00DF20C7" w:rsidTr="00B83C6F">
        <w:trPr>
          <w:trHeight w:val="4309"/>
        </w:trPr>
        <w:tc>
          <w:tcPr>
            <w:tcW w:w="168" w:type="pct"/>
            <w:shd w:val="clear" w:color="auto" w:fill="auto"/>
            <w:vAlign w:val="center"/>
            <w:hideMark/>
          </w:tcPr>
          <w:p w:rsidR="005C1E35" w:rsidRPr="00465A38" w:rsidRDefault="0047430D" w:rsidP="005C1E35">
            <w:pPr>
              <w:tabs>
                <w:tab w:val="left" w:pos="-392"/>
              </w:tabs>
              <w:ind w:right="-24"/>
              <w:rPr>
                <w:rFonts w:ascii="Arial Narrow" w:hAnsi="Arial Narrow"/>
                <w:b/>
                <w:sz w:val="16"/>
                <w:szCs w:val="20"/>
                <w:lang w:val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lastRenderedPageBreak/>
              <w:t>CI035/2015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C1E35" w:rsidRPr="005C1E35" w:rsidRDefault="005C1E35" w:rsidP="005C1E35">
            <w:pPr>
              <w:tabs>
                <w:tab w:val="left" w:pos="-392"/>
              </w:tabs>
              <w:ind w:right="-24"/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5C1E35">
              <w:rPr>
                <w:rFonts w:ascii="Arial Narrow" w:hAnsi="Arial Narrow"/>
                <w:sz w:val="16"/>
                <w:szCs w:val="20"/>
                <w:lang w:val="es-ES"/>
              </w:rPr>
              <w:t>FACULTAD DE ESTUDIOS SOCIALES Y DEL TRABAJO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C1E35" w:rsidRPr="00465A38" w:rsidRDefault="005C1E35" w:rsidP="005C1E35">
            <w:pPr>
              <w:tabs>
                <w:tab w:val="left" w:pos="-392"/>
              </w:tabs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465A38">
              <w:rPr>
                <w:rFonts w:ascii="Arial Narrow" w:hAnsi="Arial Narrow"/>
                <w:sz w:val="18"/>
                <w:szCs w:val="18"/>
                <w:lang w:val="es-ES"/>
              </w:rPr>
              <w:t>LA PROBLEMÁTICA DE LA MUJER INDÍGENA CAMPESINA EN BOLIVIA. BÚSQUEDA DE SOLUCIONES ENTRE PARES UNIVERSITARIOS EN LA ZONA DE TIQUIPAYA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C1E35" w:rsidRPr="00465A38" w:rsidRDefault="005C1E35" w:rsidP="005C1E35">
            <w:pPr>
              <w:tabs>
                <w:tab w:val="left" w:pos="-392"/>
              </w:tabs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465A38">
              <w:rPr>
                <w:rFonts w:ascii="Arial Narrow" w:hAnsi="Arial Narrow"/>
                <w:sz w:val="18"/>
                <w:szCs w:val="18"/>
                <w:lang w:val="es-ES"/>
              </w:rPr>
              <w:t>ANTONIO MANUEL CIRUELA LORENZO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C1E35" w:rsidRPr="005C1E35" w:rsidRDefault="005C1E35" w:rsidP="005C1E35">
            <w:pPr>
              <w:tabs>
                <w:tab w:val="left" w:pos="-392"/>
              </w:tabs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5C1E35">
              <w:rPr>
                <w:rFonts w:ascii="Arial Narrow" w:hAnsi="Arial Narrow"/>
                <w:sz w:val="16"/>
                <w:szCs w:val="20"/>
                <w:lang w:val="es-ES"/>
              </w:rPr>
              <w:t>BOLIVIA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5C1E35" w:rsidRPr="005C1E35" w:rsidRDefault="005C1E35" w:rsidP="005C1E35">
            <w:pPr>
              <w:tabs>
                <w:tab w:val="left" w:pos="-392"/>
                <w:tab w:val="left" w:pos="2303"/>
              </w:tabs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5C1E35">
              <w:rPr>
                <w:rFonts w:ascii="Arial Narrow" w:hAnsi="Arial Narrow"/>
                <w:sz w:val="16"/>
                <w:szCs w:val="20"/>
                <w:lang w:val="es-ES"/>
              </w:rPr>
              <w:t>UNIVERSIDAD DEL VALLE (UNIVALLE)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47430D" w:rsidRDefault="0047430D" w:rsidP="00FB1F03">
            <w:pPr>
              <w:tabs>
                <w:tab w:val="left" w:pos="-392"/>
              </w:tabs>
              <w:ind w:right="-36"/>
              <w:rPr>
                <w:rFonts w:ascii="Arial Narrow" w:hAnsi="Arial Narrow"/>
                <w:sz w:val="16"/>
                <w:szCs w:val="20"/>
                <w:lang w:val="es-ES"/>
              </w:rPr>
            </w:pPr>
          </w:p>
          <w:p w:rsidR="005C1E35" w:rsidRDefault="00FB1F03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  <w:r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P1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. Grado en Relaciones Laborales y Recursos Humanos</w:t>
            </w:r>
          </w:p>
          <w:p w:rsidR="005B1E4A" w:rsidRPr="00DF20C7" w:rsidRDefault="005B1E4A" w:rsidP="005B1E4A">
            <w:pPr>
              <w:tabs>
                <w:tab w:val="left" w:pos="-392"/>
              </w:tabs>
              <w:spacing w:after="0" w:line="120" w:lineRule="auto"/>
              <w:ind w:right="-34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DF20C7" w:rsidRPr="00465A38" w:rsidRDefault="005B1E4A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F20C7"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1</w:t>
            </w:r>
          </w:p>
          <w:p w:rsidR="00DF20C7" w:rsidRPr="00DF20C7" w:rsidRDefault="00DF20C7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FB1F03" w:rsidRDefault="00FB1F03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  <w:r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P2.</w:t>
            </w:r>
            <w:r w:rsidRPr="00DF20C7">
              <w:rPr>
                <w:caps/>
                <w:lang w:val="es-ES"/>
              </w:rPr>
              <w:t xml:space="preserve"> 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Grado en Trabajo Social</w:t>
            </w:r>
          </w:p>
          <w:p w:rsidR="005B1E4A" w:rsidRDefault="005B1E4A" w:rsidP="005B1E4A">
            <w:pPr>
              <w:tabs>
                <w:tab w:val="left" w:pos="-392"/>
              </w:tabs>
              <w:spacing w:after="0" w:line="120" w:lineRule="auto"/>
              <w:ind w:right="-34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DF20C7" w:rsidRPr="00465A38" w:rsidRDefault="005B1E4A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F20C7"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1</w:t>
            </w:r>
          </w:p>
          <w:p w:rsidR="00DF20C7" w:rsidRPr="00DF20C7" w:rsidRDefault="00DF20C7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FB1F03" w:rsidRDefault="00FB1F03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  <w:r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P3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.</w:t>
            </w:r>
            <w:r w:rsidRPr="00DF20C7">
              <w:rPr>
                <w:caps/>
                <w:lang w:val="es-ES"/>
              </w:rPr>
              <w:t xml:space="preserve"> 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Grado en Estudios de Asia Oriental</w:t>
            </w:r>
          </w:p>
          <w:p w:rsidR="005B1E4A" w:rsidRPr="00465A38" w:rsidRDefault="005B1E4A" w:rsidP="005B1E4A">
            <w:pPr>
              <w:tabs>
                <w:tab w:val="left" w:pos="-392"/>
              </w:tabs>
              <w:spacing w:after="0" w:line="120" w:lineRule="auto"/>
              <w:ind w:right="-34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</w:p>
          <w:p w:rsidR="00DF20C7" w:rsidRPr="00465A38" w:rsidRDefault="005B1E4A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F20C7"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1</w:t>
            </w:r>
          </w:p>
          <w:p w:rsidR="00DF20C7" w:rsidRPr="00DF20C7" w:rsidRDefault="00DF20C7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47430D" w:rsidRDefault="0047430D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  <w:r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P4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.</w:t>
            </w:r>
            <w:r w:rsidRPr="00DF20C7">
              <w:rPr>
                <w:caps/>
                <w:lang w:val="es-ES"/>
              </w:rPr>
              <w:t xml:space="preserve"> </w:t>
            </w:r>
            <w:r w:rsidRPr="00DF20C7">
              <w:rPr>
                <w:rFonts w:ascii="Arial Narrow" w:hAnsi="Arial Narrow"/>
                <w:caps/>
                <w:sz w:val="16"/>
                <w:szCs w:val="20"/>
                <w:lang w:val="es-ES"/>
              </w:rPr>
              <w:t>Grado en Marketing e Investigación de Mercados</w:t>
            </w:r>
          </w:p>
          <w:p w:rsidR="005B1E4A" w:rsidRDefault="005B1E4A" w:rsidP="005B1E4A">
            <w:pPr>
              <w:tabs>
                <w:tab w:val="left" w:pos="-392"/>
              </w:tabs>
              <w:spacing w:after="0" w:line="120" w:lineRule="auto"/>
              <w:ind w:right="-34"/>
              <w:rPr>
                <w:rFonts w:ascii="Arial Narrow" w:hAnsi="Arial Narrow"/>
                <w:caps/>
                <w:sz w:val="16"/>
                <w:szCs w:val="20"/>
                <w:lang w:val="es-ES"/>
              </w:rPr>
            </w:pPr>
          </w:p>
          <w:p w:rsidR="0047430D" w:rsidRPr="00465A38" w:rsidRDefault="005B1E4A" w:rsidP="00DF20C7">
            <w:pPr>
              <w:tabs>
                <w:tab w:val="left" w:pos="-392"/>
              </w:tabs>
              <w:spacing w:after="0"/>
              <w:ind w:right="-36"/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 xml:space="preserve">Nº </w:t>
            </w:r>
            <w:r w:rsidR="00DF20C7" w:rsidRPr="00465A38">
              <w:rPr>
                <w:rFonts w:ascii="Arial Narrow" w:hAnsi="Arial Narrow"/>
                <w:b/>
                <w:caps/>
                <w:sz w:val="16"/>
                <w:szCs w:val="20"/>
                <w:lang w:val="es-ES"/>
              </w:rPr>
              <w:t>PLAZAS: 1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B83C6F" w:rsidRDefault="00B83C6F" w:rsidP="00181935">
            <w:pPr>
              <w:spacing w:after="0" w:line="12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</w:pPr>
          </w:p>
          <w:p w:rsidR="005B1E4A" w:rsidRDefault="00B83C6F" w:rsidP="009A43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  <w:t>COMUNES A TODAS LAS PLAZAS:</w:t>
            </w:r>
          </w:p>
          <w:p w:rsidR="00D1119B" w:rsidRDefault="00D1119B" w:rsidP="00D111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 xml:space="preserve">Capacidad de trabajo en equipo. </w:t>
            </w:r>
          </w:p>
          <w:p w:rsidR="00D1119B" w:rsidRDefault="00DF20C7" w:rsidP="00D111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habilidades sociales, extroversión</w:t>
            </w:r>
            <w:r w:rsid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.</w:t>
            </w:r>
          </w:p>
          <w:p w:rsidR="00D1119B" w:rsidRDefault="00DF20C7" w:rsidP="00D111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 xml:space="preserve"> dotes para el</w:t>
            </w:r>
            <w:r w:rsidR="00B83C6F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 xml:space="preserve"> análisis crítico de problemas.</w:t>
            </w:r>
          </w:p>
          <w:p w:rsidR="00B83C6F" w:rsidRPr="00B83C6F" w:rsidRDefault="00B83C6F" w:rsidP="00B83C6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  <w:t>P1</w:t>
            </w:r>
          </w:p>
          <w:p w:rsidR="005C1E35" w:rsidRPr="00D1119B" w:rsidRDefault="00DF20C7" w:rsidP="00D111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Se valoran los conocimientos y/o experiencias en gestión de recursos humanos y administración de empresas.</w:t>
            </w:r>
          </w:p>
          <w:p w:rsidR="00D1119B" w:rsidRDefault="00DF20C7" w:rsidP="00D1119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  <w:t>P2.</w:t>
            </w: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  <w:p w:rsidR="00DF20C7" w:rsidRPr="00D1119B" w:rsidRDefault="00DF20C7" w:rsidP="00D111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Se valoran los conocimientos y/o experiencias en técnicas de investigación social</w:t>
            </w:r>
            <w:r w:rsid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.</w:t>
            </w:r>
          </w:p>
          <w:p w:rsidR="00D1119B" w:rsidRDefault="00DF20C7" w:rsidP="00D1119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  <w:t>P3.</w:t>
            </w:r>
            <w:r w:rsidRPr="00854867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  <w:p w:rsidR="005B1E4A" w:rsidRPr="005B1E4A" w:rsidRDefault="00DF20C7" w:rsidP="00D1119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</w:pPr>
            <w:r w:rsidRPr="005B1E4A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Se valoran los conocimientos y/o experiencias en  análisis cultural y/o antropológico.</w:t>
            </w:r>
          </w:p>
          <w:p w:rsidR="00D1119B" w:rsidRPr="005B1E4A" w:rsidRDefault="00DF20C7" w:rsidP="005B1E4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</w:pPr>
            <w:r w:rsidRPr="005B1E4A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szCs w:val="16"/>
                <w:lang w:val="es-ES" w:eastAsia="es-ES"/>
              </w:rPr>
              <w:t>P4.</w:t>
            </w:r>
          </w:p>
          <w:p w:rsidR="00DF20C7" w:rsidRPr="00D1119B" w:rsidRDefault="00DF20C7" w:rsidP="00D111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01" w:hanging="201"/>
              <w:jc w:val="both"/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</w:pPr>
            <w:r w:rsidRPr="00D1119B">
              <w:rPr>
                <w:rFonts w:ascii="Arial Narrow" w:eastAsia="Times New Roman" w:hAnsi="Arial Narrow" w:cs="Times New Roman"/>
                <w:caps/>
                <w:color w:val="000000"/>
                <w:sz w:val="16"/>
                <w:szCs w:val="16"/>
                <w:lang w:val="es-ES" w:eastAsia="es-ES"/>
              </w:rPr>
              <w:t>Se valoran los conocimientos y/o experiencias en  investigación de mercados y diseño de plan de marketing.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F20C7" w:rsidRDefault="00DF20C7" w:rsidP="005C1E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JULIO-AGOSTo / OCTUBRE-</w:t>
            </w:r>
            <w:r w:rsidRPr="00DF20C7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 xml:space="preserve">NOVIEMBRE </w:t>
            </w:r>
          </w:p>
          <w:p w:rsidR="005C1E35" w:rsidRPr="005C1E35" w:rsidRDefault="00DF20C7" w:rsidP="005C1E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DF20C7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2015</w:t>
            </w:r>
          </w:p>
        </w:tc>
      </w:tr>
      <w:tr w:rsidR="005C1E35" w:rsidRPr="0047430D" w:rsidTr="00161A93">
        <w:trPr>
          <w:trHeight w:val="2201"/>
        </w:trPr>
        <w:tc>
          <w:tcPr>
            <w:tcW w:w="168" w:type="pct"/>
            <w:shd w:val="clear" w:color="auto" w:fill="auto"/>
            <w:vAlign w:val="center"/>
            <w:hideMark/>
          </w:tcPr>
          <w:p w:rsidR="005C1E35" w:rsidRPr="00465A38" w:rsidRDefault="0047430D" w:rsidP="0047430D">
            <w:pPr>
              <w:tabs>
                <w:tab w:val="left" w:pos="-392"/>
              </w:tabs>
              <w:ind w:right="-24"/>
              <w:rPr>
                <w:rFonts w:ascii="Arial Narrow" w:hAnsi="Arial Narrow"/>
                <w:b/>
                <w:sz w:val="16"/>
                <w:szCs w:val="20"/>
                <w:lang w:val="es-ES"/>
              </w:rPr>
            </w:pPr>
            <w:r w:rsidRPr="00465A38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CI035/2015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C1E35" w:rsidRPr="0047430D" w:rsidRDefault="005C1E35" w:rsidP="0047430D">
            <w:pPr>
              <w:tabs>
                <w:tab w:val="left" w:pos="-392"/>
              </w:tabs>
              <w:ind w:right="-24"/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>FACULTAD DE TURISMO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C1E35" w:rsidRPr="00465A38" w:rsidRDefault="0047430D" w:rsidP="0047430D">
            <w:pPr>
              <w:tabs>
                <w:tab w:val="left" w:pos="-392"/>
              </w:tabs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465A38">
              <w:rPr>
                <w:rFonts w:ascii="Arial Narrow" w:hAnsi="Arial Narrow"/>
                <w:sz w:val="18"/>
                <w:szCs w:val="18"/>
                <w:lang w:val="es-ES"/>
              </w:rPr>
              <w:t>PROMOCIÓN DE LAS MICROEMPRESARIAS EN LA ZONA NORTE DE MARRUECOS: DIAGNÓSTICO E INTERVENCIÓN PARA UN DESARROLLO SUSTENTABLE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C1E35" w:rsidRPr="00465A38" w:rsidRDefault="0047430D" w:rsidP="0047430D">
            <w:pPr>
              <w:tabs>
                <w:tab w:val="left" w:pos="-392"/>
              </w:tabs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465A38">
              <w:rPr>
                <w:rFonts w:ascii="Arial Narrow" w:hAnsi="Arial Narrow"/>
                <w:sz w:val="18"/>
                <w:szCs w:val="18"/>
                <w:lang w:val="es-ES"/>
              </w:rPr>
              <w:t>JOSEFA GARCÍA MESTANZA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5C1E35" w:rsidRPr="0047430D" w:rsidRDefault="0047430D" w:rsidP="0047430D">
            <w:pPr>
              <w:tabs>
                <w:tab w:val="left" w:pos="-392"/>
              </w:tabs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>MARRUECOS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5C1E35" w:rsidRPr="0047430D" w:rsidRDefault="0047430D" w:rsidP="0047430D">
            <w:pPr>
              <w:tabs>
                <w:tab w:val="left" w:pos="-392"/>
                <w:tab w:val="left" w:pos="2303"/>
              </w:tabs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>UNIVERSITÉ ABDELMALEK ESSSAADI-TETOUAN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181935" w:rsidRDefault="00181935" w:rsidP="00181935">
            <w:pPr>
              <w:tabs>
                <w:tab w:val="left" w:pos="-392"/>
              </w:tabs>
              <w:spacing w:after="0" w:line="120" w:lineRule="auto"/>
              <w:ind w:right="-34"/>
              <w:jc w:val="both"/>
              <w:rPr>
                <w:rFonts w:ascii="Arial Narrow" w:hAnsi="Arial Narrow"/>
                <w:b/>
                <w:sz w:val="16"/>
                <w:szCs w:val="20"/>
                <w:lang w:val="es-ES"/>
              </w:rPr>
            </w:pPr>
          </w:p>
          <w:p w:rsidR="00181935" w:rsidRDefault="0047430D" w:rsidP="00181935">
            <w:pPr>
              <w:tabs>
                <w:tab w:val="left" w:pos="-392"/>
              </w:tabs>
              <w:ind w:right="-36"/>
              <w:jc w:val="both"/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47430D">
              <w:rPr>
                <w:rFonts w:ascii="Arial Narrow" w:hAnsi="Arial Narrow"/>
                <w:b/>
                <w:sz w:val="16"/>
                <w:szCs w:val="20"/>
                <w:lang w:val="es-ES"/>
              </w:rPr>
              <w:t>P1</w:t>
            </w:r>
            <w:r>
              <w:rPr>
                <w:rFonts w:ascii="Arial Narrow" w:hAnsi="Arial Narrow"/>
                <w:sz w:val="16"/>
                <w:szCs w:val="20"/>
                <w:lang w:val="es-ES"/>
              </w:rPr>
              <w:t xml:space="preserve">. </w:t>
            </w: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>MÁSTER UNIVERSITARIO EN INVESTIGACIÓN E INT</w:t>
            </w:r>
            <w:r>
              <w:rPr>
                <w:rFonts w:ascii="Arial Narrow" w:hAnsi="Arial Narrow"/>
                <w:sz w:val="16"/>
                <w:szCs w:val="20"/>
                <w:lang w:val="es-ES"/>
              </w:rPr>
              <w:t xml:space="preserve">ERVENCIÓN SOCIAL Y COMUNITARIA </w:t>
            </w: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 xml:space="preserve"> / MÁSTER EN DIRECCI</w:t>
            </w:r>
            <w:r>
              <w:rPr>
                <w:rFonts w:ascii="Arial Narrow" w:hAnsi="Arial Narrow"/>
                <w:sz w:val="16"/>
                <w:szCs w:val="20"/>
                <w:lang w:val="es-ES"/>
              </w:rPr>
              <w:t xml:space="preserve">ÓN Y PLANIFICACIÓN DEL TURISMO </w:t>
            </w: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 xml:space="preserve">/ MÁSTER EN ADMINISTRACIÓN Y DIRECCIÓN DE EMPRESAS / MASTER EN IGUALDAD Y GÉNERO </w:t>
            </w:r>
            <w:r w:rsidR="003C00A9">
              <w:rPr>
                <w:rFonts w:ascii="Arial Narrow" w:hAnsi="Arial Narrow"/>
                <w:sz w:val="16"/>
                <w:szCs w:val="20"/>
                <w:lang w:val="es-ES"/>
              </w:rPr>
              <w:t>/</w:t>
            </w:r>
            <w:r w:rsidRPr="0047430D">
              <w:rPr>
                <w:lang w:val="es-ES"/>
              </w:rPr>
              <w:t xml:space="preserve"> </w:t>
            </w:r>
            <w:r>
              <w:rPr>
                <w:rFonts w:ascii="Arial Narrow" w:hAnsi="Arial Narrow"/>
                <w:sz w:val="16"/>
                <w:szCs w:val="20"/>
                <w:lang w:val="es-ES"/>
              </w:rPr>
              <w:t xml:space="preserve">GRADO EN TURISMO </w:t>
            </w:r>
            <w:r w:rsidRPr="0047430D">
              <w:rPr>
                <w:rFonts w:ascii="Arial Narrow" w:hAnsi="Arial Narrow"/>
                <w:sz w:val="16"/>
                <w:szCs w:val="20"/>
                <w:lang w:val="es-ES"/>
              </w:rPr>
              <w:t xml:space="preserve">/ GRADO EN GEOGRAFÍA Y GESTIÓN DEL TERRITORIO / GRADO EN ADMINISTRACIÓN Y DIRECCIÓN DE EMPRESAS </w:t>
            </w:r>
          </w:p>
          <w:p w:rsidR="0047430D" w:rsidRPr="0047430D" w:rsidRDefault="0047430D" w:rsidP="00181935">
            <w:pPr>
              <w:tabs>
                <w:tab w:val="left" w:pos="-392"/>
              </w:tabs>
              <w:spacing w:after="0"/>
              <w:ind w:right="-36"/>
              <w:jc w:val="both"/>
              <w:rPr>
                <w:rFonts w:ascii="Arial Narrow" w:hAnsi="Arial Narrow"/>
                <w:sz w:val="16"/>
                <w:szCs w:val="20"/>
                <w:lang w:val="es-ES"/>
              </w:rPr>
            </w:pPr>
            <w:r w:rsidRPr="003C00A9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t>TOTAL Plazas: 4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181935" w:rsidRDefault="00181935" w:rsidP="00181935">
            <w:pPr>
              <w:pStyle w:val="Prrafodelista"/>
              <w:tabs>
                <w:tab w:val="left" w:pos="-392"/>
              </w:tabs>
              <w:ind w:left="201" w:right="-24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</w:p>
          <w:p w:rsidR="00181935" w:rsidRDefault="00195DAB" w:rsidP="00B83C6F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  <w:r w:rsidRPr="00B83C6F">
              <w:rPr>
                <w:rFonts w:ascii="Arial Narrow" w:hAnsi="Arial Narrow"/>
                <w:caps/>
                <w:sz w:val="16"/>
                <w:szCs w:val="16"/>
                <w:lang w:val="es-ES"/>
              </w:rPr>
              <w:t>Desarrollar y respetar los Derechos Humanos, los principios democráticos, los principios de igualdad entre mujeres y hombres, de solidaridad, de protección medioambiental, de igualdad de oportunidades, de no discriminación y fomento de la cultura de la paz y de los valores democráticos</w:t>
            </w:r>
            <w:r w:rsidR="00181935">
              <w:rPr>
                <w:rFonts w:ascii="Arial Narrow" w:hAnsi="Arial Narrow"/>
                <w:caps/>
                <w:sz w:val="16"/>
                <w:szCs w:val="16"/>
                <w:lang w:val="es-ES"/>
              </w:rPr>
              <w:t>.</w:t>
            </w:r>
          </w:p>
          <w:p w:rsidR="00195DAB" w:rsidRPr="00B83C6F" w:rsidRDefault="00195DAB" w:rsidP="00181935">
            <w:pPr>
              <w:pStyle w:val="Prrafodelista"/>
              <w:tabs>
                <w:tab w:val="left" w:pos="-392"/>
              </w:tabs>
              <w:spacing w:line="120" w:lineRule="auto"/>
              <w:ind w:left="198" w:right="-23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  <w:r w:rsidRPr="00B83C6F">
              <w:rPr>
                <w:rFonts w:ascii="Arial Narrow" w:hAnsi="Arial Narrow"/>
                <w:caps/>
                <w:sz w:val="16"/>
                <w:szCs w:val="16"/>
                <w:lang w:val="es-ES"/>
              </w:rPr>
              <w:t>.</w:t>
            </w:r>
          </w:p>
          <w:p w:rsidR="005B1E4A" w:rsidRDefault="00195DAB" w:rsidP="005B1E4A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  <w:r w:rsidRP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>Ser capaz de analizar críticamente la realidad social, utilizando modelos y técnicas de análisis y recopilación de información sobre la misma.</w:t>
            </w:r>
          </w:p>
          <w:p w:rsidR="005B1E4A" w:rsidRPr="005B1E4A" w:rsidRDefault="005B1E4A" w:rsidP="005B1E4A">
            <w:pPr>
              <w:pStyle w:val="Prrafodelista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</w:p>
          <w:p w:rsidR="00195DAB" w:rsidRDefault="00195DAB" w:rsidP="005B1E4A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  <w:r w:rsidRP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>Aplicar a entornos nuevos o poco conocidos, dentro de contextos más amplios (o multidisciplinares), los conceptos, principios, teorías o modelos relacionados co</w:t>
            </w:r>
            <w:r w:rsid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 xml:space="preserve">n la investigación-intervención </w:t>
            </w:r>
            <w:r w:rsidRP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>comunitaria.</w:t>
            </w:r>
          </w:p>
          <w:p w:rsidR="005B1E4A" w:rsidRPr="005B1E4A" w:rsidRDefault="005B1E4A" w:rsidP="005B1E4A">
            <w:pPr>
              <w:pStyle w:val="Prrafodelista"/>
              <w:tabs>
                <w:tab w:val="left" w:pos="-392"/>
              </w:tabs>
              <w:ind w:left="201" w:right="-24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</w:p>
          <w:p w:rsidR="005B1E4A" w:rsidRDefault="00195DAB" w:rsidP="00195DAB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  <w:r w:rsidRP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>Dominio de tecnologías variadas para el registro y análisis de datos así como para la elaboración y presentación de trabajos de investigación e intervención social.</w:t>
            </w:r>
          </w:p>
          <w:p w:rsidR="005B1E4A" w:rsidRPr="005B1E4A" w:rsidRDefault="005B1E4A" w:rsidP="005B1E4A">
            <w:pPr>
              <w:pStyle w:val="Prrafodelista"/>
              <w:tabs>
                <w:tab w:val="left" w:pos="-392"/>
              </w:tabs>
              <w:ind w:left="201" w:right="-24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  <w:p w:rsidR="00161A93" w:rsidRPr="00161A93" w:rsidRDefault="00195DAB" w:rsidP="00161A93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5B1E4A">
              <w:rPr>
                <w:rFonts w:ascii="Arial Narrow" w:hAnsi="Arial Narrow"/>
                <w:caps/>
                <w:sz w:val="16"/>
                <w:szCs w:val="16"/>
                <w:lang w:val="es-ES"/>
              </w:rPr>
              <w:t>Ser capaz de aplicar distintas técnicas que favorezcan la participación en grupo y el adecuado funcionamiento del mismo.</w:t>
            </w:r>
          </w:p>
          <w:p w:rsidR="00161A93" w:rsidRPr="00161A93" w:rsidRDefault="00161A93" w:rsidP="00161A93">
            <w:pPr>
              <w:pStyle w:val="Prrafodelista"/>
              <w:rPr>
                <w:rFonts w:ascii="Arial Narrow" w:hAnsi="Arial Narrow"/>
                <w:caps/>
                <w:sz w:val="16"/>
                <w:szCs w:val="16"/>
                <w:lang w:val="es-ES"/>
              </w:rPr>
            </w:pPr>
          </w:p>
          <w:p w:rsidR="005C1E35" w:rsidRPr="00D1119B" w:rsidRDefault="00195DAB" w:rsidP="00161A93">
            <w:pPr>
              <w:pStyle w:val="Prrafodelista"/>
              <w:numPr>
                <w:ilvl w:val="0"/>
                <w:numId w:val="12"/>
              </w:numPr>
              <w:tabs>
                <w:tab w:val="left" w:pos="-392"/>
              </w:tabs>
              <w:ind w:left="201" w:right="-24" w:hanging="201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1119B">
              <w:rPr>
                <w:rFonts w:ascii="Arial Narrow" w:hAnsi="Arial Narrow"/>
                <w:caps/>
                <w:sz w:val="16"/>
                <w:szCs w:val="16"/>
                <w:lang w:val="es-ES"/>
              </w:rPr>
              <w:t>Ser capaz de presentar públicamente ideas, procedimientos o informes de investigación, de transmitir emociones o de asesorar a personas y a organizaciones.- Desarrollar un aprendizaje autónomo y activo guiado.</w:t>
            </w:r>
          </w:p>
        </w:tc>
        <w:tc>
          <w:tcPr>
            <w:tcW w:w="438" w:type="pct"/>
            <w:vAlign w:val="center"/>
          </w:tcPr>
          <w:p w:rsidR="005C1E35" w:rsidRPr="0047430D" w:rsidRDefault="00195DAB" w:rsidP="004743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</w:pPr>
            <w:r w:rsidRPr="00195DAB">
              <w:rPr>
                <w:rFonts w:ascii="Arial Narrow" w:eastAsia="Times New Roman" w:hAnsi="Arial Narrow" w:cs="Times New Roman"/>
                <w:b/>
                <w:caps/>
                <w:color w:val="000000"/>
                <w:sz w:val="16"/>
                <w:lang w:val="es-ES" w:eastAsia="es-ES"/>
              </w:rPr>
              <w:lastRenderedPageBreak/>
              <w:t>Julio – diciembre 2015</w:t>
            </w:r>
          </w:p>
        </w:tc>
      </w:tr>
    </w:tbl>
    <w:p w:rsidR="0016676F" w:rsidRPr="00CF12D7" w:rsidRDefault="0016676F">
      <w:pPr>
        <w:rPr>
          <w:caps/>
          <w:lang w:val="es-ES_tradnl"/>
        </w:rPr>
      </w:pPr>
    </w:p>
    <w:sectPr w:rsidR="0016676F" w:rsidRPr="00CF12D7" w:rsidSect="00181935">
      <w:headerReference w:type="default" r:id="rId8"/>
      <w:footerReference w:type="default" r:id="rId9"/>
      <w:pgSz w:w="16838" w:h="11906" w:orient="landscape"/>
      <w:pgMar w:top="1701" w:right="1417" w:bottom="1985" w:left="1417" w:header="708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AC" w:rsidRDefault="00BC0DAC" w:rsidP="00F84C4A">
      <w:pPr>
        <w:spacing w:after="0" w:line="240" w:lineRule="auto"/>
      </w:pPr>
      <w:r>
        <w:separator/>
      </w:r>
    </w:p>
  </w:endnote>
  <w:endnote w:type="continuationSeparator" w:id="1">
    <w:p w:rsidR="00BC0DAC" w:rsidRDefault="00BC0DAC" w:rsidP="00F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8657"/>
      <w:docPartObj>
        <w:docPartGallery w:val="Page Numbers (Bottom of Page)"/>
        <w:docPartUnique/>
      </w:docPartObj>
    </w:sdtPr>
    <w:sdtContent>
      <w:p w:rsidR="0016460D" w:rsidRPr="00AC17F5" w:rsidRDefault="0016460D" w:rsidP="00AC17F5">
        <w:pPr>
          <w:spacing w:after="0"/>
          <w:rPr>
            <w:b/>
            <w:sz w:val="16"/>
            <w:szCs w:val="16"/>
            <w:lang w:val="es-ES_tradnl"/>
          </w:rPr>
        </w:pPr>
        <w:r>
          <w:rPr>
            <w:lang w:val="es-ES_tradnl"/>
          </w:rPr>
          <w:t xml:space="preserve">* </w:t>
        </w:r>
        <w:r w:rsidRPr="00AC17F5">
          <w:rPr>
            <w:b/>
            <w:sz w:val="16"/>
            <w:szCs w:val="16"/>
            <w:lang w:val="es-ES_tradnl"/>
          </w:rPr>
          <w:t xml:space="preserve">Alumnado en el último curso de Grado/Licenciatura o de </w:t>
        </w:r>
        <w:r w:rsidR="00854867">
          <w:rPr>
            <w:b/>
            <w:sz w:val="16"/>
            <w:szCs w:val="16"/>
            <w:lang w:val="es-ES_tradnl"/>
          </w:rPr>
          <w:t>M</w:t>
        </w:r>
        <w:r w:rsidRPr="00AC17F5">
          <w:rPr>
            <w:b/>
            <w:sz w:val="16"/>
            <w:szCs w:val="16"/>
            <w:lang w:val="es-ES_tradnl"/>
          </w:rPr>
          <w:t xml:space="preserve">áster, en período de prácticas o </w:t>
        </w:r>
        <w:r>
          <w:rPr>
            <w:b/>
            <w:sz w:val="16"/>
            <w:szCs w:val="16"/>
            <w:lang w:val="es-ES_tradnl"/>
          </w:rPr>
          <w:t xml:space="preserve">de </w:t>
        </w:r>
        <w:r w:rsidRPr="00AC17F5">
          <w:rPr>
            <w:b/>
            <w:sz w:val="16"/>
            <w:szCs w:val="16"/>
            <w:lang w:val="es-ES_tradnl"/>
          </w:rPr>
          <w:t xml:space="preserve">realización de </w:t>
        </w:r>
        <w:r>
          <w:rPr>
            <w:b/>
            <w:sz w:val="16"/>
            <w:szCs w:val="16"/>
            <w:lang w:val="es-ES_tradnl"/>
          </w:rPr>
          <w:t>T</w:t>
        </w:r>
        <w:r w:rsidRPr="00AC17F5">
          <w:rPr>
            <w:b/>
            <w:sz w:val="16"/>
            <w:szCs w:val="16"/>
            <w:lang w:val="es-ES_tradnl"/>
          </w:rPr>
          <w:t>FG/TFM.</w:t>
        </w:r>
      </w:p>
      <w:p w:rsidR="0016460D" w:rsidRPr="008A351F" w:rsidRDefault="0016460D" w:rsidP="006D4D59">
        <w:pPr>
          <w:spacing w:after="0"/>
          <w:rPr>
            <w:rFonts w:cs="Arial"/>
            <w:b/>
            <w:sz w:val="16"/>
            <w:szCs w:val="16"/>
            <w:lang w:val="es-ES"/>
          </w:rPr>
        </w:pPr>
        <w:r>
          <w:rPr>
            <w:b/>
            <w:sz w:val="18"/>
            <w:szCs w:val="18"/>
            <w:lang w:val="es-ES_tradnl"/>
          </w:rPr>
          <w:t>**</w:t>
        </w:r>
        <w:r w:rsidRPr="008A351F">
          <w:rPr>
            <w:b/>
            <w:sz w:val="16"/>
            <w:szCs w:val="16"/>
            <w:lang w:val="es-ES_tradnl"/>
          </w:rPr>
          <w:t xml:space="preserve">Requisitos Generales: formación en cooperación y educación para el desarrollo, experiencia en voluntariado, </w:t>
        </w:r>
        <w:r w:rsidRPr="008A351F">
          <w:rPr>
            <w:rFonts w:cs="Arial"/>
            <w:b/>
            <w:sz w:val="16"/>
            <w:szCs w:val="16"/>
            <w:lang w:val="es-ES"/>
          </w:rPr>
          <w:t>experiencia previa en proyectos de cooperación, ya sea universitaria o a través de la participación o colaboración con otros agentes sociales.</w:t>
        </w:r>
      </w:p>
      <w:p w:rsidR="0016460D" w:rsidRPr="008A351F" w:rsidRDefault="0016460D" w:rsidP="006D4D59">
        <w:pPr>
          <w:spacing w:after="0"/>
          <w:rPr>
            <w:b/>
            <w:sz w:val="16"/>
            <w:szCs w:val="16"/>
            <w:lang w:val="es-ES_tradnl"/>
          </w:rPr>
        </w:pPr>
        <w:r>
          <w:rPr>
            <w:rFonts w:cs="Arial"/>
            <w:b/>
            <w:sz w:val="16"/>
            <w:szCs w:val="16"/>
            <w:lang w:val="es-ES"/>
          </w:rPr>
          <w:t>***</w:t>
        </w:r>
        <w:r w:rsidRPr="008A351F">
          <w:rPr>
            <w:rFonts w:cs="Arial"/>
            <w:b/>
            <w:sz w:val="16"/>
            <w:szCs w:val="16"/>
            <w:lang w:val="es-ES"/>
          </w:rPr>
          <w:t>La fecha prevista</w:t>
        </w:r>
        <w:r>
          <w:rPr>
            <w:rFonts w:cs="Arial"/>
            <w:b/>
            <w:sz w:val="16"/>
            <w:szCs w:val="16"/>
            <w:lang w:val="es-ES"/>
          </w:rPr>
          <w:t xml:space="preserve"> de movilidad facilitada es aproximada, estimándose en algunos casos un período amplio durante el cual podría realizarse el desplazamiento mínimo de 2 meses. Asimismo, esta fecha podría ser  modificada en función de las necesidades del proyecto. </w:t>
        </w:r>
      </w:p>
      <w:p w:rsidR="0016460D" w:rsidRDefault="004A6895" w:rsidP="00BD7330">
        <w:pPr>
          <w:pStyle w:val="Piedepgina"/>
          <w:jc w:val="right"/>
        </w:pPr>
        <w:fldSimple w:instr=" PAGE   \* MERGEFORMAT ">
          <w:r w:rsidR="007F7BE3">
            <w:rPr>
              <w:noProof/>
            </w:rPr>
            <w:t>1</w:t>
          </w:r>
        </w:fldSimple>
      </w:p>
    </w:sdtContent>
  </w:sdt>
  <w:p w:rsidR="0016460D" w:rsidRDefault="001646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AC" w:rsidRDefault="00BC0DAC" w:rsidP="00F84C4A">
      <w:pPr>
        <w:spacing w:after="0" w:line="240" w:lineRule="auto"/>
      </w:pPr>
      <w:r>
        <w:separator/>
      </w:r>
    </w:p>
  </w:footnote>
  <w:footnote w:type="continuationSeparator" w:id="1">
    <w:p w:rsidR="00BC0DAC" w:rsidRDefault="00BC0DAC" w:rsidP="00F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0D" w:rsidRDefault="0016460D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1531455" cy="509765"/>
          <wp:effectExtent l="19050" t="0" r="0" b="0"/>
          <wp:docPr id="1" name="0 Imagen" descr="u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305" cy="50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66"/>
    <w:multiLevelType w:val="hybridMultilevel"/>
    <w:tmpl w:val="0428E140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65CD7"/>
    <w:multiLevelType w:val="hybridMultilevel"/>
    <w:tmpl w:val="3DDC8C34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E4B6B"/>
    <w:multiLevelType w:val="hybridMultilevel"/>
    <w:tmpl w:val="3DE043A6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502C7"/>
    <w:multiLevelType w:val="hybridMultilevel"/>
    <w:tmpl w:val="7C8C8BEA"/>
    <w:lvl w:ilvl="0" w:tplc="A4F26BF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220418"/>
    <w:multiLevelType w:val="hybridMultilevel"/>
    <w:tmpl w:val="580411B0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264C9"/>
    <w:multiLevelType w:val="hybridMultilevel"/>
    <w:tmpl w:val="A51A6B7C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A6D9B"/>
    <w:multiLevelType w:val="hybridMultilevel"/>
    <w:tmpl w:val="C50CD64A"/>
    <w:lvl w:ilvl="0" w:tplc="9C82D4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0439B"/>
    <w:multiLevelType w:val="hybridMultilevel"/>
    <w:tmpl w:val="8CE6F764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F6A08"/>
    <w:multiLevelType w:val="hybridMultilevel"/>
    <w:tmpl w:val="04DE3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E5630"/>
    <w:multiLevelType w:val="hybridMultilevel"/>
    <w:tmpl w:val="88D6F7B6"/>
    <w:lvl w:ilvl="0" w:tplc="4E5806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814D2"/>
    <w:multiLevelType w:val="hybridMultilevel"/>
    <w:tmpl w:val="E000E316"/>
    <w:lvl w:ilvl="0" w:tplc="32B48FDE"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853CCA"/>
    <w:multiLevelType w:val="hybridMultilevel"/>
    <w:tmpl w:val="C9AC71BE"/>
    <w:lvl w:ilvl="0" w:tplc="7138E8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85710"/>
    <w:multiLevelType w:val="hybridMultilevel"/>
    <w:tmpl w:val="10A26470"/>
    <w:lvl w:ilvl="0" w:tplc="EEAE1D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1B00F9"/>
    <w:rsid w:val="0000460E"/>
    <w:rsid w:val="000129A2"/>
    <w:rsid w:val="000202FE"/>
    <w:rsid w:val="000273AD"/>
    <w:rsid w:val="00031B64"/>
    <w:rsid w:val="0003648E"/>
    <w:rsid w:val="000523FF"/>
    <w:rsid w:val="00064737"/>
    <w:rsid w:val="00066251"/>
    <w:rsid w:val="00066E73"/>
    <w:rsid w:val="000719C8"/>
    <w:rsid w:val="00082CBA"/>
    <w:rsid w:val="000958C2"/>
    <w:rsid w:val="000C7976"/>
    <w:rsid w:val="000D166C"/>
    <w:rsid w:val="000D1B5F"/>
    <w:rsid w:val="000D34DB"/>
    <w:rsid w:val="000E1236"/>
    <w:rsid w:val="000E6A69"/>
    <w:rsid w:val="000F60F1"/>
    <w:rsid w:val="0010185B"/>
    <w:rsid w:val="001147D0"/>
    <w:rsid w:val="00117424"/>
    <w:rsid w:val="00161A93"/>
    <w:rsid w:val="0016460D"/>
    <w:rsid w:val="0016676F"/>
    <w:rsid w:val="0017368C"/>
    <w:rsid w:val="00181935"/>
    <w:rsid w:val="00195DAB"/>
    <w:rsid w:val="00197CF4"/>
    <w:rsid w:val="001A6BCB"/>
    <w:rsid w:val="001B00F9"/>
    <w:rsid w:val="001B5910"/>
    <w:rsid w:val="001B7975"/>
    <w:rsid w:val="001E1DF4"/>
    <w:rsid w:val="00235561"/>
    <w:rsid w:val="00244E24"/>
    <w:rsid w:val="002457A4"/>
    <w:rsid w:val="002612B7"/>
    <w:rsid w:val="00281DA9"/>
    <w:rsid w:val="002822D3"/>
    <w:rsid w:val="002A76FC"/>
    <w:rsid w:val="002B0EEB"/>
    <w:rsid w:val="002B314B"/>
    <w:rsid w:val="002D3405"/>
    <w:rsid w:val="002E6A3D"/>
    <w:rsid w:val="002F0473"/>
    <w:rsid w:val="002F17B2"/>
    <w:rsid w:val="0032104C"/>
    <w:rsid w:val="0032165D"/>
    <w:rsid w:val="00326950"/>
    <w:rsid w:val="00340CAA"/>
    <w:rsid w:val="00346FB0"/>
    <w:rsid w:val="00370280"/>
    <w:rsid w:val="0038519F"/>
    <w:rsid w:val="003A5857"/>
    <w:rsid w:val="003B2E01"/>
    <w:rsid w:val="003C00A9"/>
    <w:rsid w:val="003C0CA4"/>
    <w:rsid w:val="003F69B8"/>
    <w:rsid w:val="0040064B"/>
    <w:rsid w:val="00410449"/>
    <w:rsid w:val="0041510F"/>
    <w:rsid w:val="00423494"/>
    <w:rsid w:val="00426ACE"/>
    <w:rsid w:val="00442706"/>
    <w:rsid w:val="00445377"/>
    <w:rsid w:val="00465A38"/>
    <w:rsid w:val="00471E1E"/>
    <w:rsid w:val="0047430D"/>
    <w:rsid w:val="00481DE8"/>
    <w:rsid w:val="004869DA"/>
    <w:rsid w:val="00495F90"/>
    <w:rsid w:val="004A6895"/>
    <w:rsid w:val="004C20E2"/>
    <w:rsid w:val="004C61E7"/>
    <w:rsid w:val="004E1600"/>
    <w:rsid w:val="00500F2E"/>
    <w:rsid w:val="0050226E"/>
    <w:rsid w:val="005105E5"/>
    <w:rsid w:val="005159B2"/>
    <w:rsid w:val="00535727"/>
    <w:rsid w:val="00536CF2"/>
    <w:rsid w:val="00536E84"/>
    <w:rsid w:val="0056048E"/>
    <w:rsid w:val="0058468B"/>
    <w:rsid w:val="005948D2"/>
    <w:rsid w:val="005B03F9"/>
    <w:rsid w:val="005B1E4A"/>
    <w:rsid w:val="005B5D4D"/>
    <w:rsid w:val="005C1BB8"/>
    <w:rsid w:val="005C1E35"/>
    <w:rsid w:val="005C5D56"/>
    <w:rsid w:val="005D551D"/>
    <w:rsid w:val="005D593F"/>
    <w:rsid w:val="005F034C"/>
    <w:rsid w:val="006372B6"/>
    <w:rsid w:val="00637931"/>
    <w:rsid w:val="00644DE4"/>
    <w:rsid w:val="00671956"/>
    <w:rsid w:val="00677FA8"/>
    <w:rsid w:val="00680D4B"/>
    <w:rsid w:val="00681934"/>
    <w:rsid w:val="00685496"/>
    <w:rsid w:val="006A3602"/>
    <w:rsid w:val="006D4D59"/>
    <w:rsid w:val="006D52E5"/>
    <w:rsid w:val="006F664C"/>
    <w:rsid w:val="006F72BF"/>
    <w:rsid w:val="00707378"/>
    <w:rsid w:val="00711EE3"/>
    <w:rsid w:val="00717329"/>
    <w:rsid w:val="0073285C"/>
    <w:rsid w:val="00735168"/>
    <w:rsid w:val="00743DF1"/>
    <w:rsid w:val="00746089"/>
    <w:rsid w:val="007466F3"/>
    <w:rsid w:val="00761168"/>
    <w:rsid w:val="007B1AA9"/>
    <w:rsid w:val="007B52B8"/>
    <w:rsid w:val="007C444A"/>
    <w:rsid w:val="007D4967"/>
    <w:rsid w:val="007D728D"/>
    <w:rsid w:val="007F1900"/>
    <w:rsid w:val="007F7BE3"/>
    <w:rsid w:val="00800B71"/>
    <w:rsid w:val="008016A4"/>
    <w:rsid w:val="00844297"/>
    <w:rsid w:val="008502A7"/>
    <w:rsid w:val="00854867"/>
    <w:rsid w:val="008672A5"/>
    <w:rsid w:val="00875872"/>
    <w:rsid w:val="00883D7B"/>
    <w:rsid w:val="00885DE0"/>
    <w:rsid w:val="0089720A"/>
    <w:rsid w:val="008A169F"/>
    <w:rsid w:val="008A351F"/>
    <w:rsid w:val="008D229C"/>
    <w:rsid w:val="009231C3"/>
    <w:rsid w:val="009257E2"/>
    <w:rsid w:val="00932D9B"/>
    <w:rsid w:val="009405A7"/>
    <w:rsid w:val="00942931"/>
    <w:rsid w:val="009432B0"/>
    <w:rsid w:val="009A11C9"/>
    <w:rsid w:val="009A4346"/>
    <w:rsid w:val="009D2662"/>
    <w:rsid w:val="009E2839"/>
    <w:rsid w:val="009E379C"/>
    <w:rsid w:val="009F5530"/>
    <w:rsid w:val="00A14B6C"/>
    <w:rsid w:val="00A21DF5"/>
    <w:rsid w:val="00A237D0"/>
    <w:rsid w:val="00A2721C"/>
    <w:rsid w:val="00A45D9C"/>
    <w:rsid w:val="00A52A73"/>
    <w:rsid w:val="00A721AA"/>
    <w:rsid w:val="00A83C78"/>
    <w:rsid w:val="00A87896"/>
    <w:rsid w:val="00AA289E"/>
    <w:rsid w:val="00AC17F5"/>
    <w:rsid w:val="00AF11FD"/>
    <w:rsid w:val="00AF3B2D"/>
    <w:rsid w:val="00B06C1C"/>
    <w:rsid w:val="00B135B7"/>
    <w:rsid w:val="00B47728"/>
    <w:rsid w:val="00B81A9E"/>
    <w:rsid w:val="00B83C6F"/>
    <w:rsid w:val="00B83CA2"/>
    <w:rsid w:val="00BA5F02"/>
    <w:rsid w:val="00BA6193"/>
    <w:rsid w:val="00BC0DAC"/>
    <w:rsid w:val="00BD31E4"/>
    <w:rsid w:val="00BD7330"/>
    <w:rsid w:val="00C03D1A"/>
    <w:rsid w:val="00C43EB1"/>
    <w:rsid w:val="00C57A31"/>
    <w:rsid w:val="00C66BD7"/>
    <w:rsid w:val="00C87C93"/>
    <w:rsid w:val="00CB03BD"/>
    <w:rsid w:val="00CB3E20"/>
    <w:rsid w:val="00CE0C40"/>
    <w:rsid w:val="00CE6A95"/>
    <w:rsid w:val="00CF12D7"/>
    <w:rsid w:val="00D1119B"/>
    <w:rsid w:val="00D24C00"/>
    <w:rsid w:val="00D36122"/>
    <w:rsid w:val="00D473CC"/>
    <w:rsid w:val="00D47B2D"/>
    <w:rsid w:val="00D71E3F"/>
    <w:rsid w:val="00D7728E"/>
    <w:rsid w:val="00DB0864"/>
    <w:rsid w:val="00DB4760"/>
    <w:rsid w:val="00DC143F"/>
    <w:rsid w:val="00DD4767"/>
    <w:rsid w:val="00DE39C2"/>
    <w:rsid w:val="00DF20C7"/>
    <w:rsid w:val="00E0774F"/>
    <w:rsid w:val="00E24E0E"/>
    <w:rsid w:val="00E37DC4"/>
    <w:rsid w:val="00E50B17"/>
    <w:rsid w:val="00E64050"/>
    <w:rsid w:val="00E66073"/>
    <w:rsid w:val="00E82A31"/>
    <w:rsid w:val="00E95F39"/>
    <w:rsid w:val="00EB55FA"/>
    <w:rsid w:val="00EC4052"/>
    <w:rsid w:val="00ED026D"/>
    <w:rsid w:val="00EE3CCC"/>
    <w:rsid w:val="00EF69F6"/>
    <w:rsid w:val="00F068DF"/>
    <w:rsid w:val="00F527AD"/>
    <w:rsid w:val="00F71472"/>
    <w:rsid w:val="00F74B01"/>
    <w:rsid w:val="00F84C4A"/>
    <w:rsid w:val="00FB1F03"/>
    <w:rsid w:val="00FC75B8"/>
    <w:rsid w:val="00FE0920"/>
    <w:rsid w:val="00FE3DC4"/>
    <w:rsid w:val="00FF05AC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C4"/>
    <w:rPr>
      <w:lang w:val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0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4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4C4A"/>
    <w:rPr>
      <w:lang w:val="el-GR"/>
    </w:rPr>
  </w:style>
  <w:style w:type="paragraph" w:styleId="Piedepgina">
    <w:name w:val="footer"/>
    <w:basedOn w:val="Normal"/>
    <w:link w:val="PiedepginaCar"/>
    <w:uiPriority w:val="99"/>
    <w:unhideWhenUsed/>
    <w:rsid w:val="00F84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4A"/>
    <w:rPr>
      <w:lang w:val="el-G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4A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D9A2-FBF5-4A52-B293-CD9346F3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4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Merteki</dc:creator>
  <cp:keywords/>
  <dc:description/>
  <cp:lastModifiedBy>Mamen Fernandez</cp:lastModifiedBy>
  <cp:revision>2</cp:revision>
  <cp:lastPrinted>2014-09-17T10:56:00Z</cp:lastPrinted>
  <dcterms:created xsi:type="dcterms:W3CDTF">2015-05-11T10:15:00Z</dcterms:created>
  <dcterms:modified xsi:type="dcterms:W3CDTF">2015-05-28T11:21:00Z</dcterms:modified>
</cp:coreProperties>
</file>