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252" w:type="dxa"/>
        <w:tblLook w:val="00A0" w:firstRow="1" w:lastRow="0" w:firstColumn="1" w:lastColumn="0" w:noHBand="0" w:noVBand="0"/>
      </w:tblPr>
      <w:tblGrid>
        <w:gridCol w:w="2160"/>
        <w:gridCol w:w="8100"/>
      </w:tblGrid>
      <w:tr w:rsidR="00A148FF" w:rsidRPr="00B80FC3" w:rsidTr="00BD634C">
        <w:tc>
          <w:tcPr>
            <w:tcW w:w="2160" w:type="dxa"/>
          </w:tcPr>
          <w:p w:rsidR="00A148FF" w:rsidRPr="00B80FC3" w:rsidRDefault="00FF1301" w:rsidP="004A4A28">
            <w:pPr>
              <w:rPr>
                <w:rFonts w:ascii="Verdana" w:hAnsi="Verdana"/>
                <w:color w:val="333399"/>
                <w:lang w:val="es-ES_tradnl"/>
              </w:rPr>
            </w:pPr>
            <w:r>
              <w:rPr>
                <w:rFonts w:ascii="Verdana" w:hAnsi="Verdana"/>
                <w:color w:val="333399"/>
                <w:lang w:val="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65pt;height:67.7pt">
                  <v:imagedata r:id="rId8" o:title=""/>
                </v:shape>
              </w:pict>
            </w:r>
          </w:p>
        </w:tc>
        <w:tc>
          <w:tcPr>
            <w:tcW w:w="8100" w:type="dxa"/>
          </w:tcPr>
          <w:p w:rsidR="00A148FF" w:rsidRPr="00B80FC3" w:rsidRDefault="00A148FF" w:rsidP="00BD634C">
            <w:pPr>
              <w:pStyle w:val="Encabezado"/>
              <w:ind w:left="-720"/>
              <w:jc w:val="right"/>
              <w:rPr>
                <w:rFonts w:ascii="Verdana" w:hAnsi="Verdana"/>
                <w:b/>
                <w:color w:val="333399"/>
                <w:sz w:val="20"/>
                <w:szCs w:val="20"/>
                <w:lang w:val="es-ES_tradnl"/>
              </w:rPr>
            </w:pPr>
            <w:r w:rsidRPr="00B80FC3">
              <w:rPr>
                <w:rFonts w:ascii="Verdana" w:hAnsi="Verdana"/>
                <w:b/>
                <w:color w:val="333399"/>
                <w:sz w:val="20"/>
                <w:szCs w:val="20"/>
                <w:lang w:val="es-ES_tradnl"/>
              </w:rPr>
              <w:t xml:space="preserve">Reunión del Consejo del Departamento de </w:t>
            </w:r>
          </w:p>
          <w:p w:rsidR="00A148FF" w:rsidRPr="00B80FC3" w:rsidRDefault="00A148FF" w:rsidP="00BD634C">
            <w:pPr>
              <w:pStyle w:val="Encabezado"/>
              <w:tabs>
                <w:tab w:val="left" w:pos="180"/>
              </w:tabs>
              <w:ind w:left="-360" w:firstLine="360"/>
              <w:jc w:val="right"/>
              <w:rPr>
                <w:rFonts w:ascii="Verdana" w:hAnsi="Verdana"/>
                <w:b/>
                <w:color w:val="333399"/>
                <w:sz w:val="20"/>
                <w:szCs w:val="20"/>
                <w:lang w:val="es-ES_tradnl"/>
              </w:rPr>
            </w:pPr>
            <w:r w:rsidRPr="00B80FC3">
              <w:rPr>
                <w:rFonts w:ascii="Verdana" w:hAnsi="Verdana"/>
                <w:b/>
                <w:color w:val="333399"/>
                <w:sz w:val="20"/>
                <w:szCs w:val="20"/>
                <w:lang w:val="es-ES_tradnl"/>
              </w:rPr>
              <w:t>Filología Griega, Estudios Árabes, Lingüística General y Documentación</w:t>
            </w:r>
          </w:p>
          <w:p w:rsidR="00A148FF" w:rsidRPr="00B80FC3" w:rsidRDefault="00FF1301" w:rsidP="00BD634C">
            <w:pPr>
              <w:pStyle w:val="Encabezado"/>
              <w:jc w:val="right"/>
              <w:rPr>
                <w:rFonts w:ascii="Verdana" w:hAnsi="Verdana"/>
                <w:color w:val="333399"/>
                <w:sz w:val="20"/>
                <w:szCs w:val="20"/>
                <w:lang w:val="es-ES_tradnl"/>
              </w:rPr>
            </w:pPr>
            <w:r>
              <w:rPr>
                <w:noProof/>
                <w:lang w:val="es-ES_tradnl" w:eastAsia="es-ES_tradnl"/>
              </w:rPr>
              <w:pict>
                <v:line id="_x0000_s1026" style="position:absolute;left:0;text-align:left;flip:x y;z-index:251657728" from="-5.4pt,8.05pt" to="354.6pt,8.55pt" strokecolor="green" strokeweight="1.5pt"/>
              </w:pict>
            </w:r>
          </w:p>
          <w:p w:rsidR="00A148FF" w:rsidRPr="00B80FC3" w:rsidRDefault="007049C0" w:rsidP="00BD634C">
            <w:pPr>
              <w:pStyle w:val="Encabezado"/>
              <w:jc w:val="right"/>
              <w:rPr>
                <w:rFonts w:ascii="Verdana" w:hAnsi="Verdana"/>
                <w:b/>
                <w:color w:val="333399"/>
                <w:sz w:val="20"/>
                <w:szCs w:val="20"/>
                <w:lang w:val="es-ES_tradnl"/>
              </w:rPr>
            </w:pPr>
            <w:r>
              <w:rPr>
                <w:rFonts w:ascii="Verdana" w:hAnsi="Verdana"/>
                <w:b/>
                <w:color w:val="333399"/>
                <w:sz w:val="20"/>
                <w:szCs w:val="20"/>
                <w:lang w:val="es-ES_tradnl"/>
              </w:rPr>
              <w:t>Extrao</w:t>
            </w:r>
            <w:r w:rsidR="00A148FF" w:rsidRPr="00B80FC3">
              <w:rPr>
                <w:rFonts w:ascii="Verdana" w:hAnsi="Verdana"/>
                <w:b/>
                <w:color w:val="333399"/>
                <w:sz w:val="20"/>
                <w:szCs w:val="20"/>
                <w:lang w:val="es-ES_tradnl"/>
              </w:rPr>
              <w:t>rdinaria</w:t>
            </w:r>
          </w:p>
          <w:p w:rsidR="00A148FF" w:rsidRPr="00B80FC3" w:rsidRDefault="007049C0" w:rsidP="00BD634C">
            <w:pPr>
              <w:pStyle w:val="Encabezado"/>
              <w:jc w:val="right"/>
              <w:rPr>
                <w:rFonts w:ascii="Verdana" w:hAnsi="Verdana"/>
                <w:b/>
                <w:i/>
                <w:color w:val="333399"/>
                <w:sz w:val="20"/>
                <w:szCs w:val="20"/>
                <w:lang w:val="es-ES_tradnl"/>
              </w:rPr>
            </w:pPr>
            <w:r>
              <w:rPr>
                <w:rFonts w:ascii="Verdana" w:hAnsi="Verdana"/>
                <w:b/>
                <w:color w:val="333399"/>
                <w:sz w:val="20"/>
                <w:szCs w:val="20"/>
                <w:lang w:val="es-ES_tradnl"/>
              </w:rPr>
              <w:t>2</w:t>
            </w:r>
            <w:r w:rsidR="00FC5EAA">
              <w:rPr>
                <w:rFonts w:ascii="Verdana" w:hAnsi="Verdana"/>
                <w:b/>
                <w:color w:val="333399"/>
                <w:sz w:val="20"/>
                <w:szCs w:val="20"/>
                <w:lang w:val="es-ES_tradnl"/>
              </w:rPr>
              <w:t>2</w:t>
            </w:r>
            <w:r w:rsidR="00A148FF" w:rsidRPr="00B80FC3">
              <w:rPr>
                <w:rFonts w:ascii="Verdana" w:hAnsi="Verdana"/>
                <w:b/>
                <w:color w:val="333399"/>
                <w:sz w:val="20"/>
                <w:szCs w:val="20"/>
                <w:lang w:val="es-ES_tradnl"/>
              </w:rPr>
              <w:t xml:space="preserve"> de </w:t>
            </w:r>
            <w:r w:rsidR="00FC5EAA">
              <w:rPr>
                <w:rFonts w:ascii="Verdana" w:hAnsi="Verdana"/>
                <w:b/>
                <w:color w:val="333399"/>
                <w:sz w:val="20"/>
                <w:szCs w:val="20"/>
                <w:lang w:val="es-ES_tradnl"/>
              </w:rPr>
              <w:t>enero</w:t>
            </w:r>
            <w:r w:rsidR="00A148FF" w:rsidRPr="00B80FC3">
              <w:rPr>
                <w:rFonts w:ascii="Verdana" w:hAnsi="Verdana"/>
                <w:b/>
                <w:color w:val="333399"/>
                <w:sz w:val="20"/>
                <w:szCs w:val="20"/>
                <w:lang w:val="es-ES_tradnl"/>
              </w:rPr>
              <w:t xml:space="preserve"> de 201</w:t>
            </w:r>
            <w:r w:rsidR="00FC5EAA">
              <w:rPr>
                <w:rFonts w:ascii="Verdana" w:hAnsi="Verdana"/>
                <w:b/>
                <w:color w:val="333399"/>
                <w:sz w:val="20"/>
                <w:szCs w:val="20"/>
                <w:lang w:val="es-ES_tradnl"/>
              </w:rPr>
              <w:t>4</w:t>
            </w:r>
          </w:p>
          <w:p w:rsidR="00A148FF" w:rsidRPr="00B80FC3" w:rsidRDefault="00A148FF" w:rsidP="004A4A28">
            <w:pPr>
              <w:rPr>
                <w:rFonts w:ascii="Verdana" w:hAnsi="Verdana"/>
                <w:color w:val="333399"/>
                <w:lang w:val="es-ES_tradnl"/>
              </w:rPr>
            </w:pPr>
          </w:p>
        </w:tc>
      </w:tr>
    </w:tbl>
    <w:p w:rsidR="00A148FF" w:rsidRPr="00B80FC3" w:rsidRDefault="00A148FF" w:rsidP="004E3478">
      <w:pPr>
        <w:rPr>
          <w:rFonts w:ascii="Verdana" w:hAnsi="Verdana"/>
          <w:color w:val="333399"/>
          <w:lang w:val="es-ES_tradnl"/>
        </w:rPr>
      </w:pPr>
    </w:p>
    <w:p w:rsidR="00A148FF" w:rsidRPr="00B80FC3" w:rsidRDefault="00A148FF" w:rsidP="004E3478">
      <w:pPr>
        <w:spacing w:line="24" w:lineRule="atLeast"/>
        <w:jc w:val="both"/>
        <w:rPr>
          <w:rFonts w:ascii="Verdana" w:hAnsi="Verdana"/>
          <w:color w:val="333399"/>
          <w:sz w:val="20"/>
          <w:szCs w:val="20"/>
          <w:lang w:val="es-ES_tradnl"/>
        </w:rPr>
      </w:pPr>
      <w:r w:rsidRPr="00B80FC3">
        <w:rPr>
          <w:rFonts w:ascii="Verdana" w:hAnsi="Verdana"/>
          <w:color w:val="333399"/>
          <w:sz w:val="20"/>
          <w:szCs w:val="20"/>
          <w:lang w:val="es-ES_tradnl"/>
        </w:rPr>
        <w:t xml:space="preserve">El Consejo del Departamento de Filología Griega, Estudios Árabes, Lingüística General y Documentación, se reúne en </w:t>
      </w:r>
      <w:r w:rsidRPr="00B80FC3">
        <w:rPr>
          <w:rFonts w:ascii="Verdana" w:hAnsi="Verdana"/>
          <w:b/>
          <w:color w:val="333399"/>
          <w:sz w:val="20"/>
          <w:szCs w:val="20"/>
          <w:lang w:val="es-ES_tradnl"/>
        </w:rPr>
        <w:t xml:space="preserve">sesión </w:t>
      </w:r>
      <w:r w:rsidR="007049C0">
        <w:rPr>
          <w:rFonts w:ascii="Verdana" w:hAnsi="Verdana"/>
          <w:b/>
          <w:color w:val="333399"/>
          <w:sz w:val="20"/>
          <w:szCs w:val="20"/>
          <w:lang w:val="es-ES_tradnl"/>
        </w:rPr>
        <w:t>extra</w:t>
      </w:r>
      <w:r w:rsidRPr="00B80FC3">
        <w:rPr>
          <w:rFonts w:ascii="Verdana" w:hAnsi="Verdana"/>
          <w:b/>
          <w:color w:val="333399"/>
          <w:sz w:val="20"/>
          <w:szCs w:val="20"/>
          <w:lang w:val="es-ES_tradnl"/>
        </w:rPr>
        <w:t>ordinaria</w:t>
      </w:r>
      <w:r w:rsidRPr="00B80FC3">
        <w:rPr>
          <w:rFonts w:ascii="Verdana" w:hAnsi="Verdana"/>
          <w:color w:val="333399"/>
          <w:sz w:val="20"/>
          <w:szCs w:val="20"/>
          <w:lang w:val="es-ES_tradnl"/>
        </w:rPr>
        <w:t xml:space="preserve"> el </w:t>
      </w:r>
      <w:r w:rsidR="00FC5EAA">
        <w:rPr>
          <w:rFonts w:ascii="Verdana" w:hAnsi="Verdana"/>
          <w:color w:val="333399"/>
          <w:sz w:val="20"/>
          <w:szCs w:val="20"/>
          <w:lang w:val="es-ES_tradnl"/>
        </w:rPr>
        <w:t>miércoles</w:t>
      </w:r>
      <w:r w:rsidR="007049C0">
        <w:rPr>
          <w:rFonts w:ascii="Verdana" w:hAnsi="Verdana"/>
          <w:color w:val="333399"/>
          <w:sz w:val="20"/>
          <w:szCs w:val="20"/>
          <w:lang w:val="es-ES_tradnl"/>
        </w:rPr>
        <w:t>, día 2</w:t>
      </w:r>
      <w:r w:rsidR="00FC5EAA">
        <w:rPr>
          <w:rFonts w:ascii="Verdana" w:hAnsi="Verdana"/>
          <w:color w:val="333399"/>
          <w:sz w:val="20"/>
          <w:szCs w:val="20"/>
          <w:lang w:val="es-ES_tradnl"/>
        </w:rPr>
        <w:t>2</w:t>
      </w:r>
      <w:r w:rsidR="007049C0">
        <w:rPr>
          <w:rFonts w:ascii="Verdana" w:hAnsi="Verdana"/>
          <w:color w:val="333399"/>
          <w:sz w:val="20"/>
          <w:szCs w:val="20"/>
          <w:lang w:val="es-ES_tradnl"/>
        </w:rPr>
        <w:t xml:space="preserve"> de </w:t>
      </w:r>
      <w:r w:rsidR="00FC5EAA">
        <w:rPr>
          <w:rFonts w:ascii="Verdana" w:hAnsi="Verdana"/>
          <w:color w:val="333399"/>
          <w:sz w:val="20"/>
          <w:szCs w:val="20"/>
          <w:lang w:val="es-ES_tradnl"/>
        </w:rPr>
        <w:t>enero</w:t>
      </w:r>
      <w:r w:rsidR="007049C0">
        <w:rPr>
          <w:rFonts w:ascii="Verdana" w:hAnsi="Verdana"/>
          <w:color w:val="333399"/>
          <w:sz w:val="20"/>
          <w:szCs w:val="20"/>
          <w:lang w:val="es-ES_tradnl"/>
        </w:rPr>
        <w:t xml:space="preserve"> de 201</w:t>
      </w:r>
      <w:r w:rsidR="00FC5EAA">
        <w:rPr>
          <w:rFonts w:ascii="Verdana" w:hAnsi="Verdana"/>
          <w:color w:val="333399"/>
          <w:sz w:val="20"/>
          <w:szCs w:val="20"/>
          <w:lang w:val="es-ES_tradnl"/>
        </w:rPr>
        <w:t>4</w:t>
      </w:r>
      <w:r w:rsidR="007049C0">
        <w:rPr>
          <w:rFonts w:ascii="Verdana" w:hAnsi="Verdana"/>
          <w:color w:val="333399"/>
          <w:sz w:val="20"/>
          <w:szCs w:val="20"/>
          <w:lang w:val="es-ES_tradnl"/>
        </w:rPr>
        <w:t>, a las 1</w:t>
      </w:r>
      <w:r w:rsidR="00FC5EAA">
        <w:rPr>
          <w:rFonts w:ascii="Verdana" w:hAnsi="Verdana"/>
          <w:color w:val="333399"/>
          <w:sz w:val="20"/>
          <w:szCs w:val="20"/>
          <w:lang w:val="es-ES_tradnl"/>
        </w:rPr>
        <w:t>2</w:t>
      </w:r>
      <w:r w:rsidRPr="00B80FC3">
        <w:rPr>
          <w:rFonts w:ascii="Verdana" w:hAnsi="Verdana"/>
          <w:color w:val="333399"/>
          <w:sz w:val="20"/>
          <w:szCs w:val="20"/>
          <w:lang w:val="es-ES_tradnl"/>
        </w:rPr>
        <w:t>:</w:t>
      </w:r>
      <w:r w:rsidR="002D763B">
        <w:rPr>
          <w:rFonts w:ascii="Verdana" w:hAnsi="Verdana"/>
          <w:color w:val="333399"/>
          <w:sz w:val="20"/>
          <w:szCs w:val="20"/>
          <w:lang w:val="es-ES_tradnl"/>
        </w:rPr>
        <w:t>0</w:t>
      </w:r>
      <w:r w:rsidRPr="00B80FC3">
        <w:rPr>
          <w:rFonts w:ascii="Verdana" w:hAnsi="Verdana"/>
          <w:color w:val="333399"/>
          <w:sz w:val="20"/>
          <w:szCs w:val="20"/>
          <w:lang w:val="es-ES_tradnl"/>
        </w:rPr>
        <w:t>0 en segunda convocatoria. Preside la Reunión la Directora del Departamento, Dª Mª Antonia Martínez Núñez, y levanta Acta el Secretario del mismo. La relación de asistentes, así como de quienes han excusado su asistencia, figura en la documentación adjunta.</w:t>
      </w:r>
    </w:p>
    <w:p w:rsidR="00A148FF" w:rsidRPr="00B80FC3" w:rsidRDefault="00A148FF" w:rsidP="004E3478">
      <w:pPr>
        <w:spacing w:line="24" w:lineRule="atLeast"/>
        <w:jc w:val="both"/>
        <w:rPr>
          <w:rFonts w:ascii="Verdana" w:hAnsi="Verdana"/>
          <w:color w:val="333399"/>
          <w:sz w:val="20"/>
          <w:szCs w:val="20"/>
          <w:lang w:val="es-ES_tradnl"/>
        </w:rPr>
      </w:pPr>
    </w:p>
    <w:p w:rsidR="00A148FF" w:rsidRPr="00B80FC3" w:rsidRDefault="00A148FF" w:rsidP="004E3478">
      <w:pPr>
        <w:spacing w:line="24" w:lineRule="atLeast"/>
        <w:jc w:val="both"/>
        <w:rPr>
          <w:rFonts w:ascii="Verdana" w:hAnsi="Verdana"/>
          <w:color w:val="333399"/>
          <w:sz w:val="20"/>
          <w:szCs w:val="20"/>
          <w:lang w:val="es-ES_tradnl"/>
        </w:rPr>
      </w:pPr>
    </w:p>
    <w:p w:rsidR="00A148FF" w:rsidRPr="00B80FC3" w:rsidRDefault="00A148FF" w:rsidP="004E3478">
      <w:pPr>
        <w:spacing w:line="24" w:lineRule="atLeast"/>
        <w:jc w:val="both"/>
        <w:rPr>
          <w:rFonts w:ascii="Verdana" w:hAnsi="Verdana"/>
          <w:color w:val="333399"/>
          <w:lang w:val="es-ES_tradnl"/>
        </w:rPr>
      </w:pPr>
      <w:r w:rsidRPr="00B80FC3">
        <w:rPr>
          <w:rFonts w:ascii="Verdana" w:hAnsi="Verdana"/>
          <w:color w:val="333399"/>
          <w:lang w:val="es-ES_tradnl"/>
        </w:rPr>
        <w:t xml:space="preserve">PUNTO </w:t>
      </w:r>
      <w:r w:rsidR="007049C0">
        <w:rPr>
          <w:rFonts w:ascii="Verdana" w:hAnsi="Verdana"/>
          <w:b/>
          <w:color w:val="333399"/>
          <w:lang w:val="es-ES_tradnl"/>
        </w:rPr>
        <w:t>ÚNICO</w:t>
      </w:r>
      <w:r w:rsidRPr="00B80FC3">
        <w:rPr>
          <w:rFonts w:ascii="Verdana" w:hAnsi="Verdana"/>
          <w:b/>
          <w:color w:val="333399"/>
          <w:lang w:val="es-ES_tradnl"/>
        </w:rPr>
        <w:t xml:space="preserve"> </w:t>
      </w:r>
      <w:r w:rsidRPr="00B80FC3">
        <w:rPr>
          <w:rFonts w:ascii="Verdana" w:hAnsi="Verdana"/>
          <w:color w:val="333399"/>
          <w:lang w:val="es-ES_tradnl"/>
        </w:rPr>
        <w:t>DEL ORDEN DEL DÍA:</w:t>
      </w:r>
    </w:p>
    <w:p w:rsidR="00A148FF" w:rsidRPr="00B80FC3" w:rsidRDefault="00A148FF" w:rsidP="004E3478">
      <w:pPr>
        <w:spacing w:line="24" w:lineRule="atLeast"/>
        <w:jc w:val="both"/>
        <w:rPr>
          <w:rFonts w:ascii="Verdana" w:hAnsi="Verdana"/>
          <w:color w:val="333399"/>
          <w:sz w:val="20"/>
          <w:szCs w:val="20"/>
          <w:lang w:val="es-ES_tradnl"/>
        </w:rPr>
      </w:pPr>
    </w:p>
    <w:p w:rsidR="00A148FF" w:rsidRPr="00B80FC3" w:rsidRDefault="00FC5EAA" w:rsidP="006C667F">
      <w:pPr>
        <w:spacing w:line="24" w:lineRule="atLeast"/>
        <w:ind w:left="720" w:hanging="12"/>
        <w:jc w:val="both"/>
        <w:rPr>
          <w:rFonts w:ascii="Verdana" w:hAnsi="Verdana"/>
          <w:b/>
          <w:color w:val="333399"/>
          <w:sz w:val="20"/>
          <w:szCs w:val="20"/>
          <w:lang w:val="es-ES_tradnl"/>
        </w:rPr>
      </w:pPr>
      <w:r>
        <w:rPr>
          <w:rFonts w:ascii="Verdana" w:hAnsi="Verdana"/>
          <w:b/>
          <w:bCs/>
          <w:color w:val="333399"/>
          <w:sz w:val="20"/>
          <w:szCs w:val="20"/>
          <w:lang w:val="es-ES_tradnl"/>
        </w:rPr>
        <w:t>A</w:t>
      </w:r>
      <w:r w:rsidR="002D763B">
        <w:rPr>
          <w:rFonts w:ascii="Verdana" w:hAnsi="Verdana"/>
          <w:b/>
          <w:bCs/>
          <w:color w:val="333399"/>
          <w:sz w:val="20"/>
          <w:szCs w:val="20"/>
          <w:lang w:val="es-ES_tradnl"/>
        </w:rPr>
        <w:t>suntos relacionados con el Contrato-Programa 2013</w:t>
      </w:r>
      <w:r w:rsidR="00A148FF" w:rsidRPr="00B80FC3">
        <w:rPr>
          <w:rFonts w:ascii="Verdana" w:hAnsi="Verdana"/>
          <w:b/>
          <w:bCs/>
          <w:color w:val="333399"/>
          <w:sz w:val="20"/>
          <w:szCs w:val="20"/>
        </w:rPr>
        <w:t>.</w:t>
      </w:r>
    </w:p>
    <w:p w:rsidR="00A148FF" w:rsidRPr="00B80FC3" w:rsidRDefault="00A148FF" w:rsidP="00A8734F">
      <w:pPr>
        <w:spacing w:line="24" w:lineRule="atLeast"/>
        <w:jc w:val="both"/>
        <w:rPr>
          <w:rFonts w:ascii="Verdana" w:hAnsi="Verdana"/>
          <w:color w:val="333399"/>
          <w:sz w:val="20"/>
          <w:szCs w:val="20"/>
          <w:lang w:val="es-ES_tradnl"/>
        </w:rPr>
      </w:pPr>
    </w:p>
    <w:p w:rsidR="00A148FF" w:rsidRDefault="00A148FF" w:rsidP="009A01DB">
      <w:pPr>
        <w:spacing w:line="24" w:lineRule="atLeast"/>
        <w:jc w:val="both"/>
        <w:rPr>
          <w:rFonts w:ascii="Verdana" w:hAnsi="Verdana"/>
          <w:color w:val="333399"/>
          <w:sz w:val="20"/>
          <w:szCs w:val="20"/>
          <w:lang w:val="es-ES_tradnl"/>
        </w:rPr>
      </w:pPr>
      <w:r w:rsidRPr="00B80FC3">
        <w:rPr>
          <w:rFonts w:ascii="Verdana" w:hAnsi="Verdana"/>
          <w:color w:val="333399"/>
          <w:sz w:val="20"/>
          <w:szCs w:val="20"/>
          <w:lang w:val="es-ES_tradnl"/>
        </w:rPr>
        <w:t xml:space="preserve">La Directora </w:t>
      </w:r>
      <w:r w:rsidR="001515C4">
        <w:rPr>
          <w:rFonts w:ascii="Verdana" w:hAnsi="Verdana"/>
          <w:color w:val="333399"/>
          <w:sz w:val="20"/>
          <w:szCs w:val="20"/>
          <w:lang w:val="es-ES_tradnl"/>
        </w:rPr>
        <w:t xml:space="preserve">abre la sesión </w:t>
      </w:r>
      <w:r w:rsidR="002D763B">
        <w:rPr>
          <w:rFonts w:ascii="Verdana" w:hAnsi="Verdana"/>
          <w:color w:val="333399"/>
          <w:sz w:val="20"/>
          <w:szCs w:val="20"/>
          <w:lang w:val="es-ES_tradnl"/>
        </w:rPr>
        <w:t>recordando</w:t>
      </w:r>
      <w:r w:rsidRPr="00B80FC3">
        <w:rPr>
          <w:rFonts w:ascii="Verdana" w:hAnsi="Verdana"/>
          <w:color w:val="333399"/>
          <w:sz w:val="20"/>
          <w:szCs w:val="20"/>
          <w:lang w:val="es-ES_tradnl"/>
        </w:rPr>
        <w:t xml:space="preserve"> </w:t>
      </w:r>
      <w:r w:rsidR="007B00E5">
        <w:rPr>
          <w:rFonts w:ascii="Verdana" w:hAnsi="Verdana"/>
          <w:color w:val="333399"/>
          <w:sz w:val="20"/>
          <w:szCs w:val="20"/>
          <w:lang w:val="es-ES_tradnl"/>
        </w:rPr>
        <w:t>las últimas novedades respecto a</w:t>
      </w:r>
      <w:r w:rsidR="002D763B">
        <w:rPr>
          <w:rFonts w:ascii="Verdana" w:hAnsi="Verdana"/>
          <w:color w:val="333399"/>
          <w:sz w:val="20"/>
          <w:szCs w:val="20"/>
          <w:lang w:val="es-ES_tradnl"/>
        </w:rPr>
        <w:t>l Contrato-Programa (en adelante CP)</w:t>
      </w:r>
      <w:r w:rsidR="007B00E5">
        <w:rPr>
          <w:rFonts w:ascii="Verdana" w:hAnsi="Verdana"/>
          <w:color w:val="333399"/>
          <w:sz w:val="20"/>
          <w:szCs w:val="20"/>
          <w:lang w:val="es-ES_tradnl"/>
        </w:rPr>
        <w:t xml:space="preserve"> 2013</w:t>
      </w:r>
      <w:r w:rsidR="002D763B">
        <w:rPr>
          <w:rFonts w:ascii="Verdana" w:hAnsi="Verdana"/>
          <w:color w:val="333399"/>
          <w:sz w:val="20"/>
          <w:szCs w:val="20"/>
          <w:lang w:val="es-ES_tradnl"/>
        </w:rPr>
        <w:t xml:space="preserve">, </w:t>
      </w:r>
      <w:r w:rsidR="007B00E5">
        <w:rPr>
          <w:rFonts w:ascii="Verdana" w:hAnsi="Verdana"/>
          <w:color w:val="333399"/>
          <w:sz w:val="20"/>
          <w:szCs w:val="20"/>
          <w:lang w:val="es-ES_tradnl"/>
        </w:rPr>
        <w:t xml:space="preserve">en concreto la petición que se hizo </w:t>
      </w:r>
      <w:r w:rsidR="00EC11EB">
        <w:rPr>
          <w:rFonts w:ascii="Verdana" w:hAnsi="Verdana"/>
          <w:color w:val="333399"/>
          <w:sz w:val="20"/>
          <w:szCs w:val="20"/>
          <w:lang w:val="es-ES_tradnl"/>
        </w:rPr>
        <w:t xml:space="preserve">el pasado mes de diciembre </w:t>
      </w:r>
      <w:r w:rsidR="007B00E5">
        <w:rPr>
          <w:rFonts w:ascii="Verdana" w:hAnsi="Verdana"/>
          <w:color w:val="333399"/>
          <w:sz w:val="20"/>
          <w:szCs w:val="20"/>
          <w:lang w:val="es-ES_tradnl"/>
        </w:rPr>
        <w:t xml:space="preserve">a todos los miembros del Dpto. </w:t>
      </w:r>
      <w:r w:rsidR="001425C6">
        <w:rPr>
          <w:rFonts w:ascii="Verdana" w:hAnsi="Verdana"/>
          <w:color w:val="333399"/>
          <w:sz w:val="20"/>
          <w:szCs w:val="20"/>
          <w:lang w:val="es-ES_tradnl"/>
        </w:rPr>
        <w:t xml:space="preserve">de suministrar </w:t>
      </w:r>
      <w:r w:rsidR="001425C6" w:rsidRPr="00A84985">
        <w:rPr>
          <w:rFonts w:ascii="Verdana" w:hAnsi="Verdana"/>
          <w:color w:val="333399"/>
          <w:sz w:val="20"/>
          <w:szCs w:val="20"/>
          <w:lang w:val="es-ES_tradnl"/>
        </w:rPr>
        <w:t xml:space="preserve">la información </w:t>
      </w:r>
      <w:r w:rsidR="001425C6">
        <w:rPr>
          <w:rFonts w:ascii="Verdana" w:hAnsi="Verdana"/>
          <w:color w:val="333399"/>
          <w:sz w:val="20"/>
          <w:szCs w:val="20"/>
          <w:lang w:val="es-ES_tradnl"/>
        </w:rPr>
        <w:t xml:space="preserve">relativa a actividades de investigación y de </w:t>
      </w:r>
      <w:r w:rsidR="001425C6" w:rsidRPr="00A84985">
        <w:rPr>
          <w:rFonts w:ascii="Verdana" w:hAnsi="Verdana"/>
          <w:color w:val="333399"/>
          <w:sz w:val="20"/>
          <w:szCs w:val="20"/>
          <w:lang w:val="es-ES_tradnl"/>
        </w:rPr>
        <w:t xml:space="preserve">internacionalización para </w:t>
      </w:r>
      <w:r w:rsidR="001425C6">
        <w:rPr>
          <w:rFonts w:ascii="Verdana" w:hAnsi="Verdana"/>
          <w:color w:val="333399"/>
          <w:sz w:val="20"/>
          <w:szCs w:val="20"/>
          <w:lang w:val="es-ES_tradnl"/>
        </w:rPr>
        <w:t>con ell</w:t>
      </w:r>
      <w:r w:rsidR="009440CC">
        <w:rPr>
          <w:rFonts w:ascii="Verdana" w:hAnsi="Verdana"/>
          <w:color w:val="333399"/>
          <w:sz w:val="20"/>
          <w:szCs w:val="20"/>
          <w:lang w:val="es-ES_tradnl"/>
        </w:rPr>
        <w:t>a</w:t>
      </w:r>
      <w:r w:rsidR="001425C6" w:rsidRPr="00A84985">
        <w:rPr>
          <w:rFonts w:ascii="Verdana" w:hAnsi="Verdana"/>
          <w:color w:val="333399"/>
          <w:sz w:val="20"/>
          <w:szCs w:val="20"/>
          <w:lang w:val="es-ES_tradnl"/>
        </w:rPr>
        <w:t xml:space="preserve"> </w:t>
      </w:r>
      <w:r w:rsidR="001425C6">
        <w:rPr>
          <w:rFonts w:ascii="Verdana" w:hAnsi="Verdana"/>
          <w:color w:val="333399"/>
          <w:sz w:val="20"/>
          <w:szCs w:val="20"/>
          <w:lang w:val="es-ES_tradnl"/>
        </w:rPr>
        <w:t xml:space="preserve">elaborar la Memoria anual que permita </w:t>
      </w:r>
      <w:r w:rsidR="001425C6" w:rsidRPr="00A84985">
        <w:rPr>
          <w:rFonts w:ascii="Verdana" w:hAnsi="Verdana"/>
          <w:color w:val="333399"/>
          <w:sz w:val="20"/>
          <w:szCs w:val="20"/>
          <w:lang w:val="es-ES_tradnl"/>
        </w:rPr>
        <w:t>valorar el avance en el cumplimi</w:t>
      </w:r>
      <w:r w:rsidR="001425C6">
        <w:rPr>
          <w:rFonts w:ascii="Verdana" w:hAnsi="Verdana"/>
          <w:color w:val="333399"/>
          <w:sz w:val="20"/>
          <w:szCs w:val="20"/>
          <w:lang w:val="es-ES_tradnl"/>
        </w:rPr>
        <w:t>ento de los objetivos</w:t>
      </w:r>
      <w:r w:rsidR="009440CC">
        <w:rPr>
          <w:rFonts w:ascii="Verdana" w:hAnsi="Verdana"/>
          <w:color w:val="333399"/>
          <w:sz w:val="20"/>
          <w:szCs w:val="20"/>
          <w:lang w:val="es-ES_tradnl"/>
        </w:rPr>
        <w:t xml:space="preserve">. </w:t>
      </w:r>
      <w:r w:rsidR="00CB110D">
        <w:rPr>
          <w:rFonts w:ascii="Verdana" w:hAnsi="Verdana"/>
          <w:color w:val="333399"/>
          <w:sz w:val="20"/>
          <w:szCs w:val="20"/>
          <w:lang w:val="es-ES_tradnl"/>
        </w:rPr>
        <w:t>Aclara</w:t>
      </w:r>
      <w:r w:rsidR="009440CC">
        <w:rPr>
          <w:rFonts w:ascii="Verdana" w:hAnsi="Verdana"/>
          <w:color w:val="333399"/>
          <w:sz w:val="20"/>
          <w:szCs w:val="20"/>
          <w:lang w:val="es-ES_tradnl"/>
        </w:rPr>
        <w:t xml:space="preserve"> a continuación</w:t>
      </w:r>
      <w:r w:rsidR="002D763B">
        <w:rPr>
          <w:rFonts w:ascii="Verdana" w:hAnsi="Verdana"/>
          <w:color w:val="333399"/>
          <w:sz w:val="20"/>
          <w:szCs w:val="20"/>
          <w:lang w:val="es-ES_tradnl"/>
        </w:rPr>
        <w:t xml:space="preserve"> </w:t>
      </w:r>
      <w:r w:rsidR="00EC11EB">
        <w:rPr>
          <w:rFonts w:ascii="Verdana" w:hAnsi="Verdana"/>
          <w:color w:val="333399"/>
          <w:sz w:val="20"/>
          <w:szCs w:val="20"/>
          <w:lang w:val="es-ES_tradnl"/>
        </w:rPr>
        <w:t xml:space="preserve">la Directora que la fecha límite que tiene el Dpto. para remitir dicha Memoria al Vicerrectorado de Estudiantes y Calidad es el 31 de enero próximo, </w:t>
      </w:r>
      <w:r w:rsidR="00CB110D">
        <w:rPr>
          <w:rFonts w:ascii="Verdana" w:hAnsi="Verdana"/>
          <w:color w:val="333399"/>
          <w:sz w:val="20"/>
          <w:szCs w:val="20"/>
          <w:lang w:val="es-ES_tradnl"/>
        </w:rPr>
        <w:t>por más</w:t>
      </w:r>
      <w:r w:rsidR="00EC11EB">
        <w:rPr>
          <w:rFonts w:ascii="Verdana" w:hAnsi="Verdana"/>
          <w:color w:val="333399"/>
          <w:sz w:val="20"/>
          <w:szCs w:val="20"/>
          <w:lang w:val="es-ES_tradnl"/>
        </w:rPr>
        <w:t xml:space="preserve"> que en el escrito enviado por dicho Vicerrectorado el pasado 23 de diciembre adjuntando la plantilla con los indicadores del CP que el Dpto. debe cumplimentar</w:t>
      </w:r>
      <w:r w:rsidR="00CB110D">
        <w:rPr>
          <w:rFonts w:ascii="Verdana" w:hAnsi="Verdana"/>
          <w:color w:val="333399"/>
          <w:sz w:val="20"/>
          <w:szCs w:val="20"/>
          <w:lang w:val="es-ES_tradnl"/>
        </w:rPr>
        <w:t xml:space="preserve"> se hablar</w:t>
      </w:r>
      <w:r w:rsidR="00BB54DB">
        <w:rPr>
          <w:rFonts w:ascii="Verdana" w:hAnsi="Verdana"/>
          <w:color w:val="333399"/>
          <w:sz w:val="20"/>
          <w:szCs w:val="20"/>
          <w:lang w:val="es-ES_tradnl"/>
        </w:rPr>
        <w:t>a del 20 de enero (</w:t>
      </w:r>
      <w:r w:rsidR="00EC11EB">
        <w:rPr>
          <w:rFonts w:ascii="Verdana" w:hAnsi="Verdana"/>
          <w:color w:val="333399"/>
          <w:sz w:val="20"/>
          <w:szCs w:val="20"/>
          <w:lang w:val="es-ES_tradnl"/>
        </w:rPr>
        <w:t>un baile de fechas que ya ha quedado aclarado mediante la oportuna llamada de nuestra administrativa</w:t>
      </w:r>
      <w:r w:rsidR="00CB110D">
        <w:rPr>
          <w:rFonts w:ascii="Verdana" w:hAnsi="Verdana"/>
          <w:color w:val="333399"/>
          <w:sz w:val="20"/>
          <w:szCs w:val="20"/>
          <w:lang w:val="es-ES_tradnl"/>
        </w:rPr>
        <w:t xml:space="preserve"> interesándose por la cuestión</w:t>
      </w:r>
      <w:r w:rsidR="00BB54DB">
        <w:rPr>
          <w:rFonts w:ascii="Verdana" w:hAnsi="Verdana"/>
          <w:color w:val="333399"/>
          <w:sz w:val="20"/>
          <w:szCs w:val="20"/>
          <w:lang w:val="es-ES_tradnl"/>
        </w:rPr>
        <w:t>)</w:t>
      </w:r>
      <w:r w:rsidR="00CB110D">
        <w:rPr>
          <w:rFonts w:ascii="Verdana" w:hAnsi="Verdana"/>
          <w:color w:val="333399"/>
          <w:sz w:val="20"/>
          <w:szCs w:val="20"/>
          <w:lang w:val="es-ES_tradnl"/>
        </w:rPr>
        <w:t xml:space="preserve">, y explica que </w:t>
      </w:r>
      <w:r w:rsidR="001425C6">
        <w:rPr>
          <w:rFonts w:ascii="Verdana" w:hAnsi="Verdana"/>
          <w:color w:val="333399"/>
          <w:sz w:val="20"/>
          <w:szCs w:val="20"/>
          <w:lang w:val="es-ES_tradnl"/>
        </w:rPr>
        <w:t xml:space="preserve">la razón fundamental de </w:t>
      </w:r>
      <w:r w:rsidR="00CB110D">
        <w:rPr>
          <w:rFonts w:ascii="Verdana" w:hAnsi="Verdana"/>
          <w:color w:val="333399"/>
          <w:sz w:val="20"/>
          <w:szCs w:val="20"/>
          <w:lang w:val="es-ES_tradnl"/>
        </w:rPr>
        <w:t>la presente</w:t>
      </w:r>
      <w:r w:rsidR="001425C6">
        <w:rPr>
          <w:rFonts w:ascii="Verdana" w:hAnsi="Verdana"/>
          <w:color w:val="333399"/>
          <w:sz w:val="20"/>
          <w:szCs w:val="20"/>
          <w:lang w:val="es-ES_tradnl"/>
        </w:rPr>
        <w:t xml:space="preserve"> reunión ha sido </w:t>
      </w:r>
      <w:r w:rsidR="00CB110D">
        <w:rPr>
          <w:rFonts w:ascii="Verdana" w:hAnsi="Verdana"/>
          <w:color w:val="333399"/>
          <w:sz w:val="20"/>
          <w:szCs w:val="20"/>
          <w:lang w:val="es-ES_tradnl"/>
        </w:rPr>
        <w:t xml:space="preserve">precisamente </w:t>
      </w:r>
      <w:r w:rsidR="001425C6">
        <w:rPr>
          <w:rFonts w:ascii="Verdana" w:hAnsi="Verdana"/>
          <w:color w:val="333399"/>
          <w:sz w:val="20"/>
          <w:szCs w:val="20"/>
          <w:lang w:val="es-ES_tradnl"/>
        </w:rPr>
        <w:t xml:space="preserve">el hecho de que, en el escrito </w:t>
      </w:r>
      <w:r w:rsidR="00CB110D">
        <w:rPr>
          <w:rFonts w:ascii="Verdana" w:hAnsi="Verdana"/>
          <w:color w:val="333399"/>
          <w:sz w:val="20"/>
          <w:szCs w:val="20"/>
          <w:lang w:val="es-ES_tradnl"/>
        </w:rPr>
        <w:t>d</w:t>
      </w:r>
      <w:r w:rsidR="001425C6">
        <w:rPr>
          <w:rFonts w:ascii="Verdana" w:hAnsi="Verdana"/>
          <w:color w:val="333399"/>
          <w:sz w:val="20"/>
          <w:szCs w:val="20"/>
          <w:lang w:val="es-ES_tradnl"/>
        </w:rPr>
        <w:t>el</w:t>
      </w:r>
      <w:r w:rsidR="00EF4485">
        <w:rPr>
          <w:rFonts w:ascii="Verdana" w:hAnsi="Verdana"/>
          <w:color w:val="333399"/>
          <w:sz w:val="20"/>
          <w:szCs w:val="20"/>
          <w:lang w:val="es-ES_tradnl"/>
        </w:rPr>
        <w:t xml:space="preserve"> Vicerrector</w:t>
      </w:r>
      <w:r w:rsidR="001425C6">
        <w:rPr>
          <w:rFonts w:ascii="Verdana" w:hAnsi="Verdana"/>
          <w:color w:val="333399"/>
          <w:sz w:val="20"/>
          <w:szCs w:val="20"/>
          <w:lang w:val="es-ES_tradnl"/>
        </w:rPr>
        <w:t>ado</w:t>
      </w:r>
      <w:r w:rsidR="00EF4485">
        <w:rPr>
          <w:rFonts w:ascii="Verdana" w:hAnsi="Verdana"/>
          <w:color w:val="333399"/>
          <w:sz w:val="20"/>
          <w:szCs w:val="20"/>
          <w:lang w:val="es-ES_tradnl"/>
        </w:rPr>
        <w:t xml:space="preserve"> </w:t>
      </w:r>
      <w:r w:rsidR="00CB110D">
        <w:rPr>
          <w:rFonts w:ascii="Verdana" w:hAnsi="Verdana"/>
          <w:color w:val="333399"/>
          <w:sz w:val="20"/>
          <w:szCs w:val="20"/>
          <w:lang w:val="es-ES_tradnl"/>
        </w:rPr>
        <w:t>mencionado</w:t>
      </w:r>
      <w:r w:rsidR="009440CC">
        <w:rPr>
          <w:rFonts w:ascii="Verdana" w:hAnsi="Verdana"/>
          <w:color w:val="333399"/>
          <w:sz w:val="20"/>
          <w:szCs w:val="20"/>
          <w:lang w:val="es-ES_tradnl"/>
        </w:rPr>
        <w:t>, se contempla la posibilidad de que el Dpto.</w:t>
      </w:r>
      <w:r w:rsidR="00CB110D">
        <w:rPr>
          <w:rFonts w:ascii="Verdana" w:hAnsi="Verdana"/>
          <w:color w:val="333399"/>
          <w:sz w:val="20"/>
          <w:szCs w:val="20"/>
          <w:lang w:val="es-ES_tradnl"/>
        </w:rPr>
        <w:t>, “si desea realizar alguna matización sobre el cumplimiento de algún indicador”,</w:t>
      </w:r>
      <w:r w:rsidR="009440CC">
        <w:rPr>
          <w:rFonts w:ascii="Verdana" w:hAnsi="Verdana"/>
          <w:color w:val="333399"/>
          <w:sz w:val="20"/>
          <w:szCs w:val="20"/>
          <w:lang w:val="es-ES_tradnl"/>
        </w:rPr>
        <w:t xml:space="preserve"> adjunte a </w:t>
      </w:r>
      <w:r w:rsidR="00CB110D">
        <w:rPr>
          <w:rFonts w:ascii="Verdana" w:hAnsi="Verdana"/>
          <w:color w:val="333399"/>
          <w:sz w:val="20"/>
          <w:szCs w:val="20"/>
          <w:lang w:val="es-ES_tradnl"/>
        </w:rPr>
        <w:t>la</w:t>
      </w:r>
      <w:r w:rsidR="009440CC">
        <w:rPr>
          <w:rFonts w:ascii="Verdana" w:hAnsi="Verdana"/>
          <w:color w:val="333399"/>
          <w:sz w:val="20"/>
          <w:szCs w:val="20"/>
          <w:lang w:val="es-ES_tradnl"/>
        </w:rPr>
        <w:t xml:space="preserve"> plantilla </w:t>
      </w:r>
      <w:r w:rsidR="00CB110D">
        <w:rPr>
          <w:rFonts w:ascii="Verdana" w:hAnsi="Verdana"/>
          <w:color w:val="333399"/>
          <w:sz w:val="20"/>
          <w:szCs w:val="20"/>
          <w:lang w:val="es-ES_tradnl"/>
        </w:rPr>
        <w:t xml:space="preserve">con los datos recabados </w:t>
      </w:r>
      <w:r w:rsidR="009440CC">
        <w:rPr>
          <w:rFonts w:ascii="Verdana" w:hAnsi="Verdana"/>
          <w:color w:val="333399"/>
          <w:sz w:val="20"/>
          <w:szCs w:val="20"/>
          <w:lang w:val="es-ES_tradnl"/>
        </w:rPr>
        <w:t>un documento</w:t>
      </w:r>
      <w:r w:rsidR="00CB110D">
        <w:rPr>
          <w:rFonts w:ascii="Verdana" w:hAnsi="Verdana"/>
          <w:color w:val="333399"/>
          <w:sz w:val="20"/>
          <w:szCs w:val="20"/>
          <w:lang w:val="es-ES_tradnl"/>
        </w:rPr>
        <w:t xml:space="preserve"> en ese sentido</w:t>
      </w:r>
      <w:r w:rsidR="009440CC">
        <w:rPr>
          <w:rFonts w:ascii="Verdana" w:hAnsi="Verdana"/>
          <w:color w:val="333399"/>
          <w:sz w:val="20"/>
          <w:szCs w:val="20"/>
          <w:lang w:val="es-ES_tradnl"/>
        </w:rPr>
        <w:t>.</w:t>
      </w:r>
      <w:r w:rsidR="00CB110D">
        <w:rPr>
          <w:rFonts w:ascii="Verdana" w:hAnsi="Verdana"/>
          <w:color w:val="333399"/>
          <w:sz w:val="20"/>
          <w:szCs w:val="20"/>
          <w:lang w:val="es-ES_tradnl"/>
        </w:rPr>
        <w:t xml:space="preserve"> De ahí que la Directora plantee el asunto a la consideración del Consejo, pues no querría tomar ninguna decisión sin contar con la opinión del Dpto.</w:t>
      </w:r>
    </w:p>
    <w:p w:rsidR="00D92436" w:rsidRDefault="00D92436" w:rsidP="009A01DB">
      <w:pPr>
        <w:spacing w:line="24" w:lineRule="atLeast"/>
        <w:jc w:val="both"/>
        <w:rPr>
          <w:rFonts w:ascii="Verdana" w:hAnsi="Verdana"/>
          <w:color w:val="333399"/>
          <w:sz w:val="20"/>
          <w:szCs w:val="20"/>
          <w:lang w:val="es-ES_tradnl"/>
        </w:rPr>
      </w:pPr>
    </w:p>
    <w:p w:rsidR="00152997" w:rsidRDefault="00083C7D" w:rsidP="00AB0ECD">
      <w:pPr>
        <w:autoSpaceDE w:val="0"/>
        <w:autoSpaceDN w:val="0"/>
        <w:adjustRightInd w:val="0"/>
        <w:jc w:val="both"/>
        <w:rPr>
          <w:rFonts w:ascii="Verdana" w:hAnsi="Verdana"/>
          <w:color w:val="333399"/>
          <w:sz w:val="20"/>
          <w:szCs w:val="20"/>
          <w:lang w:val="es-ES_tradnl"/>
        </w:rPr>
      </w:pPr>
      <w:r>
        <w:rPr>
          <w:rFonts w:ascii="Verdana" w:hAnsi="Verdana"/>
          <w:color w:val="333399"/>
          <w:sz w:val="20"/>
          <w:szCs w:val="20"/>
          <w:lang w:val="es-ES_tradnl"/>
        </w:rPr>
        <w:t>Tras recordar los indicadores elegidos en su día por el Dpto.</w:t>
      </w:r>
      <w:r w:rsidR="0051483C">
        <w:rPr>
          <w:rFonts w:ascii="Verdana" w:hAnsi="Verdana"/>
          <w:color w:val="333399"/>
          <w:sz w:val="20"/>
          <w:szCs w:val="20"/>
          <w:lang w:val="es-ES_tradnl"/>
        </w:rPr>
        <w:t xml:space="preserve"> (</w:t>
      </w:r>
      <w:r w:rsidR="0051483C" w:rsidRPr="00A84985">
        <w:rPr>
          <w:rFonts w:ascii="Verdana" w:hAnsi="Verdana"/>
          <w:color w:val="333399"/>
          <w:sz w:val="20"/>
          <w:szCs w:val="20"/>
        </w:rPr>
        <w:t>2</w:t>
      </w:r>
      <w:r w:rsidR="0051483C">
        <w:rPr>
          <w:rFonts w:ascii="Verdana" w:hAnsi="Verdana"/>
          <w:color w:val="333399"/>
          <w:sz w:val="20"/>
          <w:szCs w:val="20"/>
        </w:rPr>
        <w:t>-</w:t>
      </w:r>
      <w:r w:rsidR="0051483C" w:rsidRPr="00A84985">
        <w:rPr>
          <w:rFonts w:ascii="Verdana" w:hAnsi="Verdana"/>
          <w:color w:val="333399"/>
          <w:sz w:val="20"/>
          <w:szCs w:val="20"/>
        </w:rPr>
        <w:t>6</w:t>
      </w:r>
      <w:r w:rsidR="0051483C">
        <w:rPr>
          <w:rFonts w:ascii="Verdana" w:hAnsi="Verdana"/>
          <w:color w:val="333399"/>
          <w:sz w:val="20"/>
          <w:szCs w:val="20"/>
        </w:rPr>
        <w:t xml:space="preserve"> de docencia, </w:t>
      </w:r>
      <w:r w:rsidR="0051483C" w:rsidRPr="00A84985">
        <w:rPr>
          <w:rFonts w:ascii="Verdana" w:hAnsi="Verdana"/>
          <w:color w:val="333399"/>
          <w:sz w:val="20"/>
          <w:szCs w:val="20"/>
          <w:lang w:val="es-ES_tradnl"/>
        </w:rPr>
        <w:t>11-14</w:t>
      </w:r>
      <w:r w:rsidR="0051483C">
        <w:rPr>
          <w:rFonts w:ascii="Verdana" w:hAnsi="Verdana"/>
          <w:color w:val="333399"/>
          <w:sz w:val="20"/>
          <w:szCs w:val="20"/>
          <w:lang w:val="es-ES_tradnl"/>
        </w:rPr>
        <w:t xml:space="preserve"> de investigación y 20 de innovación) y comentar los resultados avanzados para algunos de ellos en la reunión del 18 de julio pasado con el </w:t>
      </w:r>
      <w:r w:rsidR="0051483C" w:rsidRPr="00A84985">
        <w:rPr>
          <w:rFonts w:ascii="Verdana" w:hAnsi="Verdana"/>
          <w:color w:val="333399"/>
          <w:sz w:val="20"/>
          <w:szCs w:val="20"/>
        </w:rPr>
        <w:t xml:space="preserve">Vicerrector </w:t>
      </w:r>
      <w:r w:rsidR="0051483C" w:rsidRPr="00A84985">
        <w:rPr>
          <w:rFonts w:ascii="Verdana" w:hAnsi="Verdana"/>
          <w:color w:val="333399"/>
          <w:sz w:val="20"/>
          <w:szCs w:val="20"/>
          <w:lang w:val="es-ES_tradnl"/>
        </w:rPr>
        <w:t>de Coordinación Universitaria, José Ángel Narváez,</w:t>
      </w:r>
      <w:r w:rsidR="0051483C">
        <w:rPr>
          <w:rFonts w:ascii="Verdana" w:hAnsi="Verdana"/>
          <w:color w:val="333399"/>
          <w:sz w:val="20"/>
          <w:szCs w:val="20"/>
          <w:lang w:val="es-ES_tradnl"/>
        </w:rPr>
        <w:t xml:space="preserve"> de la que se dio cuenta en el anterior Consejo de Dpto. (vid. Acta de 17/12/13)</w:t>
      </w:r>
      <w:r>
        <w:rPr>
          <w:rFonts w:ascii="Verdana" w:hAnsi="Verdana"/>
          <w:color w:val="333399"/>
          <w:sz w:val="20"/>
          <w:szCs w:val="20"/>
          <w:lang w:val="es-ES_tradnl"/>
        </w:rPr>
        <w:t>,</w:t>
      </w:r>
      <w:r w:rsidR="0051483C">
        <w:rPr>
          <w:rFonts w:ascii="Verdana" w:hAnsi="Verdana"/>
          <w:color w:val="333399"/>
          <w:sz w:val="20"/>
          <w:szCs w:val="20"/>
          <w:lang w:val="es-ES_tradnl"/>
        </w:rPr>
        <w:t xml:space="preserve"> l</w:t>
      </w:r>
      <w:r w:rsidR="001466D5" w:rsidRPr="00B80FC3">
        <w:rPr>
          <w:rFonts w:ascii="Verdana" w:hAnsi="Verdana"/>
          <w:color w:val="333399"/>
          <w:sz w:val="20"/>
          <w:szCs w:val="20"/>
          <w:lang w:val="es-ES_tradnl"/>
        </w:rPr>
        <w:t>a Directora</w:t>
      </w:r>
      <w:r w:rsidR="001466D5">
        <w:rPr>
          <w:rFonts w:ascii="Verdana" w:hAnsi="Verdana"/>
          <w:color w:val="333399"/>
          <w:sz w:val="20"/>
          <w:szCs w:val="20"/>
          <w:lang w:val="es-ES_tradnl"/>
        </w:rPr>
        <w:t xml:space="preserve"> señala </w:t>
      </w:r>
      <w:r w:rsidR="0051483C">
        <w:rPr>
          <w:rFonts w:ascii="Verdana" w:hAnsi="Verdana"/>
          <w:color w:val="333399"/>
          <w:sz w:val="20"/>
          <w:szCs w:val="20"/>
          <w:lang w:val="es-ES_tradnl"/>
        </w:rPr>
        <w:t>algunas cuestiones que podrían incluirse en el citado documento de matizaciones al cumplimiento de los indicadores, como son</w:t>
      </w:r>
      <w:r w:rsidR="00A72094">
        <w:rPr>
          <w:rFonts w:ascii="Verdana" w:hAnsi="Verdana"/>
          <w:color w:val="333399"/>
          <w:sz w:val="20"/>
          <w:szCs w:val="20"/>
          <w:lang w:val="es-ES_tradnl"/>
        </w:rPr>
        <w:t xml:space="preserve"> las relativas a los proyectos I+D (deberían contabilizarse todos aquellos en los que participan profesores de la UMA, no sólo aquellos cuyo Investigador Principal pertenezca a la UMA), a la </w:t>
      </w:r>
      <w:proofErr w:type="spellStart"/>
      <w:r w:rsidR="00A72094">
        <w:rPr>
          <w:rFonts w:ascii="Verdana" w:hAnsi="Verdana"/>
          <w:color w:val="333399"/>
          <w:sz w:val="20"/>
          <w:szCs w:val="20"/>
          <w:lang w:val="es-ES_tradnl"/>
        </w:rPr>
        <w:t>cotutela</w:t>
      </w:r>
      <w:proofErr w:type="spellEnd"/>
      <w:r w:rsidR="00A72094">
        <w:rPr>
          <w:rFonts w:ascii="Verdana" w:hAnsi="Verdana"/>
          <w:color w:val="333399"/>
          <w:sz w:val="20"/>
          <w:szCs w:val="20"/>
          <w:lang w:val="es-ES_tradnl"/>
        </w:rPr>
        <w:t xml:space="preserve"> de tesis (deberían tenerse en cuenta también las tesis que se defienden en otra Universidad pero están </w:t>
      </w:r>
      <w:proofErr w:type="spellStart"/>
      <w:r w:rsidR="00A72094">
        <w:rPr>
          <w:rFonts w:ascii="Verdana" w:hAnsi="Verdana"/>
          <w:color w:val="333399"/>
          <w:sz w:val="20"/>
          <w:szCs w:val="20"/>
          <w:lang w:val="es-ES_tradnl"/>
        </w:rPr>
        <w:t>cotuteladas</w:t>
      </w:r>
      <w:proofErr w:type="spellEnd"/>
      <w:r w:rsidR="00A72094">
        <w:rPr>
          <w:rFonts w:ascii="Verdana" w:hAnsi="Verdana"/>
          <w:color w:val="333399"/>
          <w:sz w:val="20"/>
          <w:szCs w:val="20"/>
          <w:lang w:val="es-ES_tradnl"/>
        </w:rPr>
        <w:t xml:space="preserve"> por profesorado de la UMA) y a la docencia de Máster externa a la UMA</w:t>
      </w:r>
      <w:r w:rsidR="001466D5">
        <w:rPr>
          <w:rFonts w:ascii="Verdana" w:hAnsi="Verdana"/>
          <w:color w:val="333399"/>
          <w:sz w:val="20"/>
          <w:szCs w:val="20"/>
          <w:lang w:val="es-ES_tradnl"/>
        </w:rPr>
        <w:t>.</w:t>
      </w:r>
    </w:p>
    <w:p w:rsidR="00152997" w:rsidRDefault="00152997" w:rsidP="00AB0ECD">
      <w:pPr>
        <w:autoSpaceDE w:val="0"/>
        <w:autoSpaceDN w:val="0"/>
        <w:adjustRightInd w:val="0"/>
        <w:jc w:val="both"/>
        <w:rPr>
          <w:rFonts w:ascii="Verdana" w:hAnsi="Verdana"/>
          <w:color w:val="333399"/>
          <w:sz w:val="20"/>
          <w:szCs w:val="20"/>
          <w:lang w:val="es-ES_tradnl"/>
        </w:rPr>
      </w:pPr>
    </w:p>
    <w:p w:rsidR="00422D49" w:rsidRDefault="00B25ED0" w:rsidP="00B25ED0">
      <w:pPr>
        <w:autoSpaceDE w:val="0"/>
        <w:autoSpaceDN w:val="0"/>
        <w:adjustRightInd w:val="0"/>
        <w:jc w:val="both"/>
        <w:rPr>
          <w:rFonts w:ascii="Verdana" w:hAnsi="Verdana"/>
          <w:color w:val="333399"/>
          <w:sz w:val="20"/>
          <w:szCs w:val="20"/>
        </w:rPr>
      </w:pPr>
      <w:r>
        <w:rPr>
          <w:rFonts w:ascii="Verdana" w:hAnsi="Verdana"/>
          <w:color w:val="333399"/>
          <w:sz w:val="20"/>
          <w:szCs w:val="20"/>
          <w:lang w:val="es-ES_tradnl"/>
        </w:rPr>
        <w:t>E</w:t>
      </w:r>
      <w:r w:rsidR="00F60024">
        <w:rPr>
          <w:rFonts w:ascii="Verdana" w:hAnsi="Verdana"/>
          <w:color w:val="333399"/>
          <w:sz w:val="20"/>
          <w:szCs w:val="20"/>
          <w:lang w:val="es-ES_tradnl"/>
        </w:rPr>
        <w:t xml:space="preserve">special discusión </w:t>
      </w:r>
      <w:r>
        <w:rPr>
          <w:rFonts w:ascii="Verdana" w:hAnsi="Verdana"/>
          <w:color w:val="333399"/>
          <w:sz w:val="20"/>
          <w:szCs w:val="20"/>
          <w:lang w:val="es-ES_tradnl"/>
        </w:rPr>
        <w:t xml:space="preserve">suscitó </w:t>
      </w:r>
      <w:r w:rsidR="00F60024">
        <w:rPr>
          <w:rFonts w:ascii="Verdana" w:hAnsi="Verdana"/>
          <w:color w:val="333399"/>
          <w:sz w:val="20"/>
          <w:szCs w:val="20"/>
          <w:lang w:val="es-ES_tradnl"/>
        </w:rPr>
        <w:t xml:space="preserve">el sistema de evaluación de la actuación docente del profesorado mediante cuestionarios de opinión del alumnado, implantado desde 2003 mediante encuestas anuales que realiza el Centro </w:t>
      </w:r>
      <w:r w:rsidR="00CA3CA5" w:rsidRPr="00F60024">
        <w:rPr>
          <w:rFonts w:ascii="Verdana" w:hAnsi="Verdana"/>
          <w:color w:val="333399"/>
          <w:sz w:val="20"/>
          <w:szCs w:val="20"/>
        </w:rPr>
        <w:t>Andaluz de Prospectiva</w:t>
      </w:r>
      <w:r w:rsidR="00CA3CA5">
        <w:rPr>
          <w:rFonts w:ascii="Verdana" w:hAnsi="Verdana"/>
          <w:color w:val="333399"/>
          <w:sz w:val="20"/>
          <w:szCs w:val="20"/>
        </w:rPr>
        <w:t xml:space="preserve"> y de las que depende el resultado del indicador nº 3 del CP</w:t>
      </w:r>
      <w:r w:rsidR="00AB0ECD">
        <w:rPr>
          <w:rFonts w:ascii="Verdana" w:hAnsi="Verdana"/>
          <w:color w:val="333399"/>
          <w:sz w:val="20"/>
          <w:szCs w:val="20"/>
        </w:rPr>
        <w:t>, pues d</w:t>
      </w:r>
      <w:r w:rsidR="00F60024" w:rsidRPr="00F60024">
        <w:rPr>
          <w:rFonts w:ascii="Verdana" w:hAnsi="Verdana"/>
          <w:color w:val="333399"/>
          <w:sz w:val="20"/>
          <w:szCs w:val="20"/>
        </w:rPr>
        <w:t>e est</w:t>
      </w:r>
      <w:r w:rsidR="00AB0ECD">
        <w:rPr>
          <w:rFonts w:ascii="Verdana" w:hAnsi="Verdana"/>
          <w:color w:val="333399"/>
          <w:sz w:val="20"/>
          <w:szCs w:val="20"/>
        </w:rPr>
        <w:t>as</w:t>
      </w:r>
      <w:r w:rsidR="00F60024" w:rsidRPr="00F60024">
        <w:rPr>
          <w:rFonts w:ascii="Verdana" w:hAnsi="Verdana"/>
          <w:color w:val="333399"/>
          <w:sz w:val="20"/>
          <w:szCs w:val="20"/>
        </w:rPr>
        <w:t xml:space="preserve"> </w:t>
      </w:r>
      <w:r w:rsidR="00AB0ECD">
        <w:rPr>
          <w:rFonts w:ascii="Verdana" w:hAnsi="Verdana"/>
          <w:color w:val="333399"/>
          <w:sz w:val="20"/>
          <w:szCs w:val="20"/>
        </w:rPr>
        <w:t>encuestas, como es sabido,</w:t>
      </w:r>
      <w:r w:rsidR="00F60024" w:rsidRPr="00F60024">
        <w:rPr>
          <w:rFonts w:ascii="Verdana" w:hAnsi="Verdana"/>
          <w:color w:val="333399"/>
          <w:sz w:val="20"/>
          <w:szCs w:val="20"/>
        </w:rPr>
        <w:t xml:space="preserve"> se extrae información relacionada con </w:t>
      </w:r>
      <w:r w:rsidR="00AB0ECD" w:rsidRPr="00F60024">
        <w:rPr>
          <w:rFonts w:ascii="Verdana" w:hAnsi="Verdana"/>
          <w:color w:val="333399"/>
          <w:sz w:val="20"/>
          <w:szCs w:val="20"/>
        </w:rPr>
        <w:t xml:space="preserve">el nivel de satisfacción </w:t>
      </w:r>
      <w:r w:rsidR="00F60024" w:rsidRPr="00F60024">
        <w:rPr>
          <w:rFonts w:ascii="Verdana" w:hAnsi="Verdana"/>
          <w:color w:val="333399"/>
          <w:sz w:val="20"/>
          <w:szCs w:val="20"/>
        </w:rPr>
        <w:t xml:space="preserve">de los estudiantes </w:t>
      </w:r>
      <w:r w:rsidR="00AB0ECD">
        <w:rPr>
          <w:rFonts w:ascii="Verdana" w:hAnsi="Verdana"/>
          <w:color w:val="333399"/>
          <w:sz w:val="20"/>
          <w:szCs w:val="20"/>
        </w:rPr>
        <w:t>con</w:t>
      </w:r>
      <w:r w:rsidR="00F60024" w:rsidRPr="00F60024">
        <w:rPr>
          <w:rFonts w:ascii="Verdana" w:hAnsi="Verdana"/>
          <w:color w:val="333399"/>
          <w:sz w:val="20"/>
          <w:szCs w:val="20"/>
        </w:rPr>
        <w:t xml:space="preserve"> la actuación docente del profesorado en diferentes aspectos del proceso de enseñanza-aprendizaje</w:t>
      </w:r>
      <w:r w:rsidR="00AB0ECD">
        <w:rPr>
          <w:rFonts w:ascii="Verdana" w:hAnsi="Verdana"/>
          <w:color w:val="333399"/>
          <w:sz w:val="20"/>
          <w:szCs w:val="20"/>
        </w:rPr>
        <w:t xml:space="preserve"> (</w:t>
      </w:r>
      <w:r w:rsidR="00F60024" w:rsidRPr="00F60024">
        <w:rPr>
          <w:rFonts w:ascii="Verdana" w:hAnsi="Verdana"/>
          <w:color w:val="333399"/>
          <w:sz w:val="20"/>
          <w:szCs w:val="20"/>
        </w:rPr>
        <w:t xml:space="preserve">grado de cumplimiento de la planificación, </w:t>
      </w:r>
      <w:r w:rsidR="00AB0ECD">
        <w:rPr>
          <w:rFonts w:ascii="Verdana" w:hAnsi="Verdana"/>
          <w:color w:val="333399"/>
          <w:sz w:val="20"/>
          <w:szCs w:val="20"/>
        </w:rPr>
        <w:t xml:space="preserve">métodos docentes, </w:t>
      </w:r>
      <w:r w:rsidR="00F60024" w:rsidRPr="00F60024">
        <w:rPr>
          <w:rFonts w:ascii="Verdana" w:hAnsi="Verdana"/>
          <w:color w:val="333399"/>
          <w:sz w:val="20"/>
          <w:szCs w:val="20"/>
        </w:rPr>
        <w:t>sistemas de evaluación</w:t>
      </w:r>
      <w:r w:rsidR="00AB0ECD">
        <w:rPr>
          <w:rFonts w:ascii="Verdana" w:hAnsi="Verdana"/>
          <w:color w:val="333399"/>
          <w:sz w:val="20"/>
          <w:szCs w:val="20"/>
        </w:rPr>
        <w:t>, etc.)</w:t>
      </w:r>
      <w:r w:rsidR="00F60024" w:rsidRPr="00F60024">
        <w:rPr>
          <w:rFonts w:ascii="Verdana" w:hAnsi="Verdana"/>
          <w:color w:val="333399"/>
          <w:sz w:val="20"/>
          <w:szCs w:val="20"/>
        </w:rPr>
        <w:t>. E</w:t>
      </w:r>
      <w:r w:rsidR="00152997">
        <w:rPr>
          <w:rFonts w:ascii="Verdana" w:hAnsi="Verdana"/>
          <w:color w:val="333399"/>
          <w:sz w:val="20"/>
          <w:szCs w:val="20"/>
        </w:rPr>
        <w:t xml:space="preserve">n este sentido, </w:t>
      </w:r>
      <w:r w:rsidR="00F60024" w:rsidRPr="00F60024">
        <w:rPr>
          <w:rFonts w:ascii="Verdana" w:hAnsi="Verdana"/>
          <w:color w:val="333399"/>
          <w:sz w:val="20"/>
          <w:szCs w:val="20"/>
        </w:rPr>
        <w:t>l</w:t>
      </w:r>
      <w:r w:rsidR="00152997">
        <w:rPr>
          <w:rFonts w:ascii="Verdana" w:hAnsi="Verdana"/>
          <w:color w:val="333399"/>
          <w:sz w:val="20"/>
          <w:szCs w:val="20"/>
        </w:rPr>
        <w:t>a Directora dio un rápido repaso a los</w:t>
      </w:r>
      <w:r w:rsidR="00F60024" w:rsidRPr="00F60024">
        <w:rPr>
          <w:rFonts w:ascii="Verdana" w:hAnsi="Verdana"/>
          <w:color w:val="333399"/>
          <w:sz w:val="20"/>
          <w:szCs w:val="20"/>
        </w:rPr>
        <w:t xml:space="preserve"> resultado</w:t>
      </w:r>
      <w:r w:rsidR="00152997">
        <w:rPr>
          <w:rFonts w:ascii="Verdana" w:hAnsi="Verdana"/>
          <w:color w:val="333399"/>
          <w:sz w:val="20"/>
          <w:szCs w:val="20"/>
        </w:rPr>
        <w:t>s</w:t>
      </w:r>
      <w:r w:rsidR="00F60024" w:rsidRPr="00F60024">
        <w:rPr>
          <w:rFonts w:ascii="Verdana" w:hAnsi="Verdana"/>
          <w:color w:val="333399"/>
          <w:sz w:val="20"/>
          <w:szCs w:val="20"/>
        </w:rPr>
        <w:t xml:space="preserve"> de esta</w:t>
      </w:r>
      <w:r>
        <w:rPr>
          <w:rFonts w:ascii="Verdana" w:hAnsi="Verdana"/>
          <w:color w:val="333399"/>
          <w:sz w:val="20"/>
          <w:szCs w:val="20"/>
        </w:rPr>
        <w:t>s</w:t>
      </w:r>
      <w:r w:rsidR="00F60024" w:rsidRPr="00F60024">
        <w:rPr>
          <w:rFonts w:ascii="Verdana" w:hAnsi="Verdana"/>
          <w:color w:val="333399"/>
          <w:sz w:val="20"/>
          <w:szCs w:val="20"/>
        </w:rPr>
        <w:t xml:space="preserve"> encuesta</w:t>
      </w:r>
      <w:r>
        <w:rPr>
          <w:rFonts w:ascii="Verdana" w:hAnsi="Verdana"/>
          <w:color w:val="333399"/>
          <w:sz w:val="20"/>
          <w:szCs w:val="20"/>
        </w:rPr>
        <w:t>s</w:t>
      </w:r>
      <w:r w:rsidR="00F60024" w:rsidRPr="00F60024">
        <w:rPr>
          <w:rFonts w:ascii="Verdana" w:hAnsi="Verdana"/>
          <w:color w:val="333399"/>
          <w:sz w:val="20"/>
          <w:szCs w:val="20"/>
        </w:rPr>
        <w:t xml:space="preserve"> en el </w:t>
      </w:r>
      <w:r w:rsidR="00152997">
        <w:rPr>
          <w:rFonts w:ascii="Verdana" w:hAnsi="Verdana"/>
          <w:color w:val="333399"/>
          <w:sz w:val="20"/>
          <w:szCs w:val="20"/>
        </w:rPr>
        <w:t xml:space="preserve">pasado </w:t>
      </w:r>
      <w:r w:rsidR="00F60024" w:rsidRPr="00F60024">
        <w:rPr>
          <w:rFonts w:ascii="Verdana" w:hAnsi="Verdana"/>
          <w:color w:val="333399"/>
          <w:sz w:val="20"/>
          <w:szCs w:val="20"/>
        </w:rPr>
        <w:t>curso 201</w:t>
      </w:r>
      <w:r w:rsidR="00152997">
        <w:rPr>
          <w:rFonts w:ascii="Verdana" w:hAnsi="Verdana"/>
          <w:color w:val="333399"/>
          <w:sz w:val="20"/>
          <w:szCs w:val="20"/>
        </w:rPr>
        <w:t>2</w:t>
      </w:r>
      <w:r w:rsidR="00F60024" w:rsidRPr="00F60024">
        <w:rPr>
          <w:rFonts w:ascii="Verdana" w:hAnsi="Verdana"/>
          <w:color w:val="333399"/>
          <w:sz w:val="20"/>
          <w:szCs w:val="20"/>
        </w:rPr>
        <w:t>-1</w:t>
      </w:r>
      <w:r w:rsidR="00152997">
        <w:rPr>
          <w:rFonts w:ascii="Verdana" w:hAnsi="Verdana"/>
          <w:color w:val="333399"/>
          <w:sz w:val="20"/>
          <w:szCs w:val="20"/>
        </w:rPr>
        <w:t xml:space="preserve">3, que fueron en general </w:t>
      </w:r>
      <w:r w:rsidR="00152997">
        <w:rPr>
          <w:rFonts w:ascii="Verdana" w:hAnsi="Verdana"/>
          <w:color w:val="333399"/>
          <w:sz w:val="20"/>
          <w:szCs w:val="20"/>
        </w:rPr>
        <w:lastRenderedPageBreak/>
        <w:t>positivos tanto</w:t>
      </w:r>
      <w:r w:rsidR="00F60024" w:rsidRPr="00F60024">
        <w:rPr>
          <w:rFonts w:ascii="Verdana" w:hAnsi="Verdana"/>
          <w:color w:val="333399"/>
          <w:sz w:val="20"/>
          <w:szCs w:val="20"/>
        </w:rPr>
        <w:t xml:space="preserve"> para el </w:t>
      </w:r>
      <w:r w:rsidR="00152997">
        <w:rPr>
          <w:rFonts w:ascii="Verdana" w:hAnsi="Verdana"/>
          <w:color w:val="333399"/>
          <w:sz w:val="20"/>
          <w:szCs w:val="20"/>
        </w:rPr>
        <w:t>Dpto. en su conjunto como para la</w:t>
      </w:r>
      <w:r w:rsidR="0071369E">
        <w:rPr>
          <w:rFonts w:ascii="Verdana" w:hAnsi="Verdana"/>
          <w:color w:val="333399"/>
          <w:sz w:val="20"/>
          <w:szCs w:val="20"/>
        </w:rPr>
        <w:t xml:space="preserve"> mayoría de su</w:t>
      </w:r>
      <w:r w:rsidR="00152997">
        <w:rPr>
          <w:rFonts w:ascii="Verdana" w:hAnsi="Verdana"/>
          <w:color w:val="333399"/>
          <w:sz w:val="20"/>
          <w:szCs w:val="20"/>
        </w:rPr>
        <w:t>s Áreas</w:t>
      </w:r>
      <w:r>
        <w:rPr>
          <w:rFonts w:ascii="Verdana" w:hAnsi="Verdana"/>
          <w:color w:val="333399"/>
          <w:sz w:val="20"/>
          <w:szCs w:val="20"/>
        </w:rPr>
        <w:t>, pero a continuación expuso su opinión de</w:t>
      </w:r>
      <w:r w:rsidR="00F60024" w:rsidRPr="00F60024">
        <w:rPr>
          <w:rFonts w:ascii="Verdana" w:hAnsi="Verdana"/>
          <w:color w:val="333399"/>
          <w:sz w:val="20"/>
          <w:szCs w:val="20"/>
        </w:rPr>
        <w:t xml:space="preserve"> que, en general, se detectan en estas encuestas una serie de problemas importantes que lleva al profesorado a cuestionarse su garantía científica</w:t>
      </w:r>
      <w:r>
        <w:rPr>
          <w:rFonts w:ascii="Verdana" w:hAnsi="Verdana"/>
          <w:color w:val="333399"/>
          <w:sz w:val="20"/>
          <w:szCs w:val="20"/>
        </w:rPr>
        <w:t>, opinión que fue corroborada por el resto de asistentes a la reunión</w:t>
      </w:r>
      <w:r w:rsidR="00F60024" w:rsidRPr="00F60024">
        <w:rPr>
          <w:rFonts w:ascii="Verdana" w:hAnsi="Verdana"/>
          <w:color w:val="333399"/>
          <w:sz w:val="20"/>
          <w:szCs w:val="20"/>
        </w:rPr>
        <w:t xml:space="preserve">. </w:t>
      </w:r>
      <w:r w:rsidR="00422D49">
        <w:rPr>
          <w:rFonts w:ascii="Verdana" w:hAnsi="Verdana"/>
          <w:color w:val="333399"/>
          <w:sz w:val="20"/>
          <w:szCs w:val="20"/>
        </w:rPr>
        <w:t xml:space="preserve">Entre estos problemas se señalaron: que las encuestas </w:t>
      </w:r>
      <w:r w:rsidR="006D33F0">
        <w:rPr>
          <w:rFonts w:ascii="Verdana" w:hAnsi="Verdana"/>
          <w:color w:val="333399"/>
          <w:sz w:val="20"/>
          <w:szCs w:val="20"/>
        </w:rPr>
        <w:t>suelen pasarse a los alumnos demasiado pronto, y no m</w:t>
      </w:r>
      <w:r w:rsidR="0071369E">
        <w:rPr>
          <w:rFonts w:ascii="Verdana" w:hAnsi="Verdana"/>
          <w:color w:val="333399"/>
          <w:sz w:val="20"/>
          <w:szCs w:val="20"/>
        </w:rPr>
        <w:t>ás hacia e</w:t>
      </w:r>
      <w:r w:rsidR="006D33F0">
        <w:rPr>
          <w:rFonts w:ascii="Verdana" w:hAnsi="Verdana"/>
          <w:color w:val="333399"/>
          <w:sz w:val="20"/>
          <w:szCs w:val="20"/>
        </w:rPr>
        <w:t xml:space="preserve">l final de cada semestre; que </w:t>
      </w:r>
      <w:r w:rsidR="0071369E">
        <w:rPr>
          <w:rFonts w:ascii="Verdana" w:hAnsi="Verdana"/>
          <w:color w:val="333399"/>
          <w:sz w:val="20"/>
          <w:szCs w:val="20"/>
        </w:rPr>
        <w:t>muchas</w:t>
      </w:r>
      <w:r w:rsidR="006D33F0">
        <w:rPr>
          <w:rFonts w:ascii="Verdana" w:hAnsi="Verdana"/>
          <w:color w:val="333399"/>
          <w:sz w:val="20"/>
          <w:szCs w:val="20"/>
        </w:rPr>
        <w:t xml:space="preserve"> encuestas </w:t>
      </w:r>
      <w:r w:rsidR="00422D49">
        <w:rPr>
          <w:rFonts w:ascii="Verdana" w:hAnsi="Verdana"/>
          <w:color w:val="333399"/>
          <w:sz w:val="20"/>
          <w:szCs w:val="20"/>
        </w:rPr>
        <w:t xml:space="preserve">se realizan con un muestreo de alumnos no siempre representativo (no es lo mismo que evalúen a un profesor dos alumnos que doscientos); que </w:t>
      </w:r>
      <w:r w:rsidR="006D33F0">
        <w:rPr>
          <w:rFonts w:ascii="Verdana" w:hAnsi="Verdana"/>
          <w:color w:val="333399"/>
          <w:sz w:val="20"/>
          <w:szCs w:val="20"/>
        </w:rPr>
        <w:t>se constata</w:t>
      </w:r>
      <w:r w:rsidR="00422D49">
        <w:rPr>
          <w:rFonts w:ascii="Verdana" w:hAnsi="Verdana"/>
          <w:color w:val="333399"/>
          <w:sz w:val="20"/>
          <w:szCs w:val="20"/>
        </w:rPr>
        <w:t xml:space="preserve"> con frecuencia un </w:t>
      </w:r>
      <w:r w:rsidR="006D33F0">
        <w:rPr>
          <w:rFonts w:ascii="Verdana" w:hAnsi="Verdana"/>
          <w:color w:val="333399"/>
          <w:sz w:val="20"/>
          <w:szCs w:val="20"/>
        </w:rPr>
        <w:t xml:space="preserve">elevado número </w:t>
      </w:r>
      <w:r w:rsidR="00422D49">
        <w:rPr>
          <w:rFonts w:ascii="Verdana" w:hAnsi="Verdana"/>
          <w:color w:val="333399"/>
          <w:sz w:val="20"/>
          <w:szCs w:val="20"/>
        </w:rPr>
        <w:t xml:space="preserve">de asignaturas en las que, por diversos motivos, no se pasan las encuestas; </w:t>
      </w:r>
      <w:r w:rsidR="006D33F0">
        <w:rPr>
          <w:rFonts w:ascii="Verdana" w:hAnsi="Verdana"/>
          <w:color w:val="333399"/>
          <w:sz w:val="20"/>
          <w:szCs w:val="20"/>
        </w:rPr>
        <w:t xml:space="preserve">que existe el riesgo de que </w:t>
      </w:r>
      <w:r w:rsidR="006D33F0" w:rsidRPr="00F60024">
        <w:rPr>
          <w:rFonts w:ascii="Verdana" w:hAnsi="Verdana"/>
          <w:color w:val="333399"/>
          <w:sz w:val="20"/>
          <w:szCs w:val="20"/>
        </w:rPr>
        <w:t>ciertos estudiantes p</w:t>
      </w:r>
      <w:r w:rsidR="006D33F0">
        <w:rPr>
          <w:rFonts w:ascii="Verdana" w:hAnsi="Verdana"/>
          <w:color w:val="333399"/>
          <w:sz w:val="20"/>
          <w:szCs w:val="20"/>
        </w:rPr>
        <w:t>ued</w:t>
      </w:r>
      <w:r w:rsidR="006D33F0" w:rsidRPr="00F60024">
        <w:rPr>
          <w:rFonts w:ascii="Verdana" w:hAnsi="Verdana"/>
          <w:color w:val="333399"/>
          <w:sz w:val="20"/>
          <w:szCs w:val="20"/>
        </w:rPr>
        <w:t>an penalizar a los buenos profesores, porque son exigentes, y en cambio premiar a los profesores que les hacen trabajar menos</w:t>
      </w:r>
      <w:r w:rsidR="006D33F0">
        <w:rPr>
          <w:rFonts w:ascii="Verdana" w:hAnsi="Verdana"/>
          <w:color w:val="333399"/>
          <w:sz w:val="20"/>
          <w:szCs w:val="20"/>
        </w:rPr>
        <w:t xml:space="preserve">; que algunos ítems de las encuestas, como el del cumplimiento del horario y la asistencia a clase, podrían medirse </w:t>
      </w:r>
      <w:r w:rsidR="005751F1">
        <w:rPr>
          <w:rFonts w:ascii="Verdana" w:hAnsi="Verdana"/>
          <w:color w:val="333399"/>
          <w:sz w:val="20"/>
          <w:szCs w:val="20"/>
        </w:rPr>
        <w:t xml:space="preserve">mejor y </w:t>
      </w:r>
      <w:r w:rsidR="006D33F0">
        <w:rPr>
          <w:rFonts w:ascii="Verdana" w:hAnsi="Verdana"/>
          <w:color w:val="333399"/>
          <w:sz w:val="20"/>
          <w:szCs w:val="20"/>
        </w:rPr>
        <w:t>de manera objetiva por otra vía externa (por ejemplo una hoja de firmas), al margen de la op</w:t>
      </w:r>
      <w:r w:rsidR="005751F1">
        <w:rPr>
          <w:rFonts w:ascii="Verdana" w:hAnsi="Verdana"/>
          <w:color w:val="333399"/>
          <w:sz w:val="20"/>
          <w:szCs w:val="20"/>
        </w:rPr>
        <w:t>inión subjetiva del alumno</w:t>
      </w:r>
      <w:r w:rsidR="0071369E">
        <w:rPr>
          <w:rFonts w:ascii="Verdana" w:hAnsi="Verdana"/>
          <w:color w:val="333399"/>
          <w:sz w:val="20"/>
          <w:szCs w:val="20"/>
        </w:rPr>
        <w:t>.</w:t>
      </w:r>
    </w:p>
    <w:p w:rsidR="00422D49" w:rsidRDefault="00422D49" w:rsidP="00B25ED0">
      <w:pPr>
        <w:autoSpaceDE w:val="0"/>
        <w:autoSpaceDN w:val="0"/>
        <w:adjustRightInd w:val="0"/>
        <w:jc w:val="both"/>
        <w:rPr>
          <w:rFonts w:ascii="Verdana" w:hAnsi="Verdana"/>
          <w:color w:val="333399"/>
          <w:sz w:val="20"/>
          <w:szCs w:val="20"/>
        </w:rPr>
      </w:pPr>
    </w:p>
    <w:p w:rsidR="00F70DD2" w:rsidRDefault="00F70DD2" w:rsidP="00F70DD2">
      <w:pPr>
        <w:autoSpaceDE w:val="0"/>
        <w:autoSpaceDN w:val="0"/>
        <w:adjustRightInd w:val="0"/>
        <w:jc w:val="both"/>
        <w:rPr>
          <w:rFonts w:ascii="Verdana" w:hAnsi="Verdana"/>
          <w:color w:val="333399"/>
          <w:sz w:val="20"/>
          <w:szCs w:val="20"/>
          <w:lang w:val="es-ES_tradnl"/>
        </w:rPr>
      </w:pPr>
      <w:r>
        <w:rPr>
          <w:rFonts w:ascii="Verdana" w:hAnsi="Verdana"/>
          <w:color w:val="333399"/>
          <w:sz w:val="20"/>
          <w:szCs w:val="20"/>
        </w:rPr>
        <w:t xml:space="preserve">En este sentido, la Directora propuso incluir en el documento de matizaciones estas cuestiones y las anteriormente señaladas, así como las propuestas que se hicieron respecto al CP en la citada </w:t>
      </w:r>
      <w:r>
        <w:rPr>
          <w:rFonts w:ascii="Verdana" w:hAnsi="Verdana"/>
          <w:color w:val="333399"/>
          <w:sz w:val="20"/>
          <w:szCs w:val="20"/>
          <w:lang w:val="es-ES_tradnl"/>
        </w:rPr>
        <w:t xml:space="preserve">reunión de 18 de julio con el </w:t>
      </w:r>
      <w:r w:rsidRPr="00A84985">
        <w:rPr>
          <w:rFonts w:ascii="Verdana" w:hAnsi="Verdana"/>
          <w:color w:val="333399"/>
          <w:sz w:val="20"/>
          <w:szCs w:val="20"/>
        </w:rPr>
        <w:t xml:space="preserve">Vicerrector </w:t>
      </w:r>
      <w:r w:rsidRPr="00A84985">
        <w:rPr>
          <w:rFonts w:ascii="Verdana" w:hAnsi="Verdana"/>
          <w:color w:val="333399"/>
          <w:sz w:val="20"/>
          <w:szCs w:val="20"/>
          <w:lang w:val="es-ES_tradnl"/>
        </w:rPr>
        <w:t>de Coordinación Universitaria</w:t>
      </w:r>
      <w:r>
        <w:rPr>
          <w:rFonts w:ascii="Verdana" w:hAnsi="Verdana"/>
          <w:color w:val="333399"/>
          <w:sz w:val="20"/>
          <w:szCs w:val="20"/>
          <w:lang w:val="es-ES_tradnl"/>
        </w:rPr>
        <w:t xml:space="preserve">, y anunció que toda la información relativa a actividades de investigación y de </w:t>
      </w:r>
      <w:r w:rsidRPr="00A84985">
        <w:rPr>
          <w:rFonts w:ascii="Verdana" w:hAnsi="Verdana"/>
          <w:color w:val="333399"/>
          <w:sz w:val="20"/>
          <w:szCs w:val="20"/>
          <w:lang w:val="es-ES_tradnl"/>
        </w:rPr>
        <w:t>internacionalización</w:t>
      </w:r>
      <w:r>
        <w:rPr>
          <w:rFonts w:ascii="Verdana" w:hAnsi="Verdana"/>
          <w:color w:val="333399"/>
          <w:sz w:val="20"/>
          <w:szCs w:val="20"/>
          <w:lang w:val="es-ES_tradnl"/>
        </w:rPr>
        <w:t xml:space="preserve"> entregada por los profesores del Dpto. y que no encuentre cabida en la hoja de Excel de recogida de datos se incluirá también en dicho documento de matizaciones, para que quede constancia de ella.</w:t>
      </w:r>
    </w:p>
    <w:p w:rsidR="00F70DD2" w:rsidRDefault="00F70DD2" w:rsidP="00F70DD2">
      <w:pPr>
        <w:autoSpaceDE w:val="0"/>
        <w:autoSpaceDN w:val="0"/>
        <w:adjustRightInd w:val="0"/>
        <w:jc w:val="both"/>
        <w:rPr>
          <w:rFonts w:ascii="Verdana" w:hAnsi="Verdana"/>
          <w:color w:val="333399"/>
          <w:sz w:val="20"/>
          <w:szCs w:val="20"/>
        </w:rPr>
      </w:pPr>
    </w:p>
    <w:p w:rsidR="008E5753" w:rsidRDefault="008E5753" w:rsidP="00B25ED0">
      <w:pPr>
        <w:autoSpaceDE w:val="0"/>
        <w:autoSpaceDN w:val="0"/>
        <w:adjustRightInd w:val="0"/>
        <w:jc w:val="both"/>
        <w:rPr>
          <w:rFonts w:ascii="Verdana" w:hAnsi="Verdana"/>
          <w:color w:val="333399"/>
          <w:sz w:val="20"/>
          <w:szCs w:val="20"/>
        </w:rPr>
      </w:pPr>
      <w:r>
        <w:rPr>
          <w:rFonts w:ascii="Verdana" w:hAnsi="Verdana"/>
          <w:color w:val="333399"/>
          <w:sz w:val="20"/>
          <w:szCs w:val="20"/>
        </w:rPr>
        <w:t xml:space="preserve">A continuación se trató también </w:t>
      </w:r>
      <w:r>
        <w:rPr>
          <w:rFonts w:ascii="Verdana" w:hAnsi="Verdana"/>
          <w:color w:val="333399"/>
          <w:sz w:val="20"/>
          <w:szCs w:val="20"/>
        </w:rPr>
        <w:t xml:space="preserve">uno de los indicadores del CP que no es elegible, sino obligatorio, </w:t>
      </w:r>
      <w:r w:rsidR="0098457B">
        <w:rPr>
          <w:rFonts w:ascii="Verdana" w:hAnsi="Verdana"/>
          <w:color w:val="333399"/>
          <w:sz w:val="20"/>
          <w:szCs w:val="20"/>
        </w:rPr>
        <w:t>como es la creación</w:t>
      </w:r>
      <w:r>
        <w:rPr>
          <w:rFonts w:ascii="Verdana" w:hAnsi="Verdana"/>
          <w:color w:val="333399"/>
          <w:sz w:val="20"/>
          <w:szCs w:val="20"/>
        </w:rPr>
        <w:t xml:space="preserve"> de la página web del Dpto., </w:t>
      </w:r>
      <w:r w:rsidR="0098457B">
        <w:rPr>
          <w:rFonts w:ascii="Verdana" w:hAnsi="Verdana"/>
          <w:color w:val="333399"/>
          <w:sz w:val="20"/>
          <w:szCs w:val="20"/>
        </w:rPr>
        <w:t xml:space="preserve">de la </w:t>
      </w:r>
      <w:r>
        <w:rPr>
          <w:rFonts w:ascii="Verdana" w:hAnsi="Verdana"/>
          <w:color w:val="333399"/>
          <w:sz w:val="20"/>
          <w:szCs w:val="20"/>
        </w:rPr>
        <w:t xml:space="preserve">que </w:t>
      </w:r>
      <w:r w:rsidR="0098457B">
        <w:rPr>
          <w:rFonts w:ascii="Verdana" w:hAnsi="Verdana"/>
          <w:color w:val="333399"/>
          <w:sz w:val="20"/>
          <w:szCs w:val="20"/>
        </w:rPr>
        <w:t xml:space="preserve">se está encargando la </w:t>
      </w:r>
      <w:proofErr w:type="spellStart"/>
      <w:r w:rsidR="0098457B">
        <w:rPr>
          <w:rFonts w:ascii="Verdana" w:hAnsi="Verdana"/>
          <w:color w:val="333399"/>
          <w:sz w:val="20"/>
          <w:szCs w:val="20"/>
        </w:rPr>
        <w:t>dra.</w:t>
      </w:r>
      <w:proofErr w:type="spellEnd"/>
      <w:r w:rsidR="0098457B">
        <w:rPr>
          <w:rFonts w:ascii="Verdana" w:hAnsi="Verdana"/>
          <w:color w:val="333399"/>
          <w:sz w:val="20"/>
          <w:szCs w:val="20"/>
        </w:rPr>
        <w:t xml:space="preserve"> Rocío Palomares, a quien la Directora cede la palabra para que explique cómo van los trabajos. La </w:t>
      </w:r>
      <w:proofErr w:type="spellStart"/>
      <w:r w:rsidR="0098457B">
        <w:rPr>
          <w:rFonts w:ascii="Verdana" w:hAnsi="Verdana"/>
          <w:color w:val="333399"/>
          <w:sz w:val="20"/>
          <w:szCs w:val="20"/>
        </w:rPr>
        <w:t>dra.</w:t>
      </w:r>
      <w:proofErr w:type="spellEnd"/>
      <w:r w:rsidR="0098457B">
        <w:rPr>
          <w:rFonts w:ascii="Verdana" w:hAnsi="Verdana"/>
          <w:color w:val="333399"/>
          <w:sz w:val="20"/>
          <w:szCs w:val="20"/>
        </w:rPr>
        <w:t xml:space="preserve"> Palomares explica que asistió a un cursillo intensivo, ofrecido por la UMA</w:t>
      </w:r>
      <w:r>
        <w:rPr>
          <w:rFonts w:ascii="Verdana" w:hAnsi="Verdana"/>
          <w:color w:val="333399"/>
          <w:sz w:val="20"/>
          <w:szCs w:val="20"/>
        </w:rPr>
        <w:t xml:space="preserve"> </w:t>
      </w:r>
      <w:r w:rsidR="0098457B">
        <w:rPr>
          <w:rFonts w:ascii="Verdana" w:hAnsi="Verdana"/>
          <w:color w:val="333399"/>
          <w:sz w:val="20"/>
          <w:szCs w:val="20"/>
        </w:rPr>
        <w:t>a una persona de cada Dpto., que versó sobre el funcionamiento de la nueva plataforma de la UMA</w:t>
      </w:r>
      <w:r w:rsidR="0098457B" w:rsidRPr="0098457B">
        <w:rPr>
          <w:rFonts w:ascii="Verdana" w:hAnsi="Verdana"/>
          <w:color w:val="333399"/>
          <w:sz w:val="20"/>
          <w:szCs w:val="20"/>
        </w:rPr>
        <w:t xml:space="preserve"> </w:t>
      </w:r>
      <w:r w:rsidR="0098457B">
        <w:rPr>
          <w:rFonts w:ascii="Verdana" w:hAnsi="Verdana"/>
          <w:color w:val="333399"/>
          <w:sz w:val="20"/>
          <w:szCs w:val="20"/>
        </w:rPr>
        <w:t>para la creación y gestión de páginas web</w:t>
      </w:r>
      <w:r w:rsidR="0098457B">
        <w:rPr>
          <w:rFonts w:ascii="Verdana" w:hAnsi="Verdana"/>
          <w:color w:val="333399"/>
          <w:sz w:val="20"/>
          <w:szCs w:val="20"/>
        </w:rPr>
        <w:t>, de nombre Merengue (</w:t>
      </w:r>
      <w:r w:rsidR="0098457B">
        <w:rPr>
          <w:rFonts w:ascii="Verdana" w:hAnsi="Verdana"/>
          <w:i/>
          <w:color w:val="333399"/>
          <w:sz w:val="20"/>
          <w:szCs w:val="20"/>
        </w:rPr>
        <w:t>sic</w:t>
      </w:r>
      <w:r w:rsidR="0098457B">
        <w:rPr>
          <w:rFonts w:ascii="Verdana" w:hAnsi="Verdana"/>
          <w:color w:val="333399"/>
          <w:sz w:val="20"/>
          <w:szCs w:val="20"/>
        </w:rPr>
        <w:t xml:space="preserve">), y sobre los elementos y el tipo de información que debe incluirse en las nuevas páginas web de los Dptos.; tras </w:t>
      </w:r>
      <w:r w:rsidR="006C2137">
        <w:rPr>
          <w:rFonts w:ascii="Verdana" w:hAnsi="Verdana"/>
          <w:color w:val="333399"/>
          <w:sz w:val="20"/>
          <w:szCs w:val="20"/>
        </w:rPr>
        <w:t>est</w:t>
      </w:r>
      <w:r w:rsidR="0098457B">
        <w:rPr>
          <w:rFonts w:ascii="Verdana" w:hAnsi="Verdana"/>
          <w:color w:val="333399"/>
          <w:sz w:val="20"/>
          <w:szCs w:val="20"/>
        </w:rPr>
        <w:t xml:space="preserve">o, la </w:t>
      </w:r>
      <w:proofErr w:type="spellStart"/>
      <w:r w:rsidR="0098457B">
        <w:rPr>
          <w:rFonts w:ascii="Verdana" w:hAnsi="Verdana"/>
          <w:color w:val="333399"/>
          <w:sz w:val="20"/>
          <w:szCs w:val="20"/>
        </w:rPr>
        <w:t>dra.</w:t>
      </w:r>
      <w:proofErr w:type="spellEnd"/>
      <w:r w:rsidR="0098457B">
        <w:rPr>
          <w:rFonts w:ascii="Verdana" w:hAnsi="Verdana"/>
          <w:color w:val="333399"/>
          <w:sz w:val="20"/>
          <w:szCs w:val="20"/>
        </w:rPr>
        <w:t xml:space="preserve"> Palomares</w:t>
      </w:r>
      <w:r w:rsidR="006C2137">
        <w:rPr>
          <w:rFonts w:ascii="Verdana" w:hAnsi="Verdana"/>
          <w:color w:val="333399"/>
          <w:sz w:val="20"/>
          <w:szCs w:val="20"/>
        </w:rPr>
        <w:t xml:space="preserve"> acometió la creación de la estructura básica de la página web y la carga de los datos que le fueron enviados en su momento por los profesores del Dpto. No obstante, la página web no está aún abierta al público, entre otras razones porque la UMA no ha cumplido sus propios plazos sobre la puesta en funcionamiento de las nuevas webs departamentales. En todo caso, la </w:t>
      </w:r>
      <w:proofErr w:type="spellStart"/>
      <w:r w:rsidR="006C2137">
        <w:rPr>
          <w:rFonts w:ascii="Verdana" w:hAnsi="Verdana"/>
          <w:color w:val="333399"/>
          <w:sz w:val="20"/>
          <w:szCs w:val="20"/>
        </w:rPr>
        <w:t>dra.</w:t>
      </w:r>
      <w:proofErr w:type="spellEnd"/>
      <w:r w:rsidR="006C2137">
        <w:rPr>
          <w:rFonts w:ascii="Verdana" w:hAnsi="Verdana"/>
          <w:color w:val="333399"/>
          <w:sz w:val="20"/>
          <w:szCs w:val="20"/>
        </w:rPr>
        <w:t xml:space="preserve"> Palomares </w:t>
      </w:r>
      <w:r w:rsidR="003E6CF0">
        <w:rPr>
          <w:rFonts w:ascii="Verdana" w:hAnsi="Verdana"/>
          <w:color w:val="333399"/>
          <w:sz w:val="20"/>
          <w:szCs w:val="20"/>
        </w:rPr>
        <w:t>propone que</w:t>
      </w:r>
      <w:r w:rsidR="006C2137">
        <w:rPr>
          <w:rFonts w:ascii="Verdana" w:hAnsi="Verdana"/>
          <w:color w:val="333399"/>
          <w:sz w:val="20"/>
          <w:szCs w:val="20"/>
        </w:rPr>
        <w:t xml:space="preserve"> </w:t>
      </w:r>
      <w:r w:rsidR="003E6CF0">
        <w:rPr>
          <w:rFonts w:ascii="Verdana" w:hAnsi="Verdana"/>
          <w:color w:val="333399"/>
          <w:sz w:val="20"/>
          <w:szCs w:val="20"/>
        </w:rPr>
        <w:t>de</w:t>
      </w:r>
      <w:r w:rsidR="006C2137">
        <w:rPr>
          <w:rFonts w:ascii="Verdana" w:hAnsi="Verdana"/>
          <w:color w:val="333399"/>
          <w:sz w:val="20"/>
          <w:szCs w:val="20"/>
        </w:rPr>
        <w:t xml:space="preserve"> la futura revisión, mantenimiento y ampliación de contenidos de </w:t>
      </w:r>
      <w:r w:rsidR="006C2137">
        <w:rPr>
          <w:rFonts w:ascii="Verdana" w:hAnsi="Verdana"/>
          <w:color w:val="333399"/>
          <w:sz w:val="20"/>
          <w:szCs w:val="20"/>
        </w:rPr>
        <w:t>la página web</w:t>
      </w:r>
      <w:r w:rsidR="003E6CF0">
        <w:rPr>
          <w:rFonts w:ascii="Verdana" w:hAnsi="Verdana"/>
          <w:color w:val="333399"/>
          <w:sz w:val="20"/>
          <w:szCs w:val="20"/>
        </w:rPr>
        <w:t xml:space="preserve"> se encargue no una sola persona para todo el Dpto., sino al menos una por Área, bien un profesor, un becario o alguien contratado ex profeso, propuesta que es apoyada por la Directora y aprobada por el resto del Consejo. A</w:t>
      </w:r>
      <w:r w:rsidR="003E6CF0">
        <w:rPr>
          <w:rFonts w:ascii="Verdana" w:hAnsi="Verdana"/>
          <w:color w:val="333399"/>
          <w:sz w:val="20"/>
          <w:szCs w:val="20"/>
        </w:rPr>
        <w:t>simismo</w:t>
      </w:r>
      <w:r w:rsidR="003E6CF0">
        <w:rPr>
          <w:rFonts w:ascii="Verdana" w:hAnsi="Verdana"/>
          <w:color w:val="333399"/>
          <w:sz w:val="20"/>
          <w:szCs w:val="20"/>
        </w:rPr>
        <w:t xml:space="preserve">, la Directora sugiere que en la página web se incluya una sección general de cursos, conferencias, seminarios, etc., distinta de la sección de noticias, que pueden ser más de carácter administrativo, y propone también que el Dpto. organice un curso de formación sobre el manejo de la plataforma Merengue, dirigido a todos </w:t>
      </w:r>
      <w:r w:rsidR="00F70DD2">
        <w:rPr>
          <w:rFonts w:ascii="Verdana" w:hAnsi="Verdana"/>
          <w:color w:val="333399"/>
          <w:sz w:val="20"/>
          <w:szCs w:val="20"/>
        </w:rPr>
        <w:t>sus</w:t>
      </w:r>
      <w:r w:rsidR="003E6CF0">
        <w:rPr>
          <w:rFonts w:ascii="Verdana" w:hAnsi="Verdana"/>
          <w:color w:val="333399"/>
          <w:sz w:val="20"/>
          <w:szCs w:val="20"/>
        </w:rPr>
        <w:t xml:space="preserve"> profesores</w:t>
      </w:r>
      <w:r w:rsidR="00F70DD2">
        <w:rPr>
          <w:rFonts w:ascii="Verdana" w:hAnsi="Verdana"/>
          <w:color w:val="333399"/>
          <w:sz w:val="20"/>
          <w:szCs w:val="20"/>
        </w:rPr>
        <w:t xml:space="preserve"> e impartido por la Dra. Rocío Palomares, propuesta que también es aprobada por asentimiento.</w:t>
      </w:r>
    </w:p>
    <w:p w:rsidR="008E5753" w:rsidRDefault="008E5753" w:rsidP="00B25ED0">
      <w:pPr>
        <w:autoSpaceDE w:val="0"/>
        <w:autoSpaceDN w:val="0"/>
        <w:adjustRightInd w:val="0"/>
        <w:jc w:val="both"/>
        <w:rPr>
          <w:rFonts w:ascii="Verdana" w:hAnsi="Verdana"/>
          <w:color w:val="333399"/>
          <w:sz w:val="20"/>
          <w:szCs w:val="20"/>
        </w:rPr>
      </w:pPr>
    </w:p>
    <w:p w:rsidR="0071369E" w:rsidRDefault="00BB54DB" w:rsidP="00B25ED0">
      <w:pPr>
        <w:autoSpaceDE w:val="0"/>
        <w:autoSpaceDN w:val="0"/>
        <w:adjustRightInd w:val="0"/>
        <w:jc w:val="both"/>
        <w:rPr>
          <w:rFonts w:ascii="Verdana" w:hAnsi="Verdana"/>
          <w:color w:val="333399"/>
          <w:sz w:val="20"/>
          <w:szCs w:val="20"/>
        </w:rPr>
      </w:pPr>
      <w:r>
        <w:rPr>
          <w:rFonts w:ascii="Verdana" w:hAnsi="Verdana"/>
          <w:color w:val="333399"/>
          <w:sz w:val="20"/>
          <w:szCs w:val="20"/>
        </w:rPr>
        <w:t>Finalmente, la Directora se refirió brevemente a la encarecida recomendación de la UMA de que el personal docente e investigador suba su producción científica al repositorio institucional (RIUMA) y subrayó la necesidad de ir pensando ya en qué indicadores convendrá mantener y cuáles no para el CP del próximo año.</w:t>
      </w:r>
    </w:p>
    <w:p w:rsidR="00A148FF" w:rsidRPr="00B80FC3" w:rsidRDefault="00A148FF" w:rsidP="008D4864">
      <w:pPr>
        <w:spacing w:line="24" w:lineRule="atLeast"/>
        <w:jc w:val="both"/>
        <w:rPr>
          <w:rFonts w:ascii="Verdana" w:hAnsi="Verdana"/>
          <w:color w:val="333399"/>
          <w:sz w:val="20"/>
          <w:szCs w:val="20"/>
          <w:lang w:val="es-ES_tradnl"/>
        </w:rPr>
      </w:pPr>
      <w:bookmarkStart w:id="0" w:name="_GoBack"/>
      <w:bookmarkEnd w:id="0"/>
    </w:p>
    <w:p w:rsidR="00A148FF" w:rsidRPr="00B80FC3" w:rsidRDefault="00A148FF" w:rsidP="008D4864">
      <w:pPr>
        <w:spacing w:line="24" w:lineRule="atLeast"/>
        <w:jc w:val="both"/>
        <w:rPr>
          <w:rFonts w:ascii="Verdana" w:hAnsi="Verdana"/>
          <w:color w:val="333399"/>
          <w:sz w:val="20"/>
          <w:szCs w:val="20"/>
          <w:lang w:val="es-ES_tradnl"/>
        </w:rPr>
      </w:pPr>
      <w:r w:rsidRPr="00B80FC3">
        <w:rPr>
          <w:rFonts w:ascii="Verdana" w:hAnsi="Verdana"/>
          <w:color w:val="333399"/>
          <w:sz w:val="20"/>
          <w:szCs w:val="20"/>
          <w:lang w:val="es-ES_tradnl"/>
        </w:rPr>
        <w:t>Y no habiendo ningún tema más que tratar, se levanta la sesión.</w:t>
      </w:r>
    </w:p>
    <w:p w:rsidR="00A148FF" w:rsidRPr="00B80FC3" w:rsidRDefault="00A148FF" w:rsidP="008D4864">
      <w:pPr>
        <w:spacing w:line="24" w:lineRule="atLeast"/>
        <w:jc w:val="both"/>
        <w:rPr>
          <w:rFonts w:ascii="Verdana" w:hAnsi="Verdana"/>
          <w:color w:val="333399"/>
          <w:sz w:val="20"/>
          <w:szCs w:val="20"/>
          <w:lang w:val="es-ES_tradnl"/>
        </w:rPr>
      </w:pPr>
    </w:p>
    <w:p w:rsidR="00A148FF" w:rsidRPr="00B80FC3" w:rsidRDefault="00A148FF" w:rsidP="008D4864">
      <w:pPr>
        <w:spacing w:line="24" w:lineRule="atLeast"/>
        <w:jc w:val="both"/>
        <w:rPr>
          <w:rFonts w:ascii="Verdana" w:hAnsi="Verdana"/>
          <w:color w:val="333399"/>
          <w:sz w:val="20"/>
          <w:szCs w:val="20"/>
          <w:lang w:val="es-ES_tradnl"/>
        </w:rPr>
      </w:pPr>
    </w:p>
    <w:p w:rsidR="00A148FF" w:rsidRPr="00B80FC3" w:rsidRDefault="00A148FF" w:rsidP="008D4864">
      <w:pPr>
        <w:spacing w:line="24" w:lineRule="atLeast"/>
        <w:jc w:val="both"/>
        <w:rPr>
          <w:rFonts w:ascii="Verdana" w:hAnsi="Verdana"/>
          <w:color w:val="333399"/>
          <w:sz w:val="20"/>
          <w:szCs w:val="20"/>
          <w:lang w:val="es-ES_tradnl"/>
        </w:rPr>
      </w:pPr>
      <w:r w:rsidRPr="00B80FC3">
        <w:rPr>
          <w:rFonts w:ascii="Verdana" w:hAnsi="Verdana"/>
          <w:color w:val="333399"/>
          <w:sz w:val="20"/>
          <w:szCs w:val="20"/>
          <w:lang w:val="es-ES_tradnl"/>
        </w:rPr>
        <w:t>De todo lo anterior doy fe como Secretario del Departamento.</w:t>
      </w:r>
    </w:p>
    <w:p w:rsidR="00A148FF" w:rsidRPr="00B80FC3" w:rsidRDefault="00A148FF" w:rsidP="008D4864">
      <w:pPr>
        <w:spacing w:line="24" w:lineRule="atLeast"/>
        <w:jc w:val="both"/>
        <w:rPr>
          <w:rFonts w:ascii="Verdana" w:hAnsi="Verdana"/>
          <w:color w:val="333399"/>
          <w:sz w:val="20"/>
          <w:szCs w:val="20"/>
          <w:lang w:val="es-ES_tradnl"/>
        </w:rPr>
      </w:pPr>
    </w:p>
    <w:p w:rsidR="00A148FF" w:rsidRPr="00B80FC3" w:rsidRDefault="00A148FF" w:rsidP="008D4864">
      <w:pPr>
        <w:spacing w:line="24" w:lineRule="atLeast"/>
        <w:jc w:val="both"/>
        <w:rPr>
          <w:rFonts w:ascii="Verdana" w:hAnsi="Verdana"/>
          <w:color w:val="333399"/>
          <w:sz w:val="20"/>
          <w:szCs w:val="20"/>
          <w:lang w:val="es-ES_tradnl"/>
        </w:rPr>
      </w:pPr>
    </w:p>
    <w:p w:rsidR="00A148FF" w:rsidRPr="00B80FC3" w:rsidRDefault="00A148FF" w:rsidP="008D4864">
      <w:pPr>
        <w:spacing w:line="24" w:lineRule="atLeast"/>
        <w:jc w:val="both"/>
        <w:rPr>
          <w:rFonts w:ascii="Verdana" w:hAnsi="Verdana"/>
          <w:color w:val="333399"/>
          <w:sz w:val="20"/>
          <w:szCs w:val="20"/>
        </w:rPr>
      </w:pPr>
      <w:r w:rsidRPr="00B80FC3">
        <w:rPr>
          <w:rFonts w:ascii="Verdana" w:hAnsi="Verdana"/>
          <w:color w:val="333399"/>
          <w:sz w:val="20"/>
          <w:szCs w:val="20"/>
          <w:lang w:val="es-ES_tradnl"/>
        </w:rPr>
        <w:t>Dr. Juan Francisco Martos Montiel</w:t>
      </w:r>
    </w:p>
    <w:sectPr w:rsidR="00A148FF" w:rsidRPr="00B80FC3" w:rsidSect="004A4A28">
      <w:pgSz w:w="11906" w:h="16838"/>
      <w:pgMar w:top="719" w:right="1701" w:bottom="1417" w:left="1260" w:header="708" w:footer="708" w:gutter="0"/>
      <w:pgBorders w:offsetFrom="page">
        <w:top w:val="single" w:sz="4" w:space="24" w:color="008000"/>
        <w:left w:val="single" w:sz="4" w:space="24" w:color="008000"/>
        <w:bottom w:val="single" w:sz="4" w:space="24" w:color="008000"/>
        <w:right w:val="single" w:sz="4" w:space="24" w:color="008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D98" w:rsidRDefault="00165D98">
      <w:r>
        <w:separator/>
      </w:r>
    </w:p>
  </w:endnote>
  <w:endnote w:type="continuationSeparator" w:id="0">
    <w:p w:rsidR="00165D98" w:rsidRDefault="00165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D98" w:rsidRDefault="00165D98">
      <w:r>
        <w:separator/>
      </w:r>
    </w:p>
  </w:footnote>
  <w:footnote w:type="continuationSeparator" w:id="0">
    <w:p w:rsidR="00165D98" w:rsidRDefault="00165D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B421F"/>
    <w:multiLevelType w:val="hybridMultilevel"/>
    <w:tmpl w:val="757209D6"/>
    <w:lvl w:ilvl="0" w:tplc="D4B00378">
      <w:start w:val="2"/>
      <w:numFmt w:val="bullet"/>
      <w:lvlText w:val="-"/>
      <w:lvlJc w:val="left"/>
      <w:pPr>
        <w:tabs>
          <w:tab w:val="num" w:pos="720"/>
        </w:tabs>
        <w:ind w:left="720" w:hanging="360"/>
      </w:pPr>
      <w:rPr>
        <w:rFonts w:ascii="Verdana" w:eastAsia="Times New Roman" w:hAnsi="Verdan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E1369C8"/>
    <w:multiLevelType w:val="hybridMultilevel"/>
    <w:tmpl w:val="C87273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3C55906"/>
    <w:multiLevelType w:val="hybridMultilevel"/>
    <w:tmpl w:val="1130B7A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nsid w:val="3E6027A4"/>
    <w:multiLevelType w:val="hybridMultilevel"/>
    <w:tmpl w:val="7AACB534"/>
    <w:lvl w:ilvl="0" w:tplc="0D1EA1B8">
      <w:start w:val="2"/>
      <w:numFmt w:val="bullet"/>
      <w:lvlText w:val="-"/>
      <w:lvlJc w:val="left"/>
      <w:pPr>
        <w:tabs>
          <w:tab w:val="num" w:pos="720"/>
        </w:tabs>
        <w:ind w:left="720" w:hanging="360"/>
      </w:pPr>
      <w:rPr>
        <w:rFonts w:ascii="Verdana" w:eastAsia="Times New Roman" w:hAnsi="Verdan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439B6133"/>
    <w:multiLevelType w:val="hybridMultilevel"/>
    <w:tmpl w:val="5CCEE728"/>
    <w:lvl w:ilvl="0" w:tplc="040A000F">
      <w:start w:val="1"/>
      <w:numFmt w:val="decimal"/>
      <w:lvlText w:val="%1."/>
      <w:lvlJc w:val="lef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5">
    <w:nsid w:val="52095A8B"/>
    <w:multiLevelType w:val="hybridMultilevel"/>
    <w:tmpl w:val="5CCEE728"/>
    <w:lvl w:ilvl="0" w:tplc="040A000F">
      <w:start w:val="1"/>
      <w:numFmt w:val="decimal"/>
      <w:lvlText w:val="%1."/>
      <w:lvlJc w:val="lef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6">
    <w:nsid w:val="55C47835"/>
    <w:multiLevelType w:val="hybridMultilevel"/>
    <w:tmpl w:val="B3A6871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5DB1183A"/>
    <w:multiLevelType w:val="hybridMultilevel"/>
    <w:tmpl w:val="454E0C8C"/>
    <w:lvl w:ilvl="0" w:tplc="040A000F">
      <w:start w:val="1"/>
      <w:numFmt w:val="decimal"/>
      <w:lvlText w:val="%1."/>
      <w:lvlJc w:val="lef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8">
    <w:nsid w:val="64445FFF"/>
    <w:multiLevelType w:val="hybridMultilevel"/>
    <w:tmpl w:val="1166E03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69BA6460"/>
    <w:multiLevelType w:val="hybridMultilevel"/>
    <w:tmpl w:val="EC4A54EA"/>
    <w:lvl w:ilvl="0" w:tplc="040A0015">
      <w:start w:val="1"/>
      <w:numFmt w:val="upperLetter"/>
      <w:lvlText w:val="%1."/>
      <w:lvlJc w:val="left"/>
      <w:pPr>
        <w:tabs>
          <w:tab w:val="num" w:pos="1260"/>
        </w:tabs>
        <w:ind w:left="1260" w:hanging="360"/>
      </w:pPr>
      <w:rPr>
        <w:rFonts w:cs="Times New Roman"/>
      </w:rPr>
    </w:lvl>
    <w:lvl w:ilvl="1" w:tplc="040A0019" w:tentative="1">
      <w:start w:val="1"/>
      <w:numFmt w:val="lowerLetter"/>
      <w:lvlText w:val="%2."/>
      <w:lvlJc w:val="left"/>
      <w:pPr>
        <w:tabs>
          <w:tab w:val="num" w:pos="1980"/>
        </w:tabs>
        <w:ind w:left="1980" w:hanging="360"/>
      </w:pPr>
      <w:rPr>
        <w:rFonts w:cs="Times New Roman"/>
      </w:rPr>
    </w:lvl>
    <w:lvl w:ilvl="2" w:tplc="040A001B" w:tentative="1">
      <w:start w:val="1"/>
      <w:numFmt w:val="lowerRoman"/>
      <w:lvlText w:val="%3."/>
      <w:lvlJc w:val="right"/>
      <w:pPr>
        <w:tabs>
          <w:tab w:val="num" w:pos="2700"/>
        </w:tabs>
        <w:ind w:left="2700" w:hanging="180"/>
      </w:pPr>
      <w:rPr>
        <w:rFonts w:cs="Times New Roman"/>
      </w:rPr>
    </w:lvl>
    <w:lvl w:ilvl="3" w:tplc="040A000F" w:tentative="1">
      <w:start w:val="1"/>
      <w:numFmt w:val="decimal"/>
      <w:lvlText w:val="%4."/>
      <w:lvlJc w:val="left"/>
      <w:pPr>
        <w:tabs>
          <w:tab w:val="num" w:pos="3420"/>
        </w:tabs>
        <w:ind w:left="3420" w:hanging="360"/>
      </w:pPr>
      <w:rPr>
        <w:rFonts w:cs="Times New Roman"/>
      </w:rPr>
    </w:lvl>
    <w:lvl w:ilvl="4" w:tplc="040A0019" w:tentative="1">
      <w:start w:val="1"/>
      <w:numFmt w:val="lowerLetter"/>
      <w:lvlText w:val="%5."/>
      <w:lvlJc w:val="left"/>
      <w:pPr>
        <w:tabs>
          <w:tab w:val="num" w:pos="4140"/>
        </w:tabs>
        <w:ind w:left="4140" w:hanging="360"/>
      </w:pPr>
      <w:rPr>
        <w:rFonts w:cs="Times New Roman"/>
      </w:rPr>
    </w:lvl>
    <w:lvl w:ilvl="5" w:tplc="040A001B" w:tentative="1">
      <w:start w:val="1"/>
      <w:numFmt w:val="lowerRoman"/>
      <w:lvlText w:val="%6."/>
      <w:lvlJc w:val="right"/>
      <w:pPr>
        <w:tabs>
          <w:tab w:val="num" w:pos="4860"/>
        </w:tabs>
        <w:ind w:left="4860" w:hanging="180"/>
      </w:pPr>
      <w:rPr>
        <w:rFonts w:cs="Times New Roman"/>
      </w:rPr>
    </w:lvl>
    <w:lvl w:ilvl="6" w:tplc="040A000F" w:tentative="1">
      <w:start w:val="1"/>
      <w:numFmt w:val="decimal"/>
      <w:lvlText w:val="%7."/>
      <w:lvlJc w:val="left"/>
      <w:pPr>
        <w:tabs>
          <w:tab w:val="num" w:pos="5580"/>
        </w:tabs>
        <w:ind w:left="5580" w:hanging="360"/>
      </w:pPr>
      <w:rPr>
        <w:rFonts w:cs="Times New Roman"/>
      </w:rPr>
    </w:lvl>
    <w:lvl w:ilvl="7" w:tplc="040A0019" w:tentative="1">
      <w:start w:val="1"/>
      <w:numFmt w:val="lowerLetter"/>
      <w:lvlText w:val="%8."/>
      <w:lvlJc w:val="left"/>
      <w:pPr>
        <w:tabs>
          <w:tab w:val="num" w:pos="6300"/>
        </w:tabs>
        <w:ind w:left="6300" w:hanging="360"/>
      </w:pPr>
      <w:rPr>
        <w:rFonts w:cs="Times New Roman"/>
      </w:rPr>
    </w:lvl>
    <w:lvl w:ilvl="8" w:tplc="040A001B" w:tentative="1">
      <w:start w:val="1"/>
      <w:numFmt w:val="lowerRoman"/>
      <w:lvlText w:val="%9."/>
      <w:lvlJc w:val="right"/>
      <w:pPr>
        <w:tabs>
          <w:tab w:val="num" w:pos="7020"/>
        </w:tabs>
        <w:ind w:left="7020" w:hanging="180"/>
      </w:pPr>
      <w:rPr>
        <w:rFonts w:cs="Times New Roman"/>
      </w:rPr>
    </w:lvl>
  </w:abstractNum>
  <w:abstractNum w:abstractNumId="10">
    <w:nsid w:val="69D96E43"/>
    <w:multiLevelType w:val="hybridMultilevel"/>
    <w:tmpl w:val="95E26424"/>
    <w:lvl w:ilvl="0" w:tplc="040A000F">
      <w:start w:val="1"/>
      <w:numFmt w:val="decimal"/>
      <w:lvlText w:val="%1."/>
      <w:lvlJc w:val="lef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1">
    <w:nsid w:val="6E987C1B"/>
    <w:multiLevelType w:val="hybridMultilevel"/>
    <w:tmpl w:val="BA7CCA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730670D6"/>
    <w:multiLevelType w:val="hybridMultilevel"/>
    <w:tmpl w:val="F5B23E7A"/>
    <w:lvl w:ilvl="0" w:tplc="5CF479BE">
      <w:start w:val="1"/>
      <w:numFmt w:val="upperLetter"/>
      <w:lvlText w:val="%1."/>
      <w:lvlJc w:val="left"/>
      <w:pPr>
        <w:tabs>
          <w:tab w:val="num" w:pos="1425"/>
        </w:tabs>
        <w:ind w:left="1425" w:hanging="885"/>
      </w:pPr>
      <w:rPr>
        <w:rFonts w:cs="Times New Roman" w:hint="default"/>
      </w:rPr>
    </w:lvl>
    <w:lvl w:ilvl="1" w:tplc="040A0019" w:tentative="1">
      <w:start w:val="1"/>
      <w:numFmt w:val="lowerLetter"/>
      <w:lvlText w:val="%2."/>
      <w:lvlJc w:val="left"/>
      <w:pPr>
        <w:tabs>
          <w:tab w:val="num" w:pos="1620"/>
        </w:tabs>
        <w:ind w:left="1620" w:hanging="360"/>
      </w:pPr>
      <w:rPr>
        <w:rFonts w:cs="Times New Roman"/>
      </w:rPr>
    </w:lvl>
    <w:lvl w:ilvl="2" w:tplc="040A001B" w:tentative="1">
      <w:start w:val="1"/>
      <w:numFmt w:val="lowerRoman"/>
      <w:lvlText w:val="%3."/>
      <w:lvlJc w:val="right"/>
      <w:pPr>
        <w:tabs>
          <w:tab w:val="num" w:pos="2340"/>
        </w:tabs>
        <w:ind w:left="2340" w:hanging="180"/>
      </w:pPr>
      <w:rPr>
        <w:rFonts w:cs="Times New Roman"/>
      </w:rPr>
    </w:lvl>
    <w:lvl w:ilvl="3" w:tplc="040A000F" w:tentative="1">
      <w:start w:val="1"/>
      <w:numFmt w:val="decimal"/>
      <w:lvlText w:val="%4."/>
      <w:lvlJc w:val="left"/>
      <w:pPr>
        <w:tabs>
          <w:tab w:val="num" w:pos="3060"/>
        </w:tabs>
        <w:ind w:left="3060" w:hanging="360"/>
      </w:pPr>
      <w:rPr>
        <w:rFonts w:cs="Times New Roman"/>
      </w:rPr>
    </w:lvl>
    <w:lvl w:ilvl="4" w:tplc="040A0019" w:tentative="1">
      <w:start w:val="1"/>
      <w:numFmt w:val="lowerLetter"/>
      <w:lvlText w:val="%5."/>
      <w:lvlJc w:val="left"/>
      <w:pPr>
        <w:tabs>
          <w:tab w:val="num" w:pos="3780"/>
        </w:tabs>
        <w:ind w:left="3780" w:hanging="360"/>
      </w:pPr>
      <w:rPr>
        <w:rFonts w:cs="Times New Roman"/>
      </w:rPr>
    </w:lvl>
    <w:lvl w:ilvl="5" w:tplc="040A001B" w:tentative="1">
      <w:start w:val="1"/>
      <w:numFmt w:val="lowerRoman"/>
      <w:lvlText w:val="%6."/>
      <w:lvlJc w:val="right"/>
      <w:pPr>
        <w:tabs>
          <w:tab w:val="num" w:pos="4500"/>
        </w:tabs>
        <w:ind w:left="4500" w:hanging="180"/>
      </w:pPr>
      <w:rPr>
        <w:rFonts w:cs="Times New Roman"/>
      </w:rPr>
    </w:lvl>
    <w:lvl w:ilvl="6" w:tplc="040A000F" w:tentative="1">
      <w:start w:val="1"/>
      <w:numFmt w:val="decimal"/>
      <w:lvlText w:val="%7."/>
      <w:lvlJc w:val="left"/>
      <w:pPr>
        <w:tabs>
          <w:tab w:val="num" w:pos="5220"/>
        </w:tabs>
        <w:ind w:left="5220" w:hanging="360"/>
      </w:pPr>
      <w:rPr>
        <w:rFonts w:cs="Times New Roman"/>
      </w:rPr>
    </w:lvl>
    <w:lvl w:ilvl="7" w:tplc="040A0019" w:tentative="1">
      <w:start w:val="1"/>
      <w:numFmt w:val="lowerLetter"/>
      <w:lvlText w:val="%8."/>
      <w:lvlJc w:val="left"/>
      <w:pPr>
        <w:tabs>
          <w:tab w:val="num" w:pos="5940"/>
        </w:tabs>
        <w:ind w:left="5940" w:hanging="360"/>
      </w:pPr>
      <w:rPr>
        <w:rFonts w:cs="Times New Roman"/>
      </w:rPr>
    </w:lvl>
    <w:lvl w:ilvl="8" w:tplc="040A001B" w:tentative="1">
      <w:start w:val="1"/>
      <w:numFmt w:val="lowerRoman"/>
      <w:lvlText w:val="%9."/>
      <w:lvlJc w:val="right"/>
      <w:pPr>
        <w:tabs>
          <w:tab w:val="num" w:pos="6660"/>
        </w:tabs>
        <w:ind w:left="6660" w:hanging="180"/>
      </w:pPr>
      <w:rPr>
        <w:rFonts w:cs="Times New Roman"/>
      </w:rPr>
    </w:lvl>
  </w:abstractNum>
  <w:num w:numId="1">
    <w:abstractNumId w:val="1"/>
  </w:num>
  <w:num w:numId="2">
    <w:abstractNumId w:val="3"/>
  </w:num>
  <w:num w:numId="3">
    <w:abstractNumId w:val="0"/>
  </w:num>
  <w:num w:numId="4">
    <w:abstractNumId w:val="2"/>
  </w:num>
  <w:num w:numId="5">
    <w:abstractNumId w:val="9"/>
  </w:num>
  <w:num w:numId="6">
    <w:abstractNumId w:val="12"/>
  </w:num>
  <w:num w:numId="7">
    <w:abstractNumId w:val="6"/>
  </w:num>
  <w:num w:numId="8">
    <w:abstractNumId w:val="4"/>
  </w:num>
  <w:num w:numId="9">
    <w:abstractNumId w:val="5"/>
  </w:num>
  <w:num w:numId="10">
    <w:abstractNumId w:val="7"/>
  </w:num>
  <w:num w:numId="11">
    <w:abstractNumId w:val="10"/>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3478"/>
    <w:rsid w:val="000022B2"/>
    <w:rsid w:val="00004B38"/>
    <w:rsid w:val="00007490"/>
    <w:rsid w:val="0000799C"/>
    <w:rsid w:val="00007DE0"/>
    <w:rsid w:val="00016186"/>
    <w:rsid w:val="00016991"/>
    <w:rsid w:val="000200A9"/>
    <w:rsid w:val="0004448F"/>
    <w:rsid w:val="000551D3"/>
    <w:rsid w:val="000569CE"/>
    <w:rsid w:val="00060BA7"/>
    <w:rsid w:val="000618B3"/>
    <w:rsid w:val="0006301B"/>
    <w:rsid w:val="00063243"/>
    <w:rsid w:val="000644A6"/>
    <w:rsid w:val="000743B8"/>
    <w:rsid w:val="00077BFB"/>
    <w:rsid w:val="00077F58"/>
    <w:rsid w:val="0008102A"/>
    <w:rsid w:val="000817F8"/>
    <w:rsid w:val="00081E94"/>
    <w:rsid w:val="00083A39"/>
    <w:rsid w:val="00083C7D"/>
    <w:rsid w:val="000A2ACE"/>
    <w:rsid w:val="000A5930"/>
    <w:rsid w:val="000B1758"/>
    <w:rsid w:val="000B49CA"/>
    <w:rsid w:val="000B4BF9"/>
    <w:rsid w:val="000B5CBC"/>
    <w:rsid w:val="000C2425"/>
    <w:rsid w:val="000D1939"/>
    <w:rsid w:val="000E1A67"/>
    <w:rsid w:val="000E3680"/>
    <w:rsid w:val="000F3E18"/>
    <w:rsid w:val="000F60AB"/>
    <w:rsid w:val="000F694F"/>
    <w:rsid w:val="00100E40"/>
    <w:rsid w:val="001017F3"/>
    <w:rsid w:val="001031F3"/>
    <w:rsid w:val="00113CCE"/>
    <w:rsid w:val="00133685"/>
    <w:rsid w:val="00134075"/>
    <w:rsid w:val="00134C10"/>
    <w:rsid w:val="00135DBF"/>
    <w:rsid w:val="00137DAD"/>
    <w:rsid w:val="001425C6"/>
    <w:rsid w:val="00144A38"/>
    <w:rsid w:val="00145EEE"/>
    <w:rsid w:val="001466D5"/>
    <w:rsid w:val="001515C4"/>
    <w:rsid w:val="00152997"/>
    <w:rsid w:val="00155C37"/>
    <w:rsid w:val="001638F8"/>
    <w:rsid w:val="00165D98"/>
    <w:rsid w:val="00180A85"/>
    <w:rsid w:val="001834A1"/>
    <w:rsid w:val="0018514C"/>
    <w:rsid w:val="00186CCC"/>
    <w:rsid w:val="001910BF"/>
    <w:rsid w:val="001A2EAB"/>
    <w:rsid w:val="001B4420"/>
    <w:rsid w:val="001B5475"/>
    <w:rsid w:val="001C1532"/>
    <w:rsid w:val="001C2E3F"/>
    <w:rsid w:val="001C3BDF"/>
    <w:rsid w:val="001C448C"/>
    <w:rsid w:val="001C52DB"/>
    <w:rsid w:val="001D1004"/>
    <w:rsid w:val="001E4014"/>
    <w:rsid w:val="001E47DC"/>
    <w:rsid w:val="001F4E0A"/>
    <w:rsid w:val="002046F8"/>
    <w:rsid w:val="00206DB1"/>
    <w:rsid w:val="00207B35"/>
    <w:rsid w:val="00214BA4"/>
    <w:rsid w:val="00216AB9"/>
    <w:rsid w:val="00224535"/>
    <w:rsid w:val="002277A4"/>
    <w:rsid w:val="00236FB4"/>
    <w:rsid w:val="00237D78"/>
    <w:rsid w:val="00252411"/>
    <w:rsid w:val="00254915"/>
    <w:rsid w:val="00260796"/>
    <w:rsid w:val="00274CF8"/>
    <w:rsid w:val="0027512C"/>
    <w:rsid w:val="00276112"/>
    <w:rsid w:val="00277D32"/>
    <w:rsid w:val="002822EE"/>
    <w:rsid w:val="00283B50"/>
    <w:rsid w:val="002874A8"/>
    <w:rsid w:val="002A6F91"/>
    <w:rsid w:val="002C0F50"/>
    <w:rsid w:val="002D2EFB"/>
    <w:rsid w:val="002D32D0"/>
    <w:rsid w:val="002D3931"/>
    <w:rsid w:val="002D4381"/>
    <w:rsid w:val="002D73CF"/>
    <w:rsid w:val="002D763B"/>
    <w:rsid w:val="002E0085"/>
    <w:rsid w:val="002E6136"/>
    <w:rsid w:val="002F0977"/>
    <w:rsid w:val="0030051D"/>
    <w:rsid w:val="00302EEA"/>
    <w:rsid w:val="00305601"/>
    <w:rsid w:val="00313439"/>
    <w:rsid w:val="00314A9B"/>
    <w:rsid w:val="00314E47"/>
    <w:rsid w:val="00315421"/>
    <w:rsid w:val="003179AF"/>
    <w:rsid w:val="003205E7"/>
    <w:rsid w:val="003264CA"/>
    <w:rsid w:val="00326AEE"/>
    <w:rsid w:val="0033420F"/>
    <w:rsid w:val="003344D8"/>
    <w:rsid w:val="00336EC5"/>
    <w:rsid w:val="00342ACC"/>
    <w:rsid w:val="00344B3A"/>
    <w:rsid w:val="00353796"/>
    <w:rsid w:val="0035710C"/>
    <w:rsid w:val="00357F64"/>
    <w:rsid w:val="003628D3"/>
    <w:rsid w:val="00365AB2"/>
    <w:rsid w:val="00371F9E"/>
    <w:rsid w:val="00380D9E"/>
    <w:rsid w:val="00390E28"/>
    <w:rsid w:val="003958C6"/>
    <w:rsid w:val="003A58A0"/>
    <w:rsid w:val="003B6AF1"/>
    <w:rsid w:val="003C2EEA"/>
    <w:rsid w:val="003C7AAE"/>
    <w:rsid w:val="003D3C3C"/>
    <w:rsid w:val="003D66ED"/>
    <w:rsid w:val="003E0D84"/>
    <w:rsid w:val="003E6CF0"/>
    <w:rsid w:val="003F54C9"/>
    <w:rsid w:val="0040596D"/>
    <w:rsid w:val="004166A9"/>
    <w:rsid w:val="00420C91"/>
    <w:rsid w:val="004219A1"/>
    <w:rsid w:val="00422D49"/>
    <w:rsid w:val="00423664"/>
    <w:rsid w:val="00435D7C"/>
    <w:rsid w:val="004559FB"/>
    <w:rsid w:val="00462F66"/>
    <w:rsid w:val="00472149"/>
    <w:rsid w:val="0048405A"/>
    <w:rsid w:val="004849F4"/>
    <w:rsid w:val="00490CE4"/>
    <w:rsid w:val="00492A68"/>
    <w:rsid w:val="00494100"/>
    <w:rsid w:val="0049608A"/>
    <w:rsid w:val="004A15B5"/>
    <w:rsid w:val="004A4A28"/>
    <w:rsid w:val="004A5CE2"/>
    <w:rsid w:val="004B21FA"/>
    <w:rsid w:val="004D4CCD"/>
    <w:rsid w:val="004E3478"/>
    <w:rsid w:val="004E7D2C"/>
    <w:rsid w:val="004F27A4"/>
    <w:rsid w:val="004F3E36"/>
    <w:rsid w:val="004F4D74"/>
    <w:rsid w:val="004F5E0D"/>
    <w:rsid w:val="0051483C"/>
    <w:rsid w:val="0052300E"/>
    <w:rsid w:val="00527589"/>
    <w:rsid w:val="005306C5"/>
    <w:rsid w:val="00530B48"/>
    <w:rsid w:val="00534F3C"/>
    <w:rsid w:val="00553865"/>
    <w:rsid w:val="005539F7"/>
    <w:rsid w:val="0056201D"/>
    <w:rsid w:val="00571CA3"/>
    <w:rsid w:val="005751F1"/>
    <w:rsid w:val="00581F91"/>
    <w:rsid w:val="00583E8F"/>
    <w:rsid w:val="005859B2"/>
    <w:rsid w:val="00586210"/>
    <w:rsid w:val="005B0A82"/>
    <w:rsid w:val="005B3CDF"/>
    <w:rsid w:val="005C54AA"/>
    <w:rsid w:val="005D3E9B"/>
    <w:rsid w:val="005D60F7"/>
    <w:rsid w:val="005D765E"/>
    <w:rsid w:val="005E36F7"/>
    <w:rsid w:val="005E61CD"/>
    <w:rsid w:val="005F61B2"/>
    <w:rsid w:val="0060120E"/>
    <w:rsid w:val="00606B50"/>
    <w:rsid w:val="00611339"/>
    <w:rsid w:val="00641234"/>
    <w:rsid w:val="0064218A"/>
    <w:rsid w:val="006421E6"/>
    <w:rsid w:val="006549F5"/>
    <w:rsid w:val="00657C91"/>
    <w:rsid w:val="00661432"/>
    <w:rsid w:val="006630DA"/>
    <w:rsid w:val="00667341"/>
    <w:rsid w:val="006734A6"/>
    <w:rsid w:val="00674B84"/>
    <w:rsid w:val="00681107"/>
    <w:rsid w:val="00686888"/>
    <w:rsid w:val="00692A06"/>
    <w:rsid w:val="006B0B43"/>
    <w:rsid w:val="006B2CA1"/>
    <w:rsid w:val="006B33B9"/>
    <w:rsid w:val="006C0DCB"/>
    <w:rsid w:val="006C2137"/>
    <w:rsid w:val="006C667F"/>
    <w:rsid w:val="006D33F0"/>
    <w:rsid w:val="006D3BA7"/>
    <w:rsid w:val="006D3FE7"/>
    <w:rsid w:val="006D7948"/>
    <w:rsid w:val="006E22BD"/>
    <w:rsid w:val="006E3076"/>
    <w:rsid w:val="006F00FA"/>
    <w:rsid w:val="006F4EC3"/>
    <w:rsid w:val="006F598B"/>
    <w:rsid w:val="00703DD6"/>
    <w:rsid w:val="007049C0"/>
    <w:rsid w:val="00706D71"/>
    <w:rsid w:val="0071369E"/>
    <w:rsid w:val="00720029"/>
    <w:rsid w:val="00726998"/>
    <w:rsid w:val="00737366"/>
    <w:rsid w:val="007568C6"/>
    <w:rsid w:val="007635BC"/>
    <w:rsid w:val="00765B24"/>
    <w:rsid w:val="00767BEE"/>
    <w:rsid w:val="00772263"/>
    <w:rsid w:val="007764D0"/>
    <w:rsid w:val="007821A5"/>
    <w:rsid w:val="00782C57"/>
    <w:rsid w:val="00792FFF"/>
    <w:rsid w:val="00793E41"/>
    <w:rsid w:val="007B00E5"/>
    <w:rsid w:val="007B066A"/>
    <w:rsid w:val="007C4C84"/>
    <w:rsid w:val="007E1843"/>
    <w:rsid w:val="007E1D24"/>
    <w:rsid w:val="007E200A"/>
    <w:rsid w:val="007E2E00"/>
    <w:rsid w:val="007E40EA"/>
    <w:rsid w:val="007E7259"/>
    <w:rsid w:val="007F07A2"/>
    <w:rsid w:val="007F16A8"/>
    <w:rsid w:val="007F567C"/>
    <w:rsid w:val="00801A15"/>
    <w:rsid w:val="00802CA3"/>
    <w:rsid w:val="008046BC"/>
    <w:rsid w:val="0081769C"/>
    <w:rsid w:val="008223DD"/>
    <w:rsid w:val="008227C3"/>
    <w:rsid w:val="008256F8"/>
    <w:rsid w:val="0082733C"/>
    <w:rsid w:val="0083543E"/>
    <w:rsid w:val="00840B16"/>
    <w:rsid w:val="00842535"/>
    <w:rsid w:val="00845169"/>
    <w:rsid w:val="00850767"/>
    <w:rsid w:val="00856F4A"/>
    <w:rsid w:val="00861E18"/>
    <w:rsid w:val="00862A18"/>
    <w:rsid w:val="00875ADE"/>
    <w:rsid w:val="00887260"/>
    <w:rsid w:val="00892FD9"/>
    <w:rsid w:val="0089515A"/>
    <w:rsid w:val="008A243B"/>
    <w:rsid w:val="008B6530"/>
    <w:rsid w:val="008B7ABF"/>
    <w:rsid w:val="008D4864"/>
    <w:rsid w:val="008E343B"/>
    <w:rsid w:val="008E5753"/>
    <w:rsid w:val="008F230D"/>
    <w:rsid w:val="008F40AA"/>
    <w:rsid w:val="0090050C"/>
    <w:rsid w:val="00905DD9"/>
    <w:rsid w:val="00906072"/>
    <w:rsid w:val="00915A6B"/>
    <w:rsid w:val="009160D7"/>
    <w:rsid w:val="00926A1D"/>
    <w:rsid w:val="00931B1D"/>
    <w:rsid w:val="0093407B"/>
    <w:rsid w:val="009440CC"/>
    <w:rsid w:val="009463C5"/>
    <w:rsid w:val="00946FC6"/>
    <w:rsid w:val="00947C96"/>
    <w:rsid w:val="0095258E"/>
    <w:rsid w:val="00960227"/>
    <w:rsid w:val="00961126"/>
    <w:rsid w:val="00961670"/>
    <w:rsid w:val="00970E2C"/>
    <w:rsid w:val="00971EE5"/>
    <w:rsid w:val="00973089"/>
    <w:rsid w:val="00984189"/>
    <w:rsid w:val="0098457B"/>
    <w:rsid w:val="00987AAD"/>
    <w:rsid w:val="00990553"/>
    <w:rsid w:val="0099113D"/>
    <w:rsid w:val="00993843"/>
    <w:rsid w:val="009A01DB"/>
    <w:rsid w:val="009A0267"/>
    <w:rsid w:val="009B1C5A"/>
    <w:rsid w:val="009C3873"/>
    <w:rsid w:val="009C7C1F"/>
    <w:rsid w:val="009D1325"/>
    <w:rsid w:val="009E0B16"/>
    <w:rsid w:val="009F47D4"/>
    <w:rsid w:val="00A06927"/>
    <w:rsid w:val="00A1453B"/>
    <w:rsid w:val="00A148FF"/>
    <w:rsid w:val="00A25EF8"/>
    <w:rsid w:val="00A3340C"/>
    <w:rsid w:val="00A33464"/>
    <w:rsid w:val="00A4391C"/>
    <w:rsid w:val="00A45830"/>
    <w:rsid w:val="00A461F2"/>
    <w:rsid w:val="00A50F09"/>
    <w:rsid w:val="00A52DB0"/>
    <w:rsid w:val="00A623F7"/>
    <w:rsid w:val="00A62E07"/>
    <w:rsid w:val="00A64A38"/>
    <w:rsid w:val="00A72094"/>
    <w:rsid w:val="00A8734F"/>
    <w:rsid w:val="00A9105D"/>
    <w:rsid w:val="00A92344"/>
    <w:rsid w:val="00A9234C"/>
    <w:rsid w:val="00AB0ECD"/>
    <w:rsid w:val="00AB10B1"/>
    <w:rsid w:val="00AB181D"/>
    <w:rsid w:val="00AC34B9"/>
    <w:rsid w:val="00AC49CB"/>
    <w:rsid w:val="00AC6146"/>
    <w:rsid w:val="00AC6C9D"/>
    <w:rsid w:val="00AD3AB6"/>
    <w:rsid w:val="00AD61B6"/>
    <w:rsid w:val="00AD6638"/>
    <w:rsid w:val="00AD6F08"/>
    <w:rsid w:val="00AE2398"/>
    <w:rsid w:val="00AE4487"/>
    <w:rsid w:val="00AF692C"/>
    <w:rsid w:val="00AF7E3B"/>
    <w:rsid w:val="00AF7FA0"/>
    <w:rsid w:val="00B054B8"/>
    <w:rsid w:val="00B0556C"/>
    <w:rsid w:val="00B234D6"/>
    <w:rsid w:val="00B25ED0"/>
    <w:rsid w:val="00B3091B"/>
    <w:rsid w:val="00B31019"/>
    <w:rsid w:val="00B36457"/>
    <w:rsid w:val="00B47026"/>
    <w:rsid w:val="00B57D0A"/>
    <w:rsid w:val="00B618D5"/>
    <w:rsid w:val="00B64930"/>
    <w:rsid w:val="00B662FD"/>
    <w:rsid w:val="00B67CFF"/>
    <w:rsid w:val="00B7078A"/>
    <w:rsid w:val="00B771B0"/>
    <w:rsid w:val="00B80FC3"/>
    <w:rsid w:val="00B8195C"/>
    <w:rsid w:val="00B8544D"/>
    <w:rsid w:val="00B965F7"/>
    <w:rsid w:val="00BA2191"/>
    <w:rsid w:val="00BA6F62"/>
    <w:rsid w:val="00BB1D5E"/>
    <w:rsid w:val="00BB54DB"/>
    <w:rsid w:val="00BB7B35"/>
    <w:rsid w:val="00BC26FD"/>
    <w:rsid w:val="00BC769E"/>
    <w:rsid w:val="00BD634C"/>
    <w:rsid w:val="00BE0F2C"/>
    <w:rsid w:val="00BE116C"/>
    <w:rsid w:val="00BE6AF5"/>
    <w:rsid w:val="00BE7D2F"/>
    <w:rsid w:val="00BF2BE9"/>
    <w:rsid w:val="00BF31A0"/>
    <w:rsid w:val="00C007DA"/>
    <w:rsid w:val="00C00828"/>
    <w:rsid w:val="00C023FF"/>
    <w:rsid w:val="00C02F6C"/>
    <w:rsid w:val="00C07B16"/>
    <w:rsid w:val="00C111F9"/>
    <w:rsid w:val="00C13C61"/>
    <w:rsid w:val="00C15B01"/>
    <w:rsid w:val="00C16FF3"/>
    <w:rsid w:val="00C224F4"/>
    <w:rsid w:val="00C27ED3"/>
    <w:rsid w:val="00C34A73"/>
    <w:rsid w:val="00C4228B"/>
    <w:rsid w:val="00C50C90"/>
    <w:rsid w:val="00C51E1D"/>
    <w:rsid w:val="00C57864"/>
    <w:rsid w:val="00C6252D"/>
    <w:rsid w:val="00C74C8D"/>
    <w:rsid w:val="00C80028"/>
    <w:rsid w:val="00C82B51"/>
    <w:rsid w:val="00C841BD"/>
    <w:rsid w:val="00C84DC7"/>
    <w:rsid w:val="00C86DA7"/>
    <w:rsid w:val="00C93C2D"/>
    <w:rsid w:val="00C960DE"/>
    <w:rsid w:val="00C96C39"/>
    <w:rsid w:val="00C97F87"/>
    <w:rsid w:val="00CA23E1"/>
    <w:rsid w:val="00CA3CA5"/>
    <w:rsid w:val="00CB05F2"/>
    <w:rsid w:val="00CB110D"/>
    <w:rsid w:val="00CB2965"/>
    <w:rsid w:val="00CB4A34"/>
    <w:rsid w:val="00CB7E44"/>
    <w:rsid w:val="00CC07D9"/>
    <w:rsid w:val="00CC21FD"/>
    <w:rsid w:val="00CC37B9"/>
    <w:rsid w:val="00CC47B6"/>
    <w:rsid w:val="00CC7593"/>
    <w:rsid w:val="00CD4EE4"/>
    <w:rsid w:val="00CE01B9"/>
    <w:rsid w:val="00CE0AA7"/>
    <w:rsid w:val="00CE6D84"/>
    <w:rsid w:val="00CE6DAB"/>
    <w:rsid w:val="00CF2548"/>
    <w:rsid w:val="00CF3215"/>
    <w:rsid w:val="00CF4EDD"/>
    <w:rsid w:val="00D01D4F"/>
    <w:rsid w:val="00D01E4B"/>
    <w:rsid w:val="00D02AC4"/>
    <w:rsid w:val="00D0317E"/>
    <w:rsid w:val="00D1144E"/>
    <w:rsid w:val="00D16FEF"/>
    <w:rsid w:val="00D23A2A"/>
    <w:rsid w:val="00D4660F"/>
    <w:rsid w:val="00D5522A"/>
    <w:rsid w:val="00D55FD5"/>
    <w:rsid w:val="00D61E65"/>
    <w:rsid w:val="00D74D30"/>
    <w:rsid w:val="00D869C9"/>
    <w:rsid w:val="00D9136A"/>
    <w:rsid w:val="00D922B7"/>
    <w:rsid w:val="00D92436"/>
    <w:rsid w:val="00D93B95"/>
    <w:rsid w:val="00DA14BB"/>
    <w:rsid w:val="00DA6D12"/>
    <w:rsid w:val="00DB0D24"/>
    <w:rsid w:val="00DC60A3"/>
    <w:rsid w:val="00DD5781"/>
    <w:rsid w:val="00DD7542"/>
    <w:rsid w:val="00DE0774"/>
    <w:rsid w:val="00DE60AA"/>
    <w:rsid w:val="00DF1A54"/>
    <w:rsid w:val="00DF55C0"/>
    <w:rsid w:val="00DF6007"/>
    <w:rsid w:val="00E01984"/>
    <w:rsid w:val="00E02BD9"/>
    <w:rsid w:val="00E11263"/>
    <w:rsid w:val="00E26CBA"/>
    <w:rsid w:val="00E36190"/>
    <w:rsid w:val="00E4207A"/>
    <w:rsid w:val="00E467B7"/>
    <w:rsid w:val="00E50A5C"/>
    <w:rsid w:val="00E61F6F"/>
    <w:rsid w:val="00E61FDE"/>
    <w:rsid w:val="00E62859"/>
    <w:rsid w:val="00E6339B"/>
    <w:rsid w:val="00E63918"/>
    <w:rsid w:val="00E63EE0"/>
    <w:rsid w:val="00E700F4"/>
    <w:rsid w:val="00E74F3C"/>
    <w:rsid w:val="00E9029B"/>
    <w:rsid w:val="00E955F3"/>
    <w:rsid w:val="00E9639B"/>
    <w:rsid w:val="00EA2D6A"/>
    <w:rsid w:val="00EA6296"/>
    <w:rsid w:val="00EB3382"/>
    <w:rsid w:val="00EB4207"/>
    <w:rsid w:val="00EC11EB"/>
    <w:rsid w:val="00ED4E7B"/>
    <w:rsid w:val="00ED79D9"/>
    <w:rsid w:val="00EE79FE"/>
    <w:rsid w:val="00EF119D"/>
    <w:rsid w:val="00EF4485"/>
    <w:rsid w:val="00F10534"/>
    <w:rsid w:val="00F12203"/>
    <w:rsid w:val="00F16B91"/>
    <w:rsid w:val="00F17E08"/>
    <w:rsid w:val="00F20608"/>
    <w:rsid w:val="00F22E87"/>
    <w:rsid w:val="00F23BFF"/>
    <w:rsid w:val="00F25BB6"/>
    <w:rsid w:val="00F25F27"/>
    <w:rsid w:val="00F36663"/>
    <w:rsid w:val="00F435D5"/>
    <w:rsid w:val="00F44CA0"/>
    <w:rsid w:val="00F46301"/>
    <w:rsid w:val="00F46334"/>
    <w:rsid w:val="00F46467"/>
    <w:rsid w:val="00F514C2"/>
    <w:rsid w:val="00F550E2"/>
    <w:rsid w:val="00F57B6C"/>
    <w:rsid w:val="00F60024"/>
    <w:rsid w:val="00F61C0E"/>
    <w:rsid w:val="00F633D7"/>
    <w:rsid w:val="00F6466F"/>
    <w:rsid w:val="00F70DD2"/>
    <w:rsid w:val="00F72FA9"/>
    <w:rsid w:val="00F809DB"/>
    <w:rsid w:val="00F82AB9"/>
    <w:rsid w:val="00F83BA3"/>
    <w:rsid w:val="00F86044"/>
    <w:rsid w:val="00F87BB3"/>
    <w:rsid w:val="00F949FC"/>
    <w:rsid w:val="00FA4A28"/>
    <w:rsid w:val="00FB37D2"/>
    <w:rsid w:val="00FB3FCC"/>
    <w:rsid w:val="00FB550D"/>
    <w:rsid w:val="00FC03E7"/>
    <w:rsid w:val="00FC5EAA"/>
    <w:rsid w:val="00FC6DE0"/>
    <w:rsid w:val="00FD1122"/>
    <w:rsid w:val="00FD4A86"/>
    <w:rsid w:val="00FD5012"/>
    <w:rsid w:val="00FE42A3"/>
    <w:rsid w:val="00FE6A67"/>
    <w:rsid w:val="00FF1301"/>
    <w:rsid w:val="00FF206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478"/>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E3478"/>
    <w:pPr>
      <w:tabs>
        <w:tab w:val="center" w:pos="4252"/>
        <w:tab w:val="right" w:pos="8504"/>
      </w:tabs>
    </w:pPr>
  </w:style>
  <w:style w:type="character" w:customStyle="1" w:styleId="EncabezadoCar">
    <w:name w:val="Encabezado Car"/>
    <w:link w:val="Encabezado"/>
    <w:uiPriority w:val="99"/>
    <w:semiHidden/>
    <w:rsid w:val="00F13B9C"/>
    <w:rPr>
      <w:sz w:val="24"/>
      <w:szCs w:val="24"/>
      <w:lang w:val="es-ES" w:eastAsia="es-ES"/>
    </w:rPr>
  </w:style>
  <w:style w:type="table" w:styleId="Tablaconcuadrcula">
    <w:name w:val="Table Grid"/>
    <w:basedOn w:val="Tablanormal"/>
    <w:uiPriority w:val="99"/>
    <w:rsid w:val="004E34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B771B0"/>
    <w:rPr>
      <w:rFonts w:ascii="Tahoma" w:hAnsi="Tahoma" w:cs="Tahoma"/>
      <w:sz w:val="16"/>
      <w:szCs w:val="16"/>
    </w:rPr>
  </w:style>
  <w:style w:type="character" w:customStyle="1" w:styleId="TextodegloboCar">
    <w:name w:val="Texto de globo Car"/>
    <w:link w:val="Textodeglobo"/>
    <w:uiPriority w:val="99"/>
    <w:semiHidden/>
    <w:rsid w:val="00F13B9C"/>
    <w:rPr>
      <w:sz w:val="0"/>
      <w:szCs w:val="0"/>
      <w:lang w:val="es-ES" w:eastAsia="es-ES"/>
    </w:rPr>
  </w:style>
  <w:style w:type="paragraph" w:styleId="Prrafodelista">
    <w:name w:val="List Paragraph"/>
    <w:basedOn w:val="Normal"/>
    <w:uiPriority w:val="99"/>
    <w:qFormat/>
    <w:rsid w:val="000B1758"/>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2</Pages>
  <Words>1194</Words>
  <Characters>6569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lpstr>
    </vt:vector>
  </TitlesOfParts>
  <Company>UMA</Company>
  <LinksUpToDate>false</LinksUpToDate>
  <CharactersWithSpaces>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Rocio</dc:creator>
  <cp:keywords/>
  <dc:description/>
  <cp:lastModifiedBy>WinuE</cp:lastModifiedBy>
  <cp:revision>7</cp:revision>
  <cp:lastPrinted>2011-05-18T15:13:00Z</cp:lastPrinted>
  <dcterms:created xsi:type="dcterms:W3CDTF">2014-01-22T17:46:00Z</dcterms:created>
  <dcterms:modified xsi:type="dcterms:W3CDTF">2014-01-24T19:09:00Z</dcterms:modified>
</cp:coreProperties>
</file>