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2670" w:rsidRPr="00002670" w:rsidRDefault="00002670" w:rsidP="0000267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bookmarkStart w:id="0" w:name="_GoBack"/>
      <w:bookmarkEnd w:id="0"/>
      <w:r w:rsidRPr="00002670">
        <w:rPr>
          <w:rFonts w:ascii="Arial" w:eastAsia="Times New Roman" w:hAnsi="Arial" w:cs="Arial"/>
          <w:color w:val="222222"/>
          <w:sz w:val="24"/>
          <w:szCs w:val="24"/>
          <w:lang w:eastAsia="es-CL"/>
        </w:rPr>
        <w:t xml:space="preserve">Para buscar las asignaturas, los alumnos internacionales están libres de elegir asignaturas de diferentes carreras, e incluso facultades. </w:t>
      </w:r>
      <w:r>
        <w:rPr>
          <w:rFonts w:ascii="Arial" w:eastAsia="Times New Roman" w:hAnsi="Arial" w:cs="Arial"/>
          <w:color w:val="222222"/>
          <w:sz w:val="24"/>
          <w:szCs w:val="24"/>
          <w:lang w:eastAsia="es-CL"/>
        </w:rPr>
        <w:t xml:space="preserve">Sin embargo, asignaturas de las carreras médicas solamente se pueden elegir con la autorización de los directores de departamentos y/o escuelas. </w:t>
      </w:r>
      <w:r w:rsidRPr="00002670">
        <w:rPr>
          <w:rFonts w:ascii="Arial" w:eastAsia="Times New Roman" w:hAnsi="Arial" w:cs="Arial"/>
          <w:color w:val="222222"/>
          <w:sz w:val="24"/>
          <w:szCs w:val="24"/>
          <w:lang w:eastAsia="es-CL"/>
        </w:rPr>
        <w:t>Sírvase consultar el siguiente link: </w:t>
      </w:r>
      <w:hyperlink r:id="rId4" w:tgtFrame="_blank" w:history="1">
        <w:r w:rsidRPr="00002670">
          <w:rPr>
            <w:rFonts w:ascii="Arial" w:eastAsia="Times New Roman" w:hAnsi="Arial" w:cs="Arial"/>
            <w:color w:val="1155CC"/>
            <w:sz w:val="24"/>
            <w:szCs w:val="24"/>
            <w:u w:val="single"/>
            <w:lang w:eastAsia="es-CL"/>
          </w:rPr>
          <w:t>http://www.userena.cl/index.php/admision/carreras-de-pregrado</w:t>
        </w:r>
      </w:hyperlink>
    </w:p>
    <w:p w:rsidR="00002670" w:rsidRPr="00002670" w:rsidRDefault="00002670" w:rsidP="0000267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002670">
        <w:rPr>
          <w:rFonts w:ascii="Arial" w:eastAsia="Times New Roman" w:hAnsi="Arial" w:cs="Arial"/>
          <w:color w:val="222222"/>
          <w:sz w:val="24"/>
          <w:szCs w:val="24"/>
          <w:lang w:eastAsia="es-CL"/>
        </w:rPr>
        <w:t>En la parte inferior de la ficha descriptiva de las distintas carreras se encuentra un botón con el cual se abre el plan de estudio indicando todas las asignaturas correspondientes a la carrera.</w:t>
      </w:r>
    </w:p>
    <w:p w:rsidR="00002670" w:rsidRPr="00002670" w:rsidRDefault="00002670" w:rsidP="0000267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002670">
        <w:rPr>
          <w:rFonts w:ascii="Arial" w:eastAsia="Times New Roman" w:hAnsi="Arial" w:cs="Arial"/>
          <w:color w:val="222222"/>
          <w:sz w:val="24"/>
          <w:szCs w:val="24"/>
          <w:lang w:eastAsia="es-CL"/>
        </w:rPr>
        <w:t>Cabe señalar que en el primer semestre del año (marzo a julio) se dictan las asignaturas de los semestres con número impar, mientras en el 2° semestre del año (agosto a diciembre) solo se dictan las asignaturas de los semestres con número par.</w:t>
      </w:r>
    </w:p>
    <w:p w:rsidR="00002670" w:rsidRPr="00002670" w:rsidRDefault="00002670" w:rsidP="0000267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002670">
        <w:rPr>
          <w:rFonts w:ascii="Arial" w:eastAsia="Times New Roman" w:hAnsi="Arial" w:cs="Arial"/>
          <w:color w:val="222222"/>
          <w:sz w:val="24"/>
          <w:szCs w:val="24"/>
          <w:lang w:eastAsia="es-CL"/>
        </w:rPr>
        <w:t>.</w:t>
      </w:r>
    </w:p>
    <w:p w:rsidR="00002670" w:rsidRPr="00002670" w:rsidRDefault="00002670" w:rsidP="0000267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002670">
        <w:rPr>
          <w:rFonts w:ascii="Arial" w:eastAsia="Times New Roman" w:hAnsi="Arial" w:cs="Arial"/>
          <w:color w:val="222222"/>
          <w:sz w:val="24"/>
          <w:szCs w:val="24"/>
          <w:lang w:eastAsia="es-CL"/>
        </w:rPr>
        <w:t>No existe la posibilidad de revisar los programas de los distintos cursos on-line. Sin embargo, si necesita algunos los tiene que pedir a la Oficina de Relaciones Internacionales indicando el nombre, el semestre y la carrera a la cual pertenece.</w:t>
      </w:r>
    </w:p>
    <w:p w:rsidR="00002670" w:rsidRPr="00002670" w:rsidRDefault="00002670" w:rsidP="00002670">
      <w:pPr>
        <w:shd w:val="clear" w:color="auto" w:fill="F1F1F1"/>
        <w:spacing w:after="0" w:line="90" w:lineRule="atLeast"/>
        <w:jc w:val="both"/>
        <w:rPr>
          <w:rFonts w:ascii="Arial" w:eastAsia="Times New Roman" w:hAnsi="Arial" w:cs="Arial"/>
          <w:color w:val="222222"/>
          <w:sz w:val="19"/>
          <w:szCs w:val="19"/>
          <w:lang w:eastAsia="es-CL"/>
        </w:rPr>
      </w:pPr>
      <w:r w:rsidRPr="00002670">
        <w:rPr>
          <w:rFonts w:ascii="Arial" w:eastAsia="Times New Roman" w:hAnsi="Arial" w:cs="Arial"/>
          <w:noProof/>
          <w:color w:val="222222"/>
          <w:sz w:val="19"/>
          <w:szCs w:val="19"/>
          <w:lang w:eastAsia="es-CL"/>
        </w:rPr>
        <w:drawing>
          <wp:inline distT="0" distB="0" distL="0" distR="0">
            <wp:extent cx="9525" cy="9525"/>
            <wp:effectExtent l="0" t="0" r="0" b="0"/>
            <wp:docPr id="1" name="Imagen 1" descr="https://ssl.gstatic.com/ui/v1/icons/mail/images/cleardo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sl.gstatic.com/ui/v1/icons/mail/images/cleardot.gif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53B6" w:rsidRDefault="003F53B6" w:rsidP="00002670">
      <w:pPr>
        <w:jc w:val="both"/>
      </w:pPr>
    </w:p>
    <w:sectPr w:rsidR="003F53B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670"/>
    <w:rsid w:val="00002670"/>
    <w:rsid w:val="00335566"/>
    <w:rsid w:val="003F5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00DDE80C-E324-40EE-9470-D74472CB6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002670"/>
  </w:style>
  <w:style w:type="character" w:styleId="Hipervnculo">
    <w:name w:val="Hyperlink"/>
    <w:basedOn w:val="Fuentedeprrafopredeter"/>
    <w:uiPriority w:val="99"/>
    <w:semiHidden/>
    <w:unhideWhenUsed/>
    <w:rsid w:val="0000267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849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165709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590271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hyperlink" Target="http://www.userena.cl/index.php/admision/carreras-de-pregra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Rel-Internacionales</dc:creator>
  <cp:keywords/>
  <dc:description/>
  <cp:lastModifiedBy>Rel-Internacionales</cp:lastModifiedBy>
  <cp:revision>2</cp:revision>
  <dcterms:created xsi:type="dcterms:W3CDTF">2016-04-11T14:05:00Z</dcterms:created>
  <dcterms:modified xsi:type="dcterms:W3CDTF">2016-04-11T14:05:00Z</dcterms:modified>
</cp:coreProperties>
</file>