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C889A" w14:textId="77777777" w:rsidR="00C839D0" w:rsidRDefault="00C839D0" w:rsidP="0087506A">
      <w:pPr>
        <w:pStyle w:val="destinatario"/>
        <w:framePr w:w="0" w:hRule="auto" w:hSpace="0" w:wrap="auto" w:vAnchor="margin" w:hAnchor="text" w:xAlign="left" w:yAlign="inline"/>
        <w:spacing w:line="360" w:lineRule="auto"/>
      </w:pPr>
    </w:p>
    <w:p w14:paraId="7636279E" w14:textId="169AD049" w:rsidR="00C839D0" w:rsidRDefault="00C839D0" w:rsidP="0087506A">
      <w:pPr>
        <w:pStyle w:val="destinatario"/>
        <w:framePr w:w="0" w:hRule="auto" w:hSpace="0" w:wrap="auto" w:vAnchor="margin" w:hAnchor="text" w:xAlign="left" w:yAlign="inline"/>
        <w:spacing w:line="360" w:lineRule="auto"/>
      </w:pPr>
    </w:p>
    <w:p w14:paraId="4C354BF9" w14:textId="33B065ED" w:rsidR="00C839D0" w:rsidRDefault="00C839D0" w:rsidP="0087506A">
      <w:pPr>
        <w:pStyle w:val="destinatario"/>
        <w:framePr w:w="0" w:hRule="auto" w:hSpace="0" w:wrap="auto" w:vAnchor="margin" w:hAnchor="text" w:xAlign="left" w:yAlign="inline"/>
        <w:spacing w:line="360" w:lineRule="auto"/>
      </w:pPr>
    </w:p>
    <w:p w14:paraId="1143001B" w14:textId="77777777" w:rsidR="00C839D0" w:rsidRDefault="00C839D0" w:rsidP="0087506A">
      <w:pPr>
        <w:pStyle w:val="destinatario"/>
        <w:framePr w:w="0" w:hRule="auto" w:hSpace="0" w:wrap="auto" w:vAnchor="margin" w:hAnchor="text" w:xAlign="left" w:yAlign="inline"/>
        <w:spacing w:line="360" w:lineRule="auto"/>
      </w:pPr>
    </w:p>
    <w:p w14:paraId="114664EE" w14:textId="5521368A" w:rsidR="0087506A" w:rsidRDefault="0087506A" w:rsidP="0087506A">
      <w:pPr>
        <w:pStyle w:val="destinatario"/>
        <w:framePr w:w="0" w:hRule="auto" w:hSpace="0" w:wrap="auto" w:vAnchor="margin" w:hAnchor="text" w:xAlign="left" w:yAlign="inline"/>
        <w:spacing w:line="360" w:lineRule="auto"/>
      </w:pPr>
      <w:r>
        <w:t xml:space="preserve">INFORME </w:t>
      </w:r>
      <w:r w:rsidR="00C839D0">
        <w:t xml:space="preserve">FAVORABLE </w:t>
      </w:r>
      <w:r>
        <w:t xml:space="preserve">DEL DEPARTAMENTO </w:t>
      </w:r>
      <w:r>
        <w:rPr>
          <w:rFonts w:ascii="Arial Narrow" w:hAnsi="Arial Narrow"/>
          <w:i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0" w:name="Texto7"/>
      <w:r>
        <w:rPr>
          <w:rFonts w:ascii="Arial Narrow" w:hAnsi="Arial Narrow"/>
          <w:i/>
          <w:sz w:val="20"/>
        </w:rPr>
        <w:instrText xml:space="preserve"> FORMTEXT </w:instrText>
      </w:r>
      <w:r>
        <w:rPr>
          <w:rFonts w:ascii="Arial Narrow" w:hAnsi="Arial Narrow"/>
          <w:i/>
          <w:sz w:val="20"/>
        </w:rPr>
      </w:r>
      <w:r>
        <w:rPr>
          <w:rFonts w:ascii="Arial Narrow" w:hAnsi="Arial Narrow"/>
          <w:i/>
          <w:sz w:val="20"/>
        </w:rPr>
        <w:fldChar w:fldCharType="separate"/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sz w:val="20"/>
        </w:rPr>
        <w:fldChar w:fldCharType="end"/>
      </w:r>
      <w:bookmarkEnd w:id="0"/>
    </w:p>
    <w:p w14:paraId="549AB6A8" w14:textId="77777777" w:rsidR="0087506A" w:rsidRDefault="0087506A" w:rsidP="0087506A">
      <w:pPr>
        <w:pStyle w:val="destinatario"/>
        <w:framePr w:w="0" w:hRule="auto" w:hSpace="0" w:wrap="auto" w:vAnchor="margin" w:hAnchor="text" w:xAlign="left" w:yAlign="inline"/>
        <w:spacing w:line="360" w:lineRule="auto"/>
      </w:pPr>
    </w:p>
    <w:p w14:paraId="4E5E2DB6" w14:textId="77777777" w:rsidR="0087506A" w:rsidRDefault="0087506A" w:rsidP="0087506A">
      <w:pPr>
        <w:pStyle w:val="destinatario"/>
        <w:framePr w:w="0" w:hRule="auto" w:hSpace="0" w:wrap="auto" w:vAnchor="margin" w:hAnchor="text" w:xAlign="left" w:yAlign="inline"/>
        <w:spacing w:line="360" w:lineRule="auto"/>
      </w:pPr>
      <w:r>
        <w:t xml:space="preserve">El Consejo de Departamento de fecha </w:t>
      </w:r>
      <w:r>
        <w:rPr>
          <w:rFonts w:ascii="Arial Narrow" w:hAnsi="Arial Narrow"/>
          <w:i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Arial Narrow" w:hAnsi="Arial Narrow"/>
          <w:i/>
          <w:sz w:val="20"/>
        </w:rPr>
        <w:instrText xml:space="preserve"> FORMTEXT </w:instrText>
      </w:r>
      <w:r>
        <w:rPr>
          <w:rFonts w:ascii="Arial Narrow" w:hAnsi="Arial Narrow"/>
          <w:i/>
          <w:sz w:val="20"/>
        </w:rPr>
      </w:r>
      <w:r>
        <w:rPr>
          <w:rFonts w:ascii="Arial Narrow" w:hAnsi="Arial Narrow"/>
          <w:i/>
          <w:sz w:val="20"/>
        </w:rPr>
        <w:fldChar w:fldCharType="separate"/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sz w:val="20"/>
        </w:rPr>
        <w:fldChar w:fldCharType="end"/>
      </w:r>
    </w:p>
    <w:p w14:paraId="0E0C816D" w14:textId="77777777" w:rsidR="0087506A" w:rsidRDefault="0087506A" w:rsidP="0087506A">
      <w:pPr>
        <w:pStyle w:val="destinatario"/>
        <w:framePr w:w="0" w:hRule="auto" w:hSpace="0" w:wrap="auto" w:vAnchor="margin" w:hAnchor="text" w:xAlign="left" w:yAlign="inline"/>
        <w:spacing w:line="360" w:lineRule="auto"/>
      </w:pPr>
    </w:p>
    <w:p w14:paraId="10CDF211" w14:textId="77777777" w:rsidR="0087506A" w:rsidRDefault="0087506A" w:rsidP="0087506A">
      <w:pPr>
        <w:pStyle w:val="destinatario"/>
        <w:framePr w:w="0" w:hRule="auto" w:hSpace="0" w:wrap="auto" w:vAnchor="margin" w:hAnchor="text" w:xAlign="left" w:yAlign="inline"/>
        <w:spacing w:line="360" w:lineRule="auto"/>
      </w:pPr>
      <w:bookmarkStart w:id="1" w:name="_GoBack"/>
      <w:bookmarkEnd w:id="1"/>
    </w:p>
    <w:p w14:paraId="47CC23E2" w14:textId="77777777" w:rsidR="0087506A" w:rsidRDefault="0087506A" w:rsidP="0087506A">
      <w:pPr>
        <w:pStyle w:val="destinatario"/>
        <w:framePr w:w="0" w:hRule="auto" w:hSpace="0" w:wrap="auto" w:vAnchor="margin" w:hAnchor="text" w:xAlign="left" w:yAlign="inline"/>
        <w:spacing w:line="360" w:lineRule="auto"/>
      </w:pPr>
    </w:p>
    <w:p w14:paraId="7D89674B" w14:textId="77777777" w:rsidR="0087506A" w:rsidRDefault="0087506A" w:rsidP="0087506A">
      <w:pPr>
        <w:pStyle w:val="destinatario"/>
        <w:framePr w:w="0" w:hRule="auto" w:hSpace="0" w:wrap="auto" w:vAnchor="margin" w:hAnchor="text" w:xAlign="left" w:yAlign="inline"/>
        <w:spacing w:line="360" w:lineRule="auto"/>
      </w:pPr>
      <w:r>
        <w:t>ACUERDA:</w:t>
      </w:r>
    </w:p>
    <w:p w14:paraId="1B4CB26B" w14:textId="77777777" w:rsidR="0087506A" w:rsidRDefault="0087506A" w:rsidP="0087506A">
      <w:pPr>
        <w:pStyle w:val="destinatario"/>
        <w:framePr w:w="0" w:hRule="auto" w:hSpace="0" w:wrap="auto" w:vAnchor="margin" w:hAnchor="text" w:xAlign="left" w:yAlign="inline"/>
        <w:spacing w:line="360" w:lineRule="auto"/>
      </w:pPr>
    </w:p>
    <w:p w14:paraId="6865643F" w14:textId="3E36A4AA" w:rsidR="0087506A" w:rsidRDefault="0087506A" w:rsidP="0087506A">
      <w:pPr>
        <w:pStyle w:val="destinatario"/>
        <w:framePr w:w="0" w:hRule="auto" w:hSpace="0" w:wrap="auto" w:vAnchor="margin" w:hAnchor="text" w:xAlign="left" w:yAlign="inline"/>
        <w:numPr>
          <w:ilvl w:val="0"/>
          <w:numId w:val="1"/>
        </w:numPr>
        <w:spacing w:line="360" w:lineRule="auto"/>
        <w:jc w:val="both"/>
      </w:pPr>
      <w:r>
        <w:t xml:space="preserve">Apoyar la contratación de D./ DÑA. </w:t>
      </w:r>
      <w:r>
        <w:rPr>
          <w:rFonts w:ascii="Arial Narrow" w:hAnsi="Arial Narrow"/>
          <w:i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Arial Narrow" w:hAnsi="Arial Narrow"/>
          <w:i/>
          <w:sz w:val="20"/>
        </w:rPr>
        <w:instrText xml:space="preserve"> FORMTEXT </w:instrText>
      </w:r>
      <w:r>
        <w:rPr>
          <w:rFonts w:ascii="Arial Narrow" w:hAnsi="Arial Narrow"/>
          <w:i/>
          <w:sz w:val="20"/>
        </w:rPr>
      </w:r>
      <w:r>
        <w:rPr>
          <w:rFonts w:ascii="Arial Narrow" w:hAnsi="Arial Narrow"/>
          <w:i/>
          <w:sz w:val="20"/>
        </w:rPr>
        <w:fldChar w:fldCharType="separate"/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sz w:val="20"/>
        </w:rPr>
        <w:fldChar w:fldCharType="end"/>
      </w:r>
      <w:r>
        <w:rPr>
          <w:rFonts w:ascii="Arial Narrow" w:hAnsi="Arial Narrow"/>
          <w:i/>
          <w:sz w:val="20"/>
        </w:rPr>
        <w:t xml:space="preserve"> </w:t>
      </w:r>
      <w:r>
        <w:t xml:space="preserve">por parte de la Universidad de </w:t>
      </w:r>
      <w:r w:rsidR="00C839D0">
        <w:t>Málaga</w:t>
      </w:r>
      <w:r>
        <w:t xml:space="preserve">, que ha obtenido la condición de candidato elegible en la convocatoria 2023 del Programa </w:t>
      </w:r>
      <w:proofErr w:type="spellStart"/>
      <w:r>
        <w:t>Emergia</w:t>
      </w:r>
      <w:proofErr w:type="spellEnd"/>
      <w:r>
        <w:t xml:space="preserve">, dentro del área temática titulada </w:t>
      </w:r>
      <w:r>
        <w:rPr>
          <w:rFonts w:ascii="Arial Narrow" w:hAnsi="Arial Narrow"/>
          <w:i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Arial Narrow" w:hAnsi="Arial Narrow"/>
          <w:i/>
          <w:sz w:val="20"/>
        </w:rPr>
        <w:instrText xml:space="preserve"> FORMTEXT </w:instrText>
      </w:r>
      <w:r>
        <w:rPr>
          <w:rFonts w:ascii="Arial Narrow" w:hAnsi="Arial Narrow"/>
          <w:i/>
          <w:sz w:val="20"/>
        </w:rPr>
      </w:r>
      <w:r>
        <w:rPr>
          <w:rFonts w:ascii="Arial Narrow" w:hAnsi="Arial Narrow"/>
          <w:i/>
          <w:sz w:val="20"/>
        </w:rPr>
        <w:fldChar w:fldCharType="separate"/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sz w:val="20"/>
        </w:rPr>
        <w:fldChar w:fldCharType="end"/>
      </w:r>
      <w:r>
        <w:t>.</w:t>
      </w:r>
    </w:p>
    <w:p w14:paraId="14C3B9A1" w14:textId="77777777" w:rsidR="0087506A" w:rsidRPr="00ED1A8A" w:rsidRDefault="0087506A" w:rsidP="0087506A">
      <w:pPr>
        <w:pStyle w:val="destinatario"/>
        <w:framePr w:w="0" w:hRule="auto" w:hSpace="0" w:wrap="auto" w:vAnchor="margin" w:hAnchor="text" w:xAlign="left" w:yAlign="inline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FD7784">
        <w:t>En caso de Informe negativo deberá ser motivado</w:t>
      </w:r>
      <w:r>
        <w:rPr>
          <w:sz w:val="18"/>
          <w:szCs w:val="18"/>
        </w:rPr>
        <w:t>.</w:t>
      </w:r>
    </w:p>
    <w:p w14:paraId="33B508D1" w14:textId="77777777" w:rsidR="0087506A" w:rsidRDefault="0087506A" w:rsidP="0087506A">
      <w:pPr>
        <w:pStyle w:val="destinatario"/>
        <w:framePr w:w="0" w:hRule="auto" w:hSpace="0" w:wrap="auto" w:vAnchor="margin" w:hAnchor="text" w:xAlign="left" w:yAlign="inline"/>
        <w:spacing w:line="360" w:lineRule="auto"/>
      </w:pPr>
    </w:p>
    <w:p w14:paraId="431FFDA9" w14:textId="5AE5B550" w:rsidR="0087506A" w:rsidRDefault="00C839D0" w:rsidP="0087506A">
      <w:pPr>
        <w:pStyle w:val="destinatario"/>
        <w:framePr w:w="0" w:hRule="auto" w:hSpace="0" w:wrap="auto" w:vAnchor="margin" w:hAnchor="text" w:xAlign="left" w:yAlign="inline"/>
        <w:spacing w:line="360" w:lineRule="auto"/>
        <w:ind w:left="2832"/>
        <w:jc w:val="both"/>
      </w:pPr>
      <w:r>
        <w:t>Málaga</w:t>
      </w:r>
      <w:r w:rsidR="0087506A">
        <w:t xml:space="preserve">, a </w:t>
      </w:r>
      <w:r w:rsidR="0087506A">
        <w:rPr>
          <w:rFonts w:ascii="Arial Narrow" w:hAnsi="Arial Narrow"/>
          <w:i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87506A">
        <w:rPr>
          <w:rFonts w:ascii="Arial Narrow" w:hAnsi="Arial Narrow"/>
          <w:i/>
          <w:sz w:val="20"/>
        </w:rPr>
        <w:instrText xml:space="preserve"> FORMTEXT </w:instrText>
      </w:r>
      <w:r w:rsidR="0087506A">
        <w:rPr>
          <w:rFonts w:ascii="Arial Narrow" w:hAnsi="Arial Narrow"/>
          <w:i/>
          <w:sz w:val="20"/>
        </w:rPr>
      </w:r>
      <w:r w:rsidR="0087506A">
        <w:rPr>
          <w:rFonts w:ascii="Arial Narrow" w:hAnsi="Arial Narrow"/>
          <w:i/>
          <w:sz w:val="20"/>
        </w:rPr>
        <w:fldChar w:fldCharType="separate"/>
      </w:r>
      <w:r w:rsidR="0087506A">
        <w:rPr>
          <w:rFonts w:ascii="Arial Narrow" w:hAnsi="Arial Narrow"/>
          <w:i/>
          <w:noProof/>
          <w:sz w:val="20"/>
        </w:rPr>
        <w:t> </w:t>
      </w:r>
      <w:r w:rsidR="0087506A">
        <w:rPr>
          <w:rFonts w:ascii="Arial Narrow" w:hAnsi="Arial Narrow"/>
          <w:i/>
          <w:noProof/>
          <w:sz w:val="20"/>
        </w:rPr>
        <w:t> </w:t>
      </w:r>
      <w:r w:rsidR="0087506A">
        <w:rPr>
          <w:rFonts w:ascii="Arial Narrow" w:hAnsi="Arial Narrow"/>
          <w:i/>
          <w:noProof/>
          <w:sz w:val="20"/>
        </w:rPr>
        <w:t> </w:t>
      </w:r>
      <w:r w:rsidR="0087506A">
        <w:rPr>
          <w:rFonts w:ascii="Arial Narrow" w:hAnsi="Arial Narrow"/>
          <w:i/>
          <w:noProof/>
          <w:sz w:val="20"/>
        </w:rPr>
        <w:t> </w:t>
      </w:r>
      <w:r w:rsidR="0087506A">
        <w:rPr>
          <w:rFonts w:ascii="Arial Narrow" w:hAnsi="Arial Narrow"/>
          <w:i/>
          <w:noProof/>
          <w:sz w:val="20"/>
        </w:rPr>
        <w:t> </w:t>
      </w:r>
      <w:r w:rsidR="0087506A">
        <w:rPr>
          <w:rFonts w:ascii="Arial Narrow" w:hAnsi="Arial Narrow"/>
          <w:i/>
          <w:sz w:val="20"/>
        </w:rPr>
        <w:fldChar w:fldCharType="end"/>
      </w:r>
      <w:r w:rsidR="0087506A">
        <w:t xml:space="preserve"> </w:t>
      </w:r>
      <w:proofErr w:type="spellStart"/>
      <w:r w:rsidR="0087506A">
        <w:t>de</w:t>
      </w:r>
      <w:proofErr w:type="spellEnd"/>
      <w:r w:rsidR="0087506A">
        <w:t xml:space="preserve"> </w:t>
      </w:r>
      <w:r w:rsidR="0087506A">
        <w:rPr>
          <w:rFonts w:ascii="Arial Narrow" w:hAnsi="Arial Narrow"/>
          <w:i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87506A">
        <w:rPr>
          <w:rFonts w:ascii="Arial Narrow" w:hAnsi="Arial Narrow"/>
          <w:i/>
          <w:sz w:val="20"/>
        </w:rPr>
        <w:instrText xml:space="preserve"> FORMTEXT </w:instrText>
      </w:r>
      <w:r w:rsidR="0087506A">
        <w:rPr>
          <w:rFonts w:ascii="Arial Narrow" w:hAnsi="Arial Narrow"/>
          <w:i/>
          <w:sz w:val="20"/>
        </w:rPr>
      </w:r>
      <w:r w:rsidR="0087506A">
        <w:rPr>
          <w:rFonts w:ascii="Arial Narrow" w:hAnsi="Arial Narrow"/>
          <w:i/>
          <w:sz w:val="20"/>
        </w:rPr>
        <w:fldChar w:fldCharType="separate"/>
      </w:r>
      <w:r w:rsidR="0087506A">
        <w:rPr>
          <w:rFonts w:ascii="Arial Narrow" w:hAnsi="Arial Narrow"/>
          <w:i/>
          <w:noProof/>
          <w:sz w:val="20"/>
        </w:rPr>
        <w:t> </w:t>
      </w:r>
      <w:r w:rsidR="0087506A">
        <w:rPr>
          <w:rFonts w:ascii="Arial Narrow" w:hAnsi="Arial Narrow"/>
          <w:i/>
          <w:noProof/>
          <w:sz w:val="20"/>
        </w:rPr>
        <w:t> </w:t>
      </w:r>
      <w:r w:rsidR="0087506A">
        <w:rPr>
          <w:rFonts w:ascii="Arial Narrow" w:hAnsi="Arial Narrow"/>
          <w:i/>
          <w:noProof/>
          <w:sz w:val="20"/>
        </w:rPr>
        <w:t> </w:t>
      </w:r>
      <w:r w:rsidR="0087506A">
        <w:rPr>
          <w:rFonts w:ascii="Arial Narrow" w:hAnsi="Arial Narrow"/>
          <w:i/>
          <w:noProof/>
          <w:sz w:val="20"/>
        </w:rPr>
        <w:t> </w:t>
      </w:r>
      <w:r w:rsidR="0087506A">
        <w:rPr>
          <w:rFonts w:ascii="Arial Narrow" w:hAnsi="Arial Narrow"/>
          <w:i/>
          <w:noProof/>
          <w:sz w:val="20"/>
        </w:rPr>
        <w:t> </w:t>
      </w:r>
      <w:r w:rsidR="0087506A">
        <w:rPr>
          <w:rFonts w:ascii="Arial Narrow" w:hAnsi="Arial Narrow"/>
          <w:i/>
          <w:sz w:val="20"/>
        </w:rPr>
        <w:fldChar w:fldCharType="end"/>
      </w:r>
      <w:r w:rsidR="0087506A">
        <w:t xml:space="preserve"> </w:t>
      </w:r>
      <w:proofErr w:type="spellStart"/>
      <w:r w:rsidR="0087506A">
        <w:t>de</w:t>
      </w:r>
      <w:proofErr w:type="spellEnd"/>
      <w:r w:rsidR="0087506A">
        <w:t xml:space="preserve"> 2024</w:t>
      </w:r>
    </w:p>
    <w:p w14:paraId="3D531E07" w14:textId="77777777" w:rsidR="0087506A" w:rsidRDefault="0087506A" w:rsidP="0087506A">
      <w:pPr>
        <w:pStyle w:val="destinatario"/>
        <w:framePr w:w="0" w:hRule="auto" w:hSpace="0" w:wrap="auto" w:vAnchor="margin" w:hAnchor="text" w:xAlign="left" w:yAlign="inline"/>
        <w:spacing w:line="360" w:lineRule="auto"/>
        <w:jc w:val="both"/>
      </w:pPr>
    </w:p>
    <w:p w14:paraId="38B3C005" w14:textId="77777777" w:rsidR="0087506A" w:rsidRDefault="0087506A" w:rsidP="0087506A">
      <w:pPr>
        <w:pStyle w:val="destinatario"/>
        <w:framePr w:w="0" w:hRule="auto" w:hSpace="0" w:wrap="auto" w:vAnchor="margin" w:hAnchor="text" w:xAlign="left" w:yAlign="inline"/>
        <w:spacing w:line="360" w:lineRule="auto"/>
        <w:jc w:val="both"/>
      </w:pPr>
    </w:p>
    <w:p w14:paraId="62DA529C" w14:textId="77777777" w:rsidR="0087506A" w:rsidRDefault="0087506A" w:rsidP="0087506A">
      <w:pPr>
        <w:pStyle w:val="destinatario"/>
        <w:framePr w:w="0" w:hRule="auto" w:hSpace="0" w:wrap="auto" w:vAnchor="margin" w:hAnchor="text" w:xAlign="left" w:yAlign="inline"/>
        <w:spacing w:line="360" w:lineRule="auto"/>
        <w:jc w:val="center"/>
      </w:pPr>
    </w:p>
    <w:p w14:paraId="6CA01FDB" w14:textId="77777777" w:rsidR="0087506A" w:rsidRDefault="0087506A" w:rsidP="0087506A">
      <w:pPr>
        <w:pStyle w:val="destinatario"/>
        <w:framePr w:w="0" w:hRule="auto" w:hSpace="0" w:wrap="auto" w:vAnchor="margin" w:hAnchor="text" w:xAlign="left" w:yAlign="inline"/>
        <w:spacing w:line="360" w:lineRule="auto"/>
        <w:jc w:val="both"/>
      </w:pPr>
      <w:r>
        <w:tab/>
      </w:r>
    </w:p>
    <w:p w14:paraId="55F3180F" w14:textId="77777777" w:rsidR="0087506A" w:rsidRDefault="0087506A" w:rsidP="0087506A">
      <w:pPr>
        <w:pStyle w:val="destinatario"/>
        <w:framePr w:w="0" w:hRule="auto" w:hSpace="0" w:wrap="auto" w:vAnchor="margin" w:hAnchor="text" w:xAlign="left" w:yAlign="inline"/>
        <w:spacing w:line="360" w:lineRule="auto"/>
        <w:jc w:val="both"/>
      </w:pPr>
    </w:p>
    <w:p w14:paraId="69EEC8E5" w14:textId="77777777" w:rsidR="0087506A" w:rsidRDefault="0087506A" w:rsidP="0087506A">
      <w:pPr>
        <w:pStyle w:val="destinatario"/>
        <w:framePr w:w="0" w:hRule="auto" w:hSpace="0" w:wrap="auto" w:vAnchor="margin" w:hAnchor="text" w:xAlign="left" w:yAlign="inline"/>
        <w:spacing w:line="360" w:lineRule="auto"/>
        <w:jc w:val="center"/>
      </w:pPr>
      <w:r>
        <w:t xml:space="preserve">Fdo.: </w:t>
      </w:r>
      <w:r>
        <w:rPr>
          <w:rFonts w:ascii="Arial Narrow" w:hAnsi="Arial Narrow"/>
          <w:i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Arial Narrow" w:hAnsi="Arial Narrow"/>
          <w:i/>
          <w:sz w:val="20"/>
        </w:rPr>
        <w:instrText xml:space="preserve"> FORMTEXT </w:instrText>
      </w:r>
      <w:r>
        <w:rPr>
          <w:rFonts w:ascii="Arial Narrow" w:hAnsi="Arial Narrow"/>
          <w:i/>
          <w:sz w:val="20"/>
        </w:rPr>
      </w:r>
      <w:r>
        <w:rPr>
          <w:rFonts w:ascii="Arial Narrow" w:hAnsi="Arial Narrow"/>
          <w:i/>
          <w:sz w:val="20"/>
        </w:rPr>
        <w:fldChar w:fldCharType="separate"/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sz w:val="20"/>
        </w:rPr>
        <w:fldChar w:fldCharType="end"/>
      </w:r>
    </w:p>
    <w:p w14:paraId="089DE40B" w14:textId="77777777" w:rsidR="0087506A" w:rsidRDefault="0087506A" w:rsidP="0087506A">
      <w:pPr>
        <w:pStyle w:val="destinatario"/>
        <w:framePr w:w="0" w:hRule="auto" w:hSpace="0" w:wrap="auto" w:vAnchor="margin" w:hAnchor="text" w:xAlign="left" w:yAlign="inline"/>
        <w:spacing w:line="360" w:lineRule="auto"/>
        <w:jc w:val="center"/>
      </w:pPr>
      <w:r>
        <w:t xml:space="preserve">Cargo: </w:t>
      </w:r>
      <w:r>
        <w:rPr>
          <w:rFonts w:ascii="Arial Narrow" w:hAnsi="Arial Narrow"/>
          <w:i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Arial Narrow" w:hAnsi="Arial Narrow"/>
          <w:i/>
          <w:sz w:val="20"/>
        </w:rPr>
        <w:instrText xml:space="preserve"> FORMTEXT </w:instrText>
      </w:r>
      <w:r>
        <w:rPr>
          <w:rFonts w:ascii="Arial Narrow" w:hAnsi="Arial Narrow"/>
          <w:i/>
          <w:sz w:val="20"/>
        </w:rPr>
      </w:r>
      <w:r>
        <w:rPr>
          <w:rFonts w:ascii="Arial Narrow" w:hAnsi="Arial Narrow"/>
          <w:i/>
          <w:sz w:val="20"/>
        </w:rPr>
        <w:fldChar w:fldCharType="separate"/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noProof/>
          <w:sz w:val="20"/>
        </w:rPr>
        <w:t> </w:t>
      </w:r>
      <w:r>
        <w:rPr>
          <w:rFonts w:ascii="Arial Narrow" w:hAnsi="Arial Narrow"/>
          <w:i/>
          <w:sz w:val="20"/>
        </w:rPr>
        <w:fldChar w:fldCharType="end"/>
      </w:r>
    </w:p>
    <w:p w14:paraId="2C422E39" w14:textId="77777777" w:rsidR="0087506A" w:rsidRDefault="0087506A" w:rsidP="0087506A">
      <w:pPr>
        <w:pStyle w:val="destinatario"/>
        <w:framePr w:w="0" w:hRule="auto" w:hSpace="0" w:wrap="auto" w:vAnchor="margin" w:hAnchor="text" w:xAlign="left" w:yAlign="inline"/>
        <w:spacing w:line="360" w:lineRule="auto"/>
        <w:jc w:val="both"/>
      </w:pPr>
    </w:p>
    <w:p w14:paraId="01F40B57" w14:textId="77777777" w:rsidR="0087506A" w:rsidRDefault="0087506A" w:rsidP="0087506A">
      <w:pPr>
        <w:pStyle w:val="destinatario"/>
        <w:framePr w:w="0" w:hRule="auto" w:hSpace="0" w:wrap="auto" w:vAnchor="margin" w:hAnchor="text" w:xAlign="left" w:yAlign="inline"/>
        <w:spacing w:line="360" w:lineRule="auto"/>
        <w:jc w:val="both"/>
      </w:pPr>
    </w:p>
    <w:p w14:paraId="0A63B8CA" w14:textId="77777777" w:rsidR="0087506A" w:rsidRDefault="0087506A" w:rsidP="0087506A">
      <w:pPr>
        <w:pStyle w:val="destinatario"/>
        <w:framePr w:w="0" w:hRule="auto" w:hSpace="0" w:wrap="auto" w:vAnchor="margin" w:hAnchor="text" w:xAlign="left" w:yAlign="inline"/>
        <w:spacing w:line="360" w:lineRule="auto"/>
        <w:jc w:val="both"/>
      </w:pPr>
    </w:p>
    <w:p w14:paraId="2EB4C8FF" w14:textId="77777777" w:rsidR="0087506A" w:rsidRDefault="0087506A" w:rsidP="0087506A">
      <w:pPr>
        <w:rPr>
          <w:sz w:val="22"/>
          <w:lang w:val="es-ES_tradnl"/>
        </w:rPr>
      </w:pPr>
    </w:p>
    <w:p w14:paraId="463CA68D" w14:textId="77777777" w:rsidR="00004C28" w:rsidRDefault="00004C28"/>
    <w:sectPr w:rsidR="00004C28" w:rsidSect="006B3F27">
      <w:headerReference w:type="default" r:id="rId7"/>
      <w:footerReference w:type="even" r:id="rId8"/>
      <w:footerReference w:type="default" r:id="rId9"/>
      <w:pgSz w:w="11906" w:h="16838"/>
      <w:pgMar w:top="2461" w:right="1418" w:bottom="1418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C96B9" w14:textId="77777777" w:rsidR="00BD550B" w:rsidRDefault="00BD550B" w:rsidP="0087506A">
      <w:r>
        <w:separator/>
      </w:r>
    </w:p>
  </w:endnote>
  <w:endnote w:type="continuationSeparator" w:id="0">
    <w:p w14:paraId="108E837A" w14:textId="77777777" w:rsidR="00BD550B" w:rsidRDefault="00BD550B" w:rsidP="0087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1AE9B" w14:textId="77777777" w:rsidR="00737AE9" w:rsidRDefault="00BD550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043432" w14:textId="77777777" w:rsidR="00737AE9" w:rsidRDefault="00C839D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3A29A" w14:textId="1C415A6B" w:rsidR="006D7D04" w:rsidRPr="0087506A" w:rsidRDefault="00BD550B" w:rsidP="006D7D04">
    <w:pPr>
      <w:pStyle w:val="Piedepgina"/>
      <w:jc w:val="center"/>
      <w:rPr>
        <w:rFonts w:ascii="Garamond" w:hAnsi="Garamond"/>
        <w:i/>
        <w:iCs/>
        <w:sz w:val="16"/>
      </w:rPr>
    </w:pPr>
    <w:r w:rsidRPr="0087506A">
      <w:rPr>
        <w:rFonts w:ascii="Garamond" w:hAnsi="Garamond"/>
        <w:i/>
        <w:iCs/>
        <w:sz w:val="16"/>
      </w:rPr>
      <w:tab/>
      <w:t xml:space="preserve"> </w:t>
    </w:r>
  </w:p>
  <w:p w14:paraId="5291EE99" w14:textId="77777777" w:rsidR="00737AE9" w:rsidRDefault="00C839D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FA884" w14:textId="77777777" w:rsidR="00BD550B" w:rsidRDefault="00BD550B" w:rsidP="0087506A">
      <w:r>
        <w:separator/>
      </w:r>
    </w:p>
  </w:footnote>
  <w:footnote w:type="continuationSeparator" w:id="0">
    <w:p w14:paraId="59D1E9DC" w14:textId="77777777" w:rsidR="00BD550B" w:rsidRDefault="00BD550B" w:rsidP="0087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113A6" w14:textId="2AC86539" w:rsidR="00BB5DE2" w:rsidRPr="00BB5DE2" w:rsidRDefault="00C94BF6" w:rsidP="006B3F27">
    <w:pPr>
      <w:pStyle w:val="Encabezado"/>
      <w:tabs>
        <w:tab w:val="clear" w:pos="4252"/>
        <w:tab w:val="clear" w:pos="8504"/>
        <w:tab w:val="left" w:pos="51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DFF9BF" wp14:editId="78E80887">
              <wp:simplePos x="0" y="0"/>
              <wp:positionH relativeFrom="margin">
                <wp:posOffset>3109595</wp:posOffset>
              </wp:positionH>
              <wp:positionV relativeFrom="paragraph">
                <wp:posOffset>292735</wp:posOffset>
              </wp:positionV>
              <wp:extent cx="2609850" cy="51435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0985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DF24F" w14:textId="77777777" w:rsidR="00C94BF6" w:rsidRPr="006750B9" w:rsidRDefault="00C94BF6" w:rsidP="00C94BF6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  <w:r w:rsidRPr="006750B9"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>Vicerrectorado de Investigación y Divulgación Científica</w:t>
                          </w:r>
                        </w:p>
                        <w:p w14:paraId="40056A36" w14:textId="77777777" w:rsidR="00C94BF6" w:rsidRPr="006E097D" w:rsidRDefault="00C94BF6" w:rsidP="00C94BF6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  <w:r w:rsidRPr="006E097D"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>Servicio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FF9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4.85pt;margin-top:23.05pt;width:205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" stroked="f">
              <v:path arrowok="t"/>
              <v:textbox>
                <w:txbxContent>
                  <w:p w14:paraId="06BDF24F" w14:textId="77777777" w:rsidR="00C94BF6" w:rsidRPr="006750B9" w:rsidRDefault="00C94BF6" w:rsidP="00C94BF6">
                    <w:pPr>
                      <w:jc w:val="right"/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</w:pPr>
                    <w:r w:rsidRPr="006750B9"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>Vicerrectorado de Investigación y Divulgación Científica</w:t>
                    </w:r>
                  </w:p>
                  <w:p w14:paraId="40056A36" w14:textId="77777777" w:rsidR="00C94BF6" w:rsidRPr="006E097D" w:rsidRDefault="00C94BF6" w:rsidP="00C94BF6">
                    <w:pPr>
                      <w:jc w:val="right"/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</w:pPr>
                    <w:r w:rsidRPr="006E097D"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>Servicio de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D691A">
      <w:rPr>
        <w:noProof/>
      </w:rPr>
      <w:drawing>
        <wp:anchor distT="0" distB="0" distL="114300" distR="114300" simplePos="0" relativeHeight="251659264" behindDoc="1" locked="0" layoutInCell="1" allowOverlap="1" wp14:anchorId="1D129A93" wp14:editId="6DC0B890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1981200" cy="748665"/>
          <wp:effectExtent l="0" t="0" r="0" b="0"/>
          <wp:wrapTight wrapText="bothSides">
            <wp:wrapPolygon edited="0">
              <wp:start x="0" y="0"/>
              <wp:lineTo x="0" y="20885"/>
              <wp:lineTo x="21392" y="20885"/>
              <wp:lineTo x="21392" y="0"/>
              <wp:lineTo x="0" y="0"/>
            </wp:wrapPolygon>
          </wp:wrapTight>
          <wp:docPr id="30" name="Imagen 30" descr="page1image624633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6246334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53426"/>
    <w:multiLevelType w:val="hybridMultilevel"/>
    <w:tmpl w:val="9F089C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56"/>
    <w:rsid w:val="00004C28"/>
    <w:rsid w:val="0087506A"/>
    <w:rsid w:val="00BD550B"/>
    <w:rsid w:val="00C839D0"/>
    <w:rsid w:val="00C94BF6"/>
    <w:rsid w:val="00C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4AF260"/>
  <w15:chartTrackingRefBased/>
  <w15:docId w15:val="{7608A465-9668-40A4-A0F9-6F125B42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8750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7506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87506A"/>
  </w:style>
  <w:style w:type="paragraph" w:styleId="Encabezado">
    <w:name w:val="header"/>
    <w:basedOn w:val="Normal"/>
    <w:link w:val="EncabezadoCar"/>
    <w:rsid w:val="008750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7506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stinatario">
    <w:name w:val="destinatario"/>
    <w:basedOn w:val="Normal"/>
    <w:rsid w:val="0087506A"/>
    <w:pPr>
      <w:framePr w:w="5113" w:h="1814" w:hRule="exact" w:hSpace="142" w:wrap="around" w:vAnchor="page" w:hAnchor="page" w:x="5831" w:y="3169" w:anchorLock="1"/>
      <w:spacing w:after="20"/>
    </w:pPr>
    <w:rPr>
      <w:sz w:val="22"/>
      <w:szCs w:val="20"/>
      <w:lang w:val="es-ES_tradnl"/>
    </w:rPr>
  </w:style>
  <w:style w:type="paragraph" w:customStyle="1" w:styleId="epgrafe">
    <w:name w:val="epígrafe"/>
    <w:basedOn w:val="Normal"/>
    <w:rsid w:val="0087506A"/>
    <w:rPr>
      <w:rFonts w:ascii="Palatino" w:hAnsi="Palatino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pima@uma.es</dc:creator>
  <cp:keywords/>
  <dc:description/>
  <cp:lastModifiedBy>pima@uma.es</cp:lastModifiedBy>
  <cp:revision>4</cp:revision>
  <dcterms:created xsi:type="dcterms:W3CDTF">2024-09-30T11:59:00Z</dcterms:created>
  <dcterms:modified xsi:type="dcterms:W3CDTF">2024-10-02T05:41:00Z</dcterms:modified>
</cp:coreProperties>
</file>