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3AA0A554" w:rsidR="002E3D29" w:rsidRPr="002A00C3" w:rsidRDefault="004028B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Susana Cabrera-Yeto</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A37A7EE" w:rsidR="002E3D29" w:rsidRPr="002A00C3" w:rsidRDefault="004028B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w:t>
            </w:r>
            <w:bookmarkStart w:id="0" w:name="_GoBack"/>
            <w:bookmarkEnd w:id="0"/>
            <w:r>
              <w:rPr>
                <w:rFonts w:ascii="Calibri" w:eastAsia="Times New Roman" w:hAnsi="Calibri" w:cs="Times New Roman"/>
                <w:color w:val="000000"/>
                <w:sz w:val="16"/>
                <w:szCs w:val="16"/>
                <w:lang w:val="en-GB" w:eastAsia="en-GB"/>
              </w:rPr>
              <w:t xml:space="preserve">President of International Affairs </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028B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028B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028B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028B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028B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028B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028B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028B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4028BF">
          <w:rPr>
            <w:noProof/>
          </w:rPr>
          <w:t>3</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28BF"/>
    <w:rsid w:val="0040400D"/>
    <w:rsid w:val="004044CD"/>
    <w:rsid w:val="0040686A"/>
    <w:rsid w:val="00413421"/>
    <w:rsid w:val="00416845"/>
    <w:rsid w:val="00421064"/>
    <w:rsid w:val="004221D8"/>
    <w:rsid w:val="00422C39"/>
    <w:rsid w:val="00424FC6"/>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2A725A27-2B5F-40C4-93BB-208A658A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purl.org/dc/terms/"/>
    <ds:schemaRef ds:uri="http://purl.org/dc/dcmitype/"/>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372A6-2E53-4812-96C2-6BB23066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829</Words>
  <Characters>4562</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 UMA</cp:lastModifiedBy>
  <cp:revision>4</cp:revision>
  <cp:lastPrinted>2015-04-10T09:51:00Z</cp:lastPrinted>
  <dcterms:created xsi:type="dcterms:W3CDTF">2018-03-19T11:30:00Z</dcterms:created>
  <dcterms:modified xsi:type="dcterms:W3CDTF">2019-04-23T10:20:00Z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