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2A499" w14:textId="77777777" w:rsidR="00CB288F" w:rsidRDefault="00CB288F">
      <w:pPr>
        <w:pStyle w:val="Textoindependiente"/>
        <w:spacing w:before="7"/>
        <w:rPr>
          <w:rFonts w:ascii="Times New Roman"/>
          <w:sz w:val="21"/>
        </w:rPr>
      </w:pPr>
    </w:p>
    <w:p w14:paraId="745149E3" w14:textId="77777777" w:rsidR="00CB288F" w:rsidRDefault="006F6E45">
      <w:pPr>
        <w:spacing w:before="100"/>
        <w:ind w:left="6112"/>
        <w:rPr>
          <w:rFonts w:ascii="Arial Narrow" w:hAnsi="Arial Narrow"/>
          <w:b/>
          <w:sz w:val="18"/>
        </w:rPr>
      </w:pPr>
      <w:r>
        <w:rPr>
          <w:noProof/>
        </w:rPr>
        <w:drawing>
          <wp:anchor distT="0" distB="0" distL="0" distR="0" simplePos="0" relativeHeight="251660288" behindDoc="0" locked="0" layoutInCell="1" allowOverlap="1" wp14:anchorId="203A57A6" wp14:editId="79413E36">
            <wp:simplePos x="0" y="0"/>
            <wp:positionH relativeFrom="page">
              <wp:posOffset>1080135</wp:posOffset>
            </wp:positionH>
            <wp:positionV relativeFrom="paragraph">
              <wp:posOffset>-164044</wp:posOffset>
            </wp:positionV>
            <wp:extent cx="2924175" cy="590550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 w:hAnsi="Arial Narrow"/>
          <w:b/>
          <w:color w:val="7E7E7E"/>
          <w:sz w:val="18"/>
        </w:rPr>
        <w:t>Vicerrectorado de Investigación y Transferencia</w:t>
      </w:r>
    </w:p>
    <w:p w14:paraId="6D8C852B" w14:textId="77777777" w:rsidR="00CB288F" w:rsidRDefault="00CB288F">
      <w:pPr>
        <w:pStyle w:val="Textoindependiente"/>
        <w:rPr>
          <w:rFonts w:ascii="Arial Narrow"/>
          <w:b/>
          <w:sz w:val="20"/>
        </w:rPr>
      </w:pPr>
    </w:p>
    <w:p w14:paraId="42DDBEA1" w14:textId="77777777" w:rsidR="00CB288F" w:rsidRDefault="00CB288F">
      <w:pPr>
        <w:pStyle w:val="Textoindependiente"/>
        <w:rPr>
          <w:rFonts w:ascii="Arial Narrow"/>
          <w:b/>
          <w:sz w:val="20"/>
        </w:rPr>
      </w:pPr>
    </w:p>
    <w:p w14:paraId="4FE6F1A4" w14:textId="77777777" w:rsidR="00CB288F" w:rsidRDefault="00CB288F">
      <w:pPr>
        <w:pStyle w:val="Textoindependiente"/>
        <w:rPr>
          <w:rFonts w:ascii="Arial Narrow"/>
          <w:b/>
          <w:sz w:val="20"/>
        </w:rPr>
      </w:pPr>
    </w:p>
    <w:p w14:paraId="69D10188" w14:textId="77777777" w:rsidR="00CB288F" w:rsidRDefault="00CB288F">
      <w:pPr>
        <w:pStyle w:val="Textoindependiente"/>
        <w:rPr>
          <w:rFonts w:ascii="Arial Narrow"/>
          <w:b/>
          <w:sz w:val="20"/>
        </w:rPr>
      </w:pPr>
    </w:p>
    <w:p w14:paraId="1234C043" w14:textId="77777777" w:rsidR="00CB288F" w:rsidRDefault="00CB288F">
      <w:pPr>
        <w:pStyle w:val="Textoindependiente"/>
        <w:rPr>
          <w:rFonts w:ascii="Arial Narrow"/>
          <w:b/>
          <w:sz w:val="20"/>
        </w:rPr>
      </w:pPr>
    </w:p>
    <w:p w14:paraId="0CC07581" w14:textId="77777777" w:rsidR="00CB288F" w:rsidRDefault="00CB288F">
      <w:pPr>
        <w:pStyle w:val="Textoindependiente"/>
        <w:rPr>
          <w:rFonts w:ascii="Arial Narrow"/>
          <w:b/>
          <w:sz w:val="28"/>
        </w:rPr>
      </w:pPr>
    </w:p>
    <w:p w14:paraId="4E687AF4" w14:textId="4F021A98" w:rsidR="00CB288F" w:rsidRDefault="006F6E45">
      <w:pPr>
        <w:pStyle w:val="Ttulo1"/>
        <w:tabs>
          <w:tab w:val="left" w:pos="1140"/>
          <w:tab w:val="left" w:pos="3007"/>
          <w:tab w:val="left" w:pos="4194"/>
          <w:tab w:val="left" w:pos="6141"/>
          <w:tab w:val="left" w:pos="8275"/>
        </w:tabs>
        <w:spacing w:line="360" w:lineRule="auto"/>
        <w:ind w:right="975"/>
        <w:rPr>
          <w:b w:val="0"/>
        </w:rPr>
      </w:pPr>
      <w:r>
        <w:t>JUAN</w:t>
      </w:r>
      <w:r>
        <w:tab/>
        <w:t>TEODOMIRO</w:t>
      </w:r>
      <w:r>
        <w:tab/>
        <w:t>LÓPEZ</w:t>
      </w:r>
      <w:r>
        <w:tab/>
        <w:t>NAVARRETE,</w:t>
      </w:r>
      <w:r>
        <w:tab/>
        <w:t>VICERRECTOR</w:t>
      </w:r>
      <w:r>
        <w:tab/>
      </w:r>
      <w:r>
        <w:rPr>
          <w:spacing w:val="-9"/>
        </w:rPr>
        <w:t xml:space="preserve">DE </w:t>
      </w:r>
      <w:r>
        <w:t>INVESTIGACIÓN Y TRANSFERENCIA, DE LA UNIVERSIDAD DE</w:t>
      </w:r>
      <w:r>
        <w:rPr>
          <w:spacing w:val="-8"/>
        </w:rPr>
        <w:t xml:space="preserve"> </w:t>
      </w:r>
      <w:r>
        <w:t>MÁLAGA</w:t>
      </w:r>
    </w:p>
    <w:p w14:paraId="1941B91C" w14:textId="77777777" w:rsidR="00CB288F" w:rsidRDefault="00CB288F">
      <w:pPr>
        <w:pStyle w:val="Textoindependiente"/>
        <w:rPr>
          <w:sz w:val="26"/>
        </w:rPr>
      </w:pPr>
    </w:p>
    <w:p w14:paraId="0967322E" w14:textId="77777777" w:rsidR="00CB288F" w:rsidRDefault="00CB288F">
      <w:pPr>
        <w:pStyle w:val="Textoindependiente"/>
        <w:rPr>
          <w:sz w:val="26"/>
        </w:rPr>
      </w:pPr>
    </w:p>
    <w:p w14:paraId="56FCBB5E" w14:textId="7FDFFD37" w:rsidR="00CB288F" w:rsidRDefault="006F6E45">
      <w:pPr>
        <w:spacing w:before="230"/>
        <w:ind w:left="102"/>
        <w:rPr>
          <w:b/>
          <w:sz w:val="24"/>
        </w:rPr>
      </w:pPr>
      <w:r>
        <w:rPr>
          <w:b/>
          <w:sz w:val="24"/>
        </w:rPr>
        <w:t>SOLICITA</w:t>
      </w:r>
      <w:r w:rsidR="0039160E">
        <w:rPr>
          <w:b/>
          <w:sz w:val="24"/>
        </w:rPr>
        <w:t>:</w:t>
      </w:r>
    </w:p>
    <w:p w14:paraId="38ACE8E1" w14:textId="77777777" w:rsidR="00CB288F" w:rsidRDefault="00CB288F">
      <w:pPr>
        <w:pStyle w:val="Textoindependiente"/>
        <w:rPr>
          <w:b/>
          <w:sz w:val="26"/>
        </w:rPr>
      </w:pPr>
    </w:p>
    <w:p w14:paraId="5C6ED082" w14:textId="77777777" w:rsidR="00CB288F" w:rsidRDefault="00CB288F">
      <w:pPr>
        <w:pStyle w:val="Textoindependiente"/>
        <w:rPr>
          <w:b/>
          <w:sz w:val="22"/>
        </w:rPr>
      </w:pPr>
    </w:p>
    <w:p w14:paraId="22420417" w14:textId="77777777" w:rsidR="00CB288F" w:rsidRDefault="006F6E45">
      <w:pPr>
        <w:pStyle w:val="Textoindependiente"/>
        <w:spacing w:before="1" w:line="360" w:lineRule="auto"/>
        <w:ind w:left="102" w:right="975"/>
      </w:pPr>
      <w:r>
        <w:t>Disponibilidad del crédito reconocido pendiente de cobro correspondiente a la unidad de gasto más abajo detallada.</w:t>
      </w:r>
    </w:p>
    <w:p w14:paraId="59A3994E" w14:textId="77777777" w:rsidR="00CB288F" w:rsidRDefault="00CB288F">
      <w:pPr>
        <w:pStyle w:val="Textoindependiente"/>
        <w:spacing w:before="1"/>
        <w:rPr>
          <w:sz w:val="36"/>
        </w:rPr>
      </w:pPr>
    </w:p>
    <w:p w14:paraId="5745C469" w14:textId="77777777" w:rsidR="006F6E45" w:rsidRDefault="006F6E45">
      <w:pPr>
        <w:spacing w:line="360" w:lineRule="auto"/>
        <w:ind w:left="102" w:right="3518"/>
        <w:rPr>
          <w:sz w:val="24"/>
        </w:rPr>
      </w:pPr>
      <w:r>
        <w:rPr>
          <w:b/>
          <w:sz w:val="24"/>
        </w:rPr>
        <w:t>Aplicación presupuestaria</w:t>
      </w:r>
      <w:r>
        <w:rPr>
          <w:sz w:val="24"/>
        </w:rPr>
        <w:t xml:space="preserve">: </w:t>
      </w:r>
    </w:p>
    <w:p w14:paraId="40D49BF7" w14:textId="77777777" w:rsidR="006F6E45" w:rsidRDefault="006F6E45">
      <w:pPr>
        <w:spacing w:line="360" w:lineRule="auto"/>
        <w:ind w:left="102" w:right="3518"/>
        <w:rPr>
          <w:sz w:val="24"/>
        </w:rPr>
      </w:pPr>
      <w:r>
        <w:rPr>
          <w:b/>
          <w:sz w:val="24"/>
        </w:rPr>
        <w:t>Responsable</w:t>
      </w:r>
      <w:r>
        <w:rPr>
          <w:sz w:val="24"/>
        </w:rPr>
        <w:t xml:space="preserve">: </w:t>
      </w:r>
    </w:p>
    <w:p w14:paraId="4C8B1DA2" w14:textId="77777777" w:rsidR="006F6E45" w:rsidRDefault="006F6E45">
      <w:pPr>
        <w:spacing w:line="360" w:lineRule="auto"/>
        <w:ind w:left="102" w:right="3518"/>
        <w:rPr>
          <w:sz w:val="24"/>
        </w:rPr>
      </w:pPr>
      <w:r>
        <w:rPr>
          <w:b/>
          <w:sz w:val="24"/>
        </w:rPr>
        <w:t>Referencia interna/descripción</w:t>
      </w:r>
      <w:r>
        <w:rPr>
          <w:sz w:val="24"/>
        </w:rPr>
        <w:t xml:space="preserve">: </w:t>
      </w:r>
    </w:p>
    <w:p w14:paraId="743D32F4" w14:textId="6D540275" w:rsidR="00CB288F" w:rsidRDefault="006F6E45">
      <w:pPr>
        <w:spacing w:line="360" w:lineRule="auto"/>
        <w:ind w:left="102" w:right="3518"/>
        <w:rPr>
          <w:sz w:val="24"/>
        </w:rPr>
      </w:pPr>
      <w:r>
        <w:rPr>
          <w:b/>
          <w:sz w:val="24"/>
        </w:rPr>
        <w:t>Importe</w:t>
      </w:r>
      <w:r>
        <w:rPr>
          <w:sz w:val="24"/>
        </w:rPr>
        <w:t xml:space="preserve">: </w:t>
      </w:r>
    </w:p>
    <w:p w14:paraId="4AEF416F" w14:textId="77777777" w:rsidR="006F6E45" w:rsidRDefault="006F6E45">
      <w:pPr>
        <w:spacing w:line="360" w:lineRule="auto"/>
        <w:ind w:left="102" w:right="3518"/>
        <w:rPr>
          <w:sz w:val="24"/>
        </w:rPr>
      </w:pPr>
    </w:p>
    <w:p w14:paraId="6AD8B0E0" w14:textId="77777777" w:rsidR="00CB288F" w:rsidRDefault="00CB288F">
      <w:pPr>
        <w:pStyle w:val="Textoindependiente"/>
        <w:rPr>
          <w:sz w:val="26"/>
        </w:rPr>
      </w:pPr>
    </w:p>
    <w:p w14:paraId="1606737E" w14:textId="77777777" w:rsidR="00CB288F" w:rsidRDefault="00CB288F">
      <w:pPr>
        <w:pStyle w:val="Textoindependiente"/>
        <w:rPr>
          <w:sz w:val="26"/>
        </w:rPr>
      </w:pPr>
    </w:p>
    <w:p w14:paraId="108974D4" w14:textId="36965970" w:rsidR="00CB288F" w:rsidRDefault="006F6E45">
      <w:pPr>
        <w:pStyle w:val="Textoindependiente"/>
        <w:spacing w:before="230" w:line="360" w:lineRule="auto"/>
        <w:ind w:left="102" w:right="889"/>
      </w:pPr>
      <w:r>
        <w:t xml:space="preserve">Y para que así conste y surta los efectos oportunos, se firma en Málaga, a </w:t>
      </w:r>
      <w:proofErr w:type="spellStart"/>
      <w:r>
        <w:t>xxx</w:t>
      </w:r>
      <w:proofErr w:type="spellEnd"/>
      <w:r>
        <w:t xml:space="preserve"> de </w:t>
      </w:r>
      <w:proofErr w:type="spellStart"/>
      <w:r>
        <w:t>xxx</w:t>
      </w:r>
      <w:proofErr w:type="spellEnd"/>
      <w:r>
        <w:t xml:space="preserve"> de 2023.</w:t>
      </w:r>
    </w:p>
    <w:p w14:paraId="0453AA82" w14:textId="77777777" w:rsidR="00CB288F" w:rsidRDefault="00CB288F">
      <w:pPr>
        <w:spacing w:line="360" w:lineRule="auto"/>
        <w:sectPr w:rsidR="00CB288F">
          <w:type w:val="continuous"/>
          <w:pgSz w:w="11910" w:h="16840"/>
          <w:pgMar w:top="700" w:right="720" w:bottom="0" w:left="1600" w:header="720" w:footer="720" w:gutter="0"/>
          <w:cols w:space="720"/>
        </w:sectPr>
      </w:pPr>
    </w:p>
    <w:p w14:paraId="438A365D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28545BDD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4754EB1A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1FCC18AB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73DB11E3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364A3364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57A25BF8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0AAF0E5E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78C6D462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7ECEA231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583135E6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72ED9B62" w14:textId="77777777" w:rsidR="00CB288F" w:rsidRDefault="00CB288F">
      <w:pPr>
        <w:pStyle w:val="Textoindependiente"/>
        <w:rPr>
          <w:rFonts w:ascii="Calibri"/>
          <w:sz w:val="20"/>
        </w:rPr>
      </w:pPr>
    </w:p>
    <w:p w14:paraId="206EEED9" w14:textId="77777777" w:rsidR="00CB288F" w:rsidRDefault="00CB288F">
      <w:pPr>
        <w:pStyle w:val="Textoindependiente"/>
        <w:spacing w:before="10"/>
        <w:rPr>
          <w:rFonts w:ascii="Calibri"/>
          <w:sz w:val="22"/>
        </w:rPr>
      </w:pPr>
    </w:p>
    <w:p w14:paraId="5ACDB234" w14:textId="08BBC91C" w:rsidR="00CB288F" w:rsidRDefault="006F6E45">
      <w:pPr>
        <w:pStyle w:val="Textoindependiente"/>
        <w:ind w:left="101"/>
        <w:rPr>
          <w:rFonts w:ascii="Calibri"/>
          <w:sz w:val="20"/>
        </w:rPr>
      </w:pPr>
      <w:r>
        <w:rPr>
          <w:rFonts w:ascii="Calibri"/>
          <w:noProof/>
          <w:sz w:val="20"/>
        </w:rPr>
        <mc:AlternateContent>
          <mc:Choice Requires="wpg">
            <w:drawing>
              <wp:inline distT="0" distB="0" distL="0" distR="0" wp14:anchorId="356D2562" wp14:editId="130382C0">
                <wp:extent cx="5400040" cy="833755"/>
                <wp:effectExtent l="3810" t="5080" r="0" b="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00040" cy="833755"/>
                          <a:chOff x="0" y="0"/>
                          <a:chExt cx="8504" cy="1313"/>
                        </a:xfrm>
                      </wpg:grpSpPr>
                      <pic:pic xmlns:pic="http://schemas.openxmlformats.org/drawingml/2006/picture">
                        <pic:nvPicPr>
                          <pic:cNvPr id="3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81" cy="8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3968" y="7"/>
                            <a:ext cx="4536" cy="13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8504" cy="13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CB45FE" w14:textId="77777777" w:rsidR="00CB288F" w:rsidRDefault="006F6E45">
                              <w:pPr>
                                <w:spacing w:before="80"/>
                                <w:ind w:left="6779" w:right="139" w:hanging="509"/>
                                <w:jc w:val="right"/>
                                <w:rPr>
                                  <w:rFonts w:ascii="Arial Narrow" w:hAnsi="Arial Narrow"/>
                                  <w:sz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color w:val="7E7E7E"/>
                                  <w:sz w:val="18"/>
                                </w:rPr>
                                <w:t>Pabellón de Gobierno,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pacing w:val="-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z w:val="18"/>
                                </w:rPr>
                                <w:t>planta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z w:val="18"/>
                                </w:rPr>
                                <w:t>3ª Campus El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z w:val="18"/>
                                </w:rPr>
                                <w:t>Ejido.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pacing w:val="-3"/>
                                  <w:sz w:val="18"/>
                                </w:rPr>
                                <w:t>29071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z w:val="18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Arial Narrow" w:hAnsi="Arial Narrow"/>
                                  <w:b/>
                                  <w:color w:val="7E7E7E"/>
                                  <w:sz w:val="18"/>
                                </w:rPr>
                                <w:t>Tel.</w:t>
                              </w:r>
                              <w:proofErr w:type="gramEnd"/>
                              <w:r>
                                <w:rPr>
                                  <w:rFonts w:ascii="Arial Narrow" w:hAnsi="Arial Narrow"/>
                                  <w:b/>
                                  <w:color w:val="7E7E7E"/>
                                  <w:sz w:val="18"/>
                                </w:rPr>
                                <w:t xml:space="preserve">: 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z w:val="18"/>
                                </w:rPr>
                                <w:t>952 13 10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Narrow" w:hAnsi="Arial Narrow"/>
                                  <w:color w:val="7E7E7E"/>
                                  <w:sz w:val="18"/>
                                </w:rPr>
                                <w:t>47</w:t>
                              </w:r>
                            </w:p>
                            <w:p w14:paraId="5348FAE3" w14:textId="77777777" w:rsidR="00CB288F" w:rsidRDefault="006F6E45">
                              <w:pPr>
                                <w:spacing w:line="206" w:lineRule="exact"/>
                                <w:ind w:right="141"/>
                                <w:jc w:val="right"/>
                                <w:rPr>
                                  <w:rFonts w:ascii="Arial Narrow"/>
                                  <w:sz w:val="18"/>
                                </w:rPr>
                              </w:pPr>
                              <w:r>
                                <w:rPr>
                                  <w:rFonts w:ascii="Arial Narrow"/>
                                  <w:b/>
                                  <w:color w:val="7E7E7E"/>
                                  <w:sz w:val="18"/>
                                </w:rPr>
                                <w:t>E-mail:</w:t>
                              </w:r>
                              <w:r>
                                <w:rPr>
                                  <w:rFonts w:ascii="Arial Narrow"/>
                                  <w:b/>
                                  <w:color w:val="7E7E7E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hyperlink r:id="rId6">
                                <w:r>
                                  <w:rPr>
                                    <w:rFonts w:ascii="Arial Narrow"/>
                                    <w:color w:val="003366"/>
                                    <w:sz w:val="18"/>
                                  </w:rPr>
                                  <w:t>vrinvestigacion@uma.es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6D2562" id="Group 2" o:spid="_x0000_s1026" style="width:425.2pt;height:65.65pt;mso-position-horizontal-relative:char;mso-position-vertical-relative:line" coordsize="8504,131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style="position:absolute;width:4581;height:8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">
                  <v:imagedata r:id="rId7" o:title=""/>
                </v:shape>
                <v:rect id="Rectangle 4" o:spid="_x0000_s1028" style="position:absolute;left:3968;top:7;width:4536;height:13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" stroked="f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9" type="#_x0000_t202" style="position:absolute;width:8504;height:13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2ACB45FE" w14:textId="77777777" w:rsidR="00CB288F" w:rsidRDefault="006F6E45">
                        <w:pPr>
                          <w:spacing w:before="80"/>
                          <w:ind w:left="6779" w:right="139" w:hanging="509"/>
                          <w:jc w:val="right"/>
                          <w:rPr>
                            <w:rFonts w:ascii="Arial Narrow" w:hAnsi="Arial Narrow"/>
                            <w:sz w:val="18"/>
                          </w:rPr>
                        </w:pPr>
                        <w:r>
                          <w:rPr>
                            <w:rFonts w:ascii="Arial Narrow" w:hAnsi="Arial Narrow"/>
                            <w:color w:val="7E7E7E"/>
                            <w:sz w:val="18"/>
                          </w:rPr>
                          <w:t>Pabellón de Gobierno,</w:t>
                        </w:r>
                        <w:r>
                          <w:rPr>
                            <w:rFonts w:ascii="Arial Narrow" w:hAnsi="Arial Narrow"/>
                            <w:color w:val="7E7E7E"/>
                            <w:spacing w:val="-9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 Narrow" w:hAnsi="Arial Narrow"/>
                            <w:color w:val="7E7E7E"/>
                            <w:sz w:val="18"/>
                          </w:rPr>
                          <w:t>planta</w:t>
                        </w:r>
                        <w:r>
                          <w:rPr>
                            <w:rFonts w:ascii="Arial Narrow" w:hAnsi="Arial Narrow"/>
                            <w:color w:val="7E7E7E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 Narrow" w:hAnsi="Arial Narrow"/>
                            <w:color w:val="7E7E7E"/>
                            <w:sz w:val="18"/>
                          </w:rPr>
                          <w:t>3ª Campus El</w:t>
                        </w:r>
                        <w:r>
                          <w:rPr>
                            <w:rFonts w:ascii="Arial Narrow" w:hAnsi="Arial Narrow"/>
                            <w:color w:val="7E7E7E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 Narrow" w:hAnsi="Arial Narrow"/>
                            <w:color w:val="7E7E7E"/>
                            <w:sz w:val="18"/>
                          </w:rPr>
                          <w:t>Ejido.</w:t>
                        </w:r>
                        <w:r>
                          <w:rPr>
                            <w:rFonts w:ascii="Arial Narrow" w:hAnsi="Arial Narrow"/>
                            <w:color w:val="7E7E7E"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 Narrow" w:hAnsi="Arial Narrow"/>
                            <w:color w:val="7E7E7E"/>
                            <w:spacing w:val="-3"/>
                            <w:sz w:val="18"/>
                          </w:rPr>
                          <w:t>29071</w:t>
                        </w:r>
                        <w:r>
                          <w:rPr>
                            <w:rFonts w:ascii="Arial Narrow" w:hAnsi="Arial Narrow"/>
                            <w:color w:val="7E7E7E"/>
                            <w:sz w:val="1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Arial Narrow" w:hAnsi="Arial Narrow"/>
                            <w:b/>
                            <w:color w:val="7E7E7E"/>
                            <w:sz w:val="18"/>
                          </w:rPr>
                          <w:t>Tel.</w:t>
                        </w:r>
                        <w:proofErr w:type="gramEnd"/>
                        <w:r>
                          <w:rPr>
                            <w:rFonts w:ascii="Arial Narrow" w:hAnsi="Arial Narrow"/>
                            <w:b/>
                            <w:color w:val="7E7E7E"/>
                            <w:sz w:val="18"/>
                          </w:rPr>
                          <w:t xml:space="preserve">: </w:t>
                        </w:r>
                        <w:r>
                          <w:rPr>
                            <w:rFonts w:ascii="Arial Narrow" w:hAnsi="Arial Narrow"/>
                            <w:color w:val="7E7E7E"/>
                            <w:sz w:val="18"/>
                          </w:rPr>
                          <w:t>952 13 10</w:t>
                        </w:r>
                        <w:r>
                          <w:rPr>
                            <w:rFonts w:ascii="Arial Narrow" w:hAnsi="Arial Narrow"/>
                            <w:color w:val="7E7E7E"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 Narrow" w:hAnsi="Arial Narrow"/>
                            <w:color w:val="7E7E7E"/>
                            <w:sz w:val="18"/>
                          </w:rPr>
                          <w:t>47</w:t>
                        </w:r>
                      </w:p>
                      <w:p w14:paraId="5348FAE3" w14:textId="77777777" w:rsidR="00CB288F" w:rsidRDefault="006F6E45">
                        <w:pPr>
                          <w:spacing w:line="206" w:lineRule="exact"/>
                          <w:ind w:right="141"/>
                          <w:jc w:val="right"/>
                          <w:rPr>
                            <w:rFonts w:ascii="Arial Narrow"/>
                            <w:sz w:val="18"/>
                          </w:rPr>
                        </w:pPr>
                        <w:r>
                          <w:rPr>
                            <w:rFonts w:ascii="Arial Narrow"/>
                            <w:b/>
                            <w:color w:val="7E7E7E"/>
                            <w:sz w:val="18"/>
                          </w:rPr>
                          <w:t>E-mail:</w:t>
                        </w:r>
                        <w:r>
                          <w:rPr>
                            <w:rFonts w:ascii="Arial Narrow"/>
                            <w:b/>
                            <w:color w:val="7E7E7E"/>
                            <w:spacing w:val="-7"/>
                            <w:sz w:val="18"/>
                          </w:rPr>
                          <w:t xml:space="preserve"> </w:t>
                        </w:r>
                        <w:hyperlink r:id="rId8">
                          <w:r>
                            <w:rPr>
                              <w:rFonts w:ascii="Arial Narrow"/>
                              <w:color w:val="003366"/>
                              <w:sz w:val="18"/>
                            </w:rPr>
                            <w:t>vrinvestigacion@uma.es</w:t>
                          </w:r>
                        </w:hyperlink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CB288F">
      <w:type w:val="continuous"/>
      <w:pgSz w:w="11910" w:h="16840"/>
      <w:pgMar w:top="700" w:right="720" w:bottom="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88F"/>
    <w:rsid w:val="0039160E"/>
    <w:rsid w:val="006F6E45"/>
    <w:rsid w:val="00CB2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F7645"/>
  <w15:docId w15:val="{DEDA0A6C-AF93-4637-AB0F-343635E05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9"/>
    <w:qFormat/>
    <w:pPr>
      <w:spacing w:before="93"/>
      <w:ind w:left="102"/>
      <w:outlineLvl w:val="0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rinvestigacion@uma.es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rinvestigacion@uma.es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416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María Valpuesta Fernández  Vicerrectora de Investigación y Transferencia de la Universidad de Málaga</dc:title>
  <dc:creator>Usuario</dc:creator>
  <cp:lastModifiedBy>Usuario UMA</cp:lastModifiedBy>
  <cp:revision>3</cp:revision>
  <cp:lastPrinted>2023-04-21T10:36:00Z</cp:lastPrinted>
  <dcterms:created xsi:type="dcterms:W3CDTF">2023-04-21T10:33:00Z</dcterms:created>
  <dcterms:modified xsi:type="dcterms:W3CDTF">2023-04-21T10:36:00Z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2023-03-24T00:00:00Z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2023-04-21T00:00:00Z</vt:filetime>
  </property>
</Properties>
</file>