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ENLACES INTERESANTES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Imágenes: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Manual Básico GIMP.</w:t>
      </w:r>
    </w:p>
    <w:p w:rsidR="00000000" w:rsidDel="00000000" w:rsidP="00000000" w:rsidRDefault="00000000" w:rsidRPr="00000000">
      <w:pPr>
        <w:pBdr/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http://dis.um.es/~jfernand/0506/smig/gimp.pdf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Audio: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Manual Básico Audacity:</w:t>
      </w:r>
    </w:p>
    <w:p w:rsidR="00000000" w:rsidDel="00000000" w:rsidP="00000000" w:rsidRDefault="00000000" w:rsidRPr="00000000">
      <w:pPr>
        <w:pBdr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http://www.uv.es/bellochc/logopedia/ManualAudacity.pdf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Vídeo: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Tutorial VLC:</w:t>
      </w:r>
    </w:p>
    <w:p w:rsidR="00000000" w:rsidDel="00000000" w:rsidP="00000000" w:rsidRDefault="00000000" w:rsidRPr="00000000">
      <w:pPr>
        <w:pBdr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http://www.proyectoautodidacta.com/series/manual-vlc/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Manual Apple Quicktime:</w:t>
      </w:r>
    </w:p>
    <w:p w:rsidR="00000000" w:rsidDel="00000000" w:rsidP="00000000" w:rsidRDefault="00000000" w:rsidRPr="00000000">
      <w:pPr>
        <w:pBdr/>
        <w:contextualSpacing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https://manuals.info.apple.com/MANUALS/0/MA262/es_ES/Manual_del_usuario_de_QuickTime_7.2.pdf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Manual Configurar Google Chromecast:</w:t>
      </w:r>
    </w:p>
    <w:p w:rsidR="00000000" w:rsidDel="00000000" w:rsidP="00000000" w:rsidRDefault="00000000" w:rsidRPr="00000000">
      <w:pPr>
        <w:pBdr/>
        <w:contextualSpacing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https://support.google.com/chromecast/answer/2998456?hl=es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support.google.com/chromecast/answer/2998456?hl=es" TargetMode="External"/><Relationship Id="rId5" Type="http://schemas.openxmlformats.org/officeDocument/2006/relationships/hyperlink" Target="http://dis.um.es/~jfernand/0506/smig/gimp.pdf" TargetMode="External"/><Relationship Id="rId6" Type="http://schemas.openxmlformats.org/officeDocument/2006/relationships/hyperlink" Target="http://www.uv.es/bellochc/logopedia/ManualAudacity.pdf" TargetMode="External"/><Relationship Id="rId7" Type="http://schemas.openxmlformats.org/officeDocument/2006/relationships/hyperlink" Target="http://www.proyectoautodidacta.com/series/manual-vlc/" TargetMode="External"/><Relationship Id="rId8" Type="http://schemas.openxmlformats.org/officeDocument/2006/relationships/hyperlink" Target="https://manuals.info.apple.com/MANUALS/0/MA262/es_ES/Manual_del_usuario_de_QuickTime_7.2.pdf" TargetMode="External"/></Relationships>
</file>