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815" w14:textId="77777777" w:rsidR="0077413B" w:rsidRDefault="00DE1544">
      <w:pPr>
        <w:spacing w:after="0" w:line="240" w:lineRule="auto"/>
        <w:ind w:left="-5" w:right="-10" w:hanging="10"/>
        <w:jc w:val="both"/>
      </w:pPr>
      <w:r>
        <w:rPr>
          <w:rFonts w:ascii="Arial" w:eastAsia="Arial" w:hAnsi="Arial" w:cs="Arial"/>
          <w:sz w:val="20"/>
        </w:rPr>
        <w:t xml:space="preserve">El Real Decreto 576/2023, de 4 de julio de 2023, por el que se modifica el Real Decreto 99/2011 sobre enseñanzas oficiales de doctorado, establece que </w:t>
      </w:r>
      <w:r>
        <w:rPr>
          <w:rFonts w:ascii="Arial" w:eastAsia="Arial" w:hAnsi="Arial" w:cs="Arial"/>
          <w:i/>
          <w:sz w:val="20"/>
        </w:rPr>
        <w:t xml:space="preserve">Antes de la finalización del primer año, contado desde la fecha de la matrícula, la doctoranda o el doctorando, con la asistencia de su Directora o Director y su tutora o tutor, elaborará un documento que incluya un </w:t>
      </w:r>
      <w:r>
        <w:rPr>
          <w:rFonts w:ascii="Arial" w:eastAsia="Arial" w:hAnsi="Arial" w:cs="Arial"/>
          <w:i/>
          <w:color w:val="00B0F0"/>
          <w:sz w:val="20"/>
        </w:rPr>
        <w:t>plan de investigación</w:t>
      </w:r>
      <w:r>
        <w:rPr>
          <w:rFonts w:ascii="Arial" w:eastAsia="Arial" w:hAnsi="Arial" w:cs="Arial"/>
          <w:i/>
          <w:sz w:val="20"/>
        </w:rPr>
        <w:t xml:space="preserve"> y un </w:t>
      </w:r>
      <w:r>
        <w:rPr>
          <w:rFonts w:ascii="Arial" w:eastAsia="Arial" w:hAnsi="Arial" w:cs="Arial"/>
          <w:i/>
          <w:color w:val="00B0F0"/>
          <w:sz w:val="20"/>
        </w:rPr>
        <w:t>plan de formación personal.</w:t>
      </w:r>
      <w:r>
        <w:rPr>
          <w:rFonts w:ascii="Arial" w:eastAsia="Arial" w:hAnsi="Arial" w:cs="Arial"/>
          <w:i/>
          <w:sz w:val="20"/>
        </w:rPr>
        <w:t xml:space="preserve">  </w:t>
      </w:r>
    </w:p>
    <w:p w14:paraId="478E05C7" w14:textId="77777777" w:rsidR="0077413B" w:rsidRDefault="00DE1544">
      <w:pPr>
        <w:spacing w:after="0" w:line="240" w:lineRule="auto"/>
        <w:ind w:left="-5" w:right="-10" w:hanging="10"/>
        <w:jc w:val="both"/>
      </w:pPr>
      <w:r>
        <w:rPr>
          <w:rFonts w:ascii="Arial" w:eastAsia="Arial" w:hAnsi="Arial" w:cs="Arial"/>
          <w:i/>
          <w:sz w:val="20"/>
        </w:rPr>
        <w:t xml:space="preserve">El plan de investigación incluirá al menos la metodología que se va a utilizar y los objetivos que se pretende alcanzar, así como los medios y la planificación temporal para lograrlo.  </w:t>
      </w:r>
    </w:p>
    <w:p w14:paraId="2E808F91" w14:textId="77777777" w:rsidR="0077413B" w:rsidRDefault="00DE1544">
      <w:pPr>
        <w:spacing w:after="0" w:line="240" w:lineRule="auto"/>
        <w:ind w:left="-5" w:right="-10" w:hanging="10"/>
        <w:jc w:val="both"/>
      </w:pPr>
      <w:r>
        <w:rPr>
          <w:rFonts w:ascii="Arial" w:eastAsia="Arial" w:hAnsi="Arial" w:cs="Arial"/>
          <w:i/>
          <w:sz w:val="20"/>
        </w:rPr>
        <w:t xml:space="preserve">El plan de formación personal de la doctoranda o doctorando contendrá una previsión de las distintas actividades formativas que se desarrollarán durante la tesis doctoral (cursos, impartición de seminarios, acciones de movilidad, etc.).  </w:t>
      </w:r>
    </w:p>
    <w:p w14:paraId="15107336" w14:textId="77777777" w:rsidR="0077413B" w:rsidRDefault="00DE1544">
      <w:pPr>
        <w:spacing w:after="0" w:line="240" w:lineRule="auto"/>
        <w:ind w:left="-5" w:right="-10" w:hanging="10"/>
        <w:jc w:val="both"/>
      </w:pPr>
      <w:r>
        <w:rPr>
          <w:rFonts w:ascii="Arial" w:eastAsia="Arial" w:hAnsi="Arial" w:cs="Arial"/>
          <w:i/>
          <w:sz w:val="20"/>
        </w:rPr>
        <w:t xml:space="preserve">Dicho documento se podrá mejorar y detallar a lo largo de su estancia en el programa y debe estar avalado por la Directora o Director y por la tutora o tutor </w:t>
      </w:r>
      <w:r>
        <w:rPr>
          <w:rFonts w:ascii="Arial" w:eastAsia="Arial" w:hAnsi="Arial" w:cs="Arial"/>
          <w:sz w:val="20"/>
        </w:rPr>
        <w:t>(el subrayado es propio).</w:t>
      </w:r>
      <w:r>
        <w:rPr>
          <w:rFonts w:ascii="Arial" w:eastAsia="Arial" w:hAnsi="Arial" w:cs="Arial"/>
          <w:b/>
          <w:sz w:val="20"/>
        </w:rPr>
        <w:t xml:space="preserve"> </w:t>
      </w:r>
    </w:p>
    <w:p w14:paraId="3320A7AC" w14:textId="77777777" w:rsidR="0077413B" w:rsidRDefault="00DE1544">
      <w:pPr>
        <w:spacing w:after="156"/>
      </w:pPr>
      <w:r>
        <w:rPr>
          <w:rFonts w:ascii="Arial" w:eastAsia="Arial" w:hAnsi="Arial" w:cs="Arial"/>
        </w:rPr>
        <w:t xml:space="preserve"> </w:t>
      </w:r>
    </w:p>
    <w:p w14:paraId="06CD4F26" w14:textId="77777777" w:rsidR="0077413B" w:rsidRDefault="00DE1544">
      <w:pPr>
        <w:pStyle w:val="Ttulo1"/>
        <w:spacing w:after="79"/>
      </w:pPr>
      <w:r>
        <w:t xml:space="preserve">PLAN DE INVESTIGACIÓN  Y SEGUIMIENTO DE AVANCES </w:t>
      </w:r>
    </w:p>
    <w:p w14:paraId="0D621A3B" w14:textId="77777777" w:rsidR="0077413B" w:rsidRDefault="00DE1544">
      <w:pPr>
        <w:spacing w:after="0"/>
      </w:pPr>
      <w:r>
        <w:rPr>
          <w:rFonts w:ascii="Arial" w:eastAsia="Arial" w:hAnsi="Arial" w:cs="Arial"/>
        </w:rPr>
        <w:t xml:space="preserve"> </w:t>
      </w:r>
    </w:p>
    <w:p w14:paraId="07951078" w14:textId="77777777" w:rsidR="0077413B" w:rsidRDefault="00DE1544">
      <w:pPr>
        <w:spacing w:after="0"/>
      </w:pPr>
      <w:r>
        <w:rPr>
          <w:rFonts w:ascii="Arial" w:eastAsia="Arial" w:hAnsi="Arial" w:cs="Arial"/>
          <w:sz w:val="18"/>
        </w:rPr>
        <w:t xml:space="preserve"> </w:t>
      </w:r>
    </w:p>
    <w:p w14:paraId="7CA5868F" w14:textId="77777777" w:rsidR="0077413B" w:rsidRDefault="00DE1544">
      <w:pPr>
        <w:pStyle w:val="Ttulo2"/>
        <w:tabs>
          <w:tab w:val="center" w:pos="435"/>
          <w:tab w:val="center" w:pos="1612"/>
        </w:tabs>
        <w:ind w:left="0" w:firstLine="0"/>
      </w:pPr>
      <w:r>
        <w:rPr>
          <w:rFonts w:ascii="Calibri" w:eastAsia="Calibri" w:hAnsi="Calibri" w:cs="Calibri"/>
          <w:b w:val="0"/>
          <w:sz w:val="22"/>
        </w:rPr>
        <w:tab/>
      </w:r>
      <w:r>
        <w:t xml:space="preserve">0. </w:t>
      </w:r>
      <w:r>
        <w:tab/>
        <w:t xml:space="preserve">DATOS GENERALES  </w:t>
      </w:r>
    </w:p>
    <w:p w14:paraId="75281A47" w14:textId="77777777" w:rsidR="0077413B" w:rsidRDefault="00DE1544">
      <w:pPr>
        <w:spacing w:after="0"/>
        <w:ind w:left="720"/>
      </w:pPr>
      <w:r>
        <w:rPr>
          <w:rFonts w:ascii="Arial" w:eastAsia="Arial" w:hAnsi="Arial" w:cs="Arial"/>
          <w:b/>
          <w:sz w:val="18"/>
        </w:rPr>
        <w:t xml:space="preserve"> </w:t>
      </w:r>
    </w:p>
    <w:tbl>
      <w:tblPr>
        <w:tblStyle w:val="TableGrid"/>
        <w:tblW w:w="9920" w:type="dxa"/>
        <w:tblInd w:w="-4" w:type="dxa"/>
        <w:tblCellMar>
          <w:left w:w="79" w:type="dxa"/>
          <w:bottom w:w="31" w:type="dxa"/>
          <w:right w:w="115" w:type="dxa"/>
        </w:tblCellMar>
        <w:tblLook w:val="04A0" w:firstRow="1" w:lastRow="0" w:firstColumn="1" w:lastColumn="0" w:noHBand="0" w:noVBand="1"/>
      </w:tblPr>
      <w:tblGrid>
        <w:gridCol w:w="9920"/>
      </w:tblGrid>
      <w:tr w:rsidR="0077413B" w14:paraId="6E541B4D"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1E84F913" w14:textId="5907131F" w:rsidR="0077413B" w:rsidRDefault="00DE1544">
            <w:r>
              <w:rPr>
                <w:rFonts w:ascii="Arial" w:eastAsia="Arial" w:hAnsi="Arial" w:cs="Arial"/>
                <w:sz w:val="18"/>
              </w:rPr>
              <w:t xml:space="preserve">Apellidos y nombre del doctorando/a: </w:t>
            </w:r>
          </w:p>
        </w:tc>
      </w:tr>
      <w:tr w:rsidR="0077413B" w14:paraId="72585D33"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2BA84B2A" w14:textId="7F7562B0" w:rsidR="0077413B" w:rsidRDefault="00DE1544">
            <w:r>
              <w:rPr>
                <w:rFonts w:ascii="Arial" w:eastAsia="Arial" w:hAnsi="Arial" w:cs="Arial"/>
                <w:sz w:val="18"/>
              </w:rPr>
              <w:t xml:space="preserve">Apellidos y nombre del director o directora: </w:t>
            </w:r>
          </w:p>
        </w:tc>
      </w:tr>
      <w:tr w:rsidR="0077413B" w14:paraId="697A8B8F" w14:textId="77777777">
        <w:trPr>
          <w:trHeight w:val="400"/>
        </w:trPr>
        <w:tc>
          <w:tcPr>
            <w:tcW w:w="9920" w:type="dxa"/>
            <w:tcBorders>
              <w:top w:val="single" w:sz="8" w:space="0" w:color="000000"/>
              <w:left w:val="single" w:sz="8" w:space="0" w:color="000000"/>
              <w:bottom w:val="single" w:sz="8" w:space="0" w:color="000000"/>
              <w:right w:val="single" w:sz="8" w:space="0" w:color="000000"/>
            </w:tcBorders>
            <w:vAlign w:val="bottom"/>
          </w:tcPr>
          <w:p w14:paraId="42FC70A7" w14:textId="5557FAF7" w:rsidR="0077413B" w:rsidRDefault="00DE1544">
            <w:r>
              <w:rPr>
                <w:rFonts w:ascii="Arial" w:eastAsia="Arial" w:hAnsi="Arial" w:cs="Arial"/>
                <w:sz w:val="18"/>
              </w:rPr>
              <w:t xml:space="preserve">Apellidos y nombre del tutor o tutora: </w:t>
            </w:r>
          </w:p>
        </w:tc>
      </w:tr>
      <w:tr w:rsidR="0077413B" w14:paraId="1096B02A" w14:textId="77777777">
        <w:trPr>
          <w:trHeight w:val="560"/>
        </w:trPr>
        <w:tc>
          <w:tcPr>
            <w:tcW w:w="9920" w:type="dxa"/>
            <w:tcBorders>
              <w:top w:val="single" w:sz="8" w:space="0" w:color="000000"/>
              <w:left w:val="single" w:sz="8" w:space="0" w:color="000000"/>
              <w:bottom w:val="single" w:sz="8" w:space="0" w:color="000000"/>
              <w:right w:val="single" w:sz="8" w:space="0" w:color="000000"/>
            </w:tcBorders>
            <w:vAlign w:val="center"/>
          </w:tcPr>
          <w:p w14:paraId="1D48E570" w14:textId="2B43A77B" w:rsidR="0077413B" w:rsidRDefault="00DE1544">
            <w:r>
              <w:rPr>
                <w:rFonts w:ascii="Arial" w:eastAsia="Arial" w:hAnsi="Arial" w:cs="Arial"/>
                <w:sz w:val="18"/>
              </w:rPr>
              <w:t xml:space="preserve">Título de la propuesta de tesis: </w:t>
            </w:r>
          </w:p>
        </w:tc>
      </w:tr>
      <w:tr w:rsidR="0077413B" w14:paraId="5951107A"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7FF0F0C1" w14:textId="5D7CD3AD" w:rsidR="0077413B" w:rsidRDefault="00DE1544">
            <w:r>
              <w:rPr>
                <w:rFonts w:ascii="Arial" w:eastAsia="Arial" w:hAnsi="Arial" w:cs="Arial"/>
                <w:sz w:val="18"/>
              </w:rPr>
              <w:t xml:space="preserve">Curso de inicio: </w:t>
            </w:r>
          </w:p>
        </w:tc>
      </w:tr>
      <w:tr w:rsidR="0077413B" w14:paraId="7E681A9D"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15F1F59C" w14:textId="18D18451" w:rsidR="0077413B" w:rsidRDefault="00DE1544">
            <w:r>
              <w:rPr>
                <w:rFonts w:ascii="Arial" w:eastAsia="Arial" w:hAnsi="Arial" w:cs="Arial"/>
                <w:sz w:val="18"/>
              </w:rPr>
              <w:t xml:space="preserve">Dedicación (tiempo </w:t>
            </w:r>
            <w:r>
              <w:rPr>
                <w:rFonts w:ascii="Arial" w:eastAsia="Arial" w:hAnsi="Arial" w:cs="Arial"/>
                <w:i/>
                <w:sz w:val="18"/>
              </w:rPr>
              <w:t>parcial o completo):</w:t>
            </w:r>
            <w:r>
              <w:rPr>
                <w:rFonts w:ascii="Arial" w:eastAsia="Arial" w:hAnsi="Arial" w:cs="Arial"/>
                <w:sz w:val="18"/>
              </w:rPr>
              <w:t xml:space="preserve"> </w:t>
            </w:r>
          </w:p>
        </w:tc>
      </w:tr>
      <w:tr w:rsidR="0077413B" w14:paraId="649867CD"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7AD1FB08" w14:textId="38CDE38E" w:rsidR="0077413B" w:rsidRDefault="00DE1544">
            <w:r>
              <w:rPr>
                <w:rFonts w:ascii="Arial" w:eastAsia="Arial" w:hAnsi="Arial" w:cs="Arial"/>
                <w:sz w:val="18"/>
              </w:rPr>
              <w:t xml:space="preserve">Fecha estimada de defensa de la tesis: </w:t>
            </w:r>
          </w:p>
        </w:tc>
      </w:tr>
    </w:tbl>
    <w:p w14:paraId="029A6924" w14:textId="23FD728F" w:rsidR="00433467" w:rsidRDefault="00DE1544" w:rsidP="00C3117A">
      <w:pPr>
        <w:spacing w:after="39"/>
        <w:rPr>
          <w:rFonts w:ascii="Arial" w:eastAsia="Arial" w:hAnsi="Arial" w:cs="Arial"/>
          <w:b/>
          <w:sz w:val="18"/>
        </w:rPr>
      </w:pPr>
      <w:r>
        <w:rPr>
          <w:rFonts w:ascii="Arial" w:eastAsia="Arial" w:hAnsi="Arial" w:cs="Arial"/>
          <w:sz w:val="18"/>
        </w:rPr>
        <w:t xml:space="preserve"> </w:t>
      </w:r>
    </w:p>
    <w:p w14:paraId="35F4CA3A" w14:textId="77777777" w:rsidR="00433467" w:rsidRDefault="00433467">
      <w:pPr>
        <w:spacing w:after="1" w:line="258" w:lineRule="auto"/>
        <w:ind w:left="720" w:hanging="360"/>
        <w:rPr>
          <w:rFonts w:ascii="Arial" w:eastAsia="Arial" w:hAnsi="Arial" w:cs="Arial"/>
          <w:b/>
          <w:sz w:val="18"/>
        </w:rPr>
      </w:pPr>
    </w:p>
    <w:p w14:paraId="309160B4" w14:textId="61025776" w:rsidR="00433467" w:rsidRDefault="00DE1544" w:rsidP="00433467">
      <w:pPr>
        <w:spacing w:after="1" w:line="258" w:lineRule="auto"/>
        <w:ind w:left="720" w:hanging="360"/>
      </w:pPr>
      <w:r>
        <w:rPr>
          <w:rFonts w:ascii="Arial" w:eastAsia="Arial" w:hAnsi="Arial" w:cs="Arial"/>
          <w:b/>
          <w:sz w:val="18"/>
        </w:rPr>
        <w:t xml:space="preserve">1. </w:t>
      </w:r>
      <w:r>
        <w:rPr>
          <w:rFonts w:ascii="Arial" w:eastAsia="Arial" w:hAnsi="Arial" w:cs="Arial"/>
          <w:b/>
          <w:sz w:val="20"/>
        </w:rPr>
        <w:t>PRIMER AÑO</w:t>
      </w:r>
      <w:r>
        <w:rPr>
          <w:rFonts w:ascii="Arial" w:eastAsia="Arial" w:hAnsi="Arial" w:cs="Arial"/>
          <w:b/>
          <w:sz w:val="18"/>
        </w:rPr>
        <w:t xml:space="preserve"> </w:t>
      </w:r>
      <w:r>
        <w:rPr>
          <w:rFonts w:ascii="Arial" w:eastAsia="Arial" w:hAnsi="Arial" w:cs="Arial"/>
          <w:b/>
        </w:rPr>
        <w:t>(Curso Académico</w:t>
      </w:r>
      <w:r w:rsidR="007D486C">
        <w:rPr>
          <w:rFonts w:ascii="Arial" w:eastAsia="Arial" w:hAnsi="Arial" w:cs="Arial"/>
          <w:b/>
        </w:rPr>
        <w:t xml:space="preserve"> 24</w:t>
      </w:r>
      <w:r>
        <w:rPr>
          <w:rFonts w:ascii="Arial" w:eastAsia="Arial" w:hAnsi="Arial" w:cs="Arial"/>
          <w:b/>
        </w:rPr>
        <w:t>/</w:t>
      </w:r>
      <w:r w:rsidR="007D486C">
        <w:rPr>
          <w:rFonts w:ascii="Arial" w:eastAsia="Arial" w:hAnsi="Arial" w:cs="Arial"/>
          <w:b/>
        </w:rPr>
        <w:t>25</w:t>
      </w:r>
      <w:r>
        <w:rPr>
          <w:rFonts w:ascii="Arial" w:eastAsia="Arial" w:hAnsi="Arial" w:cs="Arial"/>
          <w:b/>
        </w:rPr>
        <w:t xml:space="preserve">): </w:t>
      </w:r>
      <w:r>
        <w:rPr>
          <w:rFonts w:ascii="Arial" w:eastAsia="Arial" w:hAnsi="Arial" w:cs="Arial"/>
          <w:b/>
          <w:sz w:val="18"/>
        </w:rPr>
        <w:t xml:space="preserve">PLAN DE INVESTIGACIÓN. </w:t>
      </w:r>
      <w:r>
        <w:rPr>
          <w:rFonts w:ascii="Arial" w:eastAsia="Arial" w:hAnsi="Arial" w:cs="Arial"/>
          <w:i/>
          <w:sz w:val="18"/>
        </w:rPr>
        <w:t xml:space="preserve">Este documento tendrá una extensión mínima de 10 páginas y máxima de 20. </w:t>
      </w:r>
      <w:r>
        <w:rPr>
          <w:rFonts w:ascii="Arial" w:eastAsia="Arial" w:hAnsi="Arial" w:cs="Arial"/>
          <w:b/>
          <w:sz w:val="18"/>
        </w:rPr>
        <w:t xml:space="preserve"> </w:t>
      </w:r>
    </w:p>
    <w:p w14:paraId="4D15F631" w14:textId="77777777" w:rsidR="00433467" w:rsidRDefault="00433467" w:rsidP="00433467">
      <w:pPr>
        <w:spacing w:after="1" w:line="258" w:lineRule="auto"/>
        <w:ind w:left="720" w:hanging="360"/>
      </w:pPr>
    </w:p>
    <w:p w14:paraId="36800D30" w14:textId="77777777" w:rsidR="0077413B" w:rsidRDefault="00DE1544">
      <w:pPr>
        <w:pStyle w:val="Ttulo2"/>
        <w:ind w:left="-5"/>
      </w:pPr>
      <w:r>
        <w:t xml:space="preserve">BREVE ESTUDIO SOBRE EL ESTADO ACTUAL DE LA CUESTIÓN </w:t>
      </w:r>
    </w:p>
    <w:tbl>
      <w:tblPr>
        <w:tblStyle w:val="TableGrid"/>
        <w:tblW w:w="9990" w:type="dxa"/>
        <w:tblInd w:w="0" w:type="dxa"/>
        <w:tblCellMar>
          <w:top w:w="163" w:type="dxa"/>
          <w:left w:w="75" w:type="dxa"/>
          <w:right w:w="115" w:type="dxa"/>
        </w:tblCellMar>
        <w:tblLook w:val="04A0" w:firstRow="1" w:lastRow="0" w:firstColumn="1" w:lastColumn="0" w:noHBand="0" w:noVBand="1"/>
      </w:tblPr>
      <w:tblGrid>
        <w:gridCol w:w="9990"/>
      </w:tblGrid>
      <w:tr w:rsidR="0077413B" w14:paraId="6E75D3E2" w14:textId="77777777" w:rsidTr="00035F9E">
        <w:trPr>
          <w:trHeight w:val="27"/>
        </w:trPr>
        <w:tc>
          <w:tcPr>
            <w:tcW w:w="9990" w:type="dxa"/>
            <w:tcBorders>
              <w:top w:val="single" w:sz="8" w:space="0" w:color="FFFFFF"/>
              <w:left w:val="nil"/>
              <w:bottom w:val="single" w:sz="8" w:space="0" w:color="FFFFFF"/>
              <w:right w:val="nil"/>
            </w:tcBorders>
            <w:shd w:val="clear" w:color="auto" w:fill="DEEAF6"/>
          </w:tcPr>
          <w:p w14:paraId="6986ABB3" w14:textId="46962256" w:rsidR="00D12820" w:rsidRPr="00C3117A" w:rsidRDefault="00C3117A" w:rsidP="00AD3B47">
            <w:pPr>
              <w:spacing w:line="360" w:lineRule="auto"/>
              <w:jc w:val="both"/>
              <w:rPr>
                <w:b/>
              </w:rPr>
            </w:pPr>
            <w:r w:rsidRPr="00C3117A">
              <w:rPr>
                <w:rFonts w:ascii="Arial" w:eastAsia="Arial" w:hAnsi="Arial" w:cs="Arial"/>
                <w:b/>
                <w:sz w:val="18"/>
              </w:rPr>
              <w:t>AVANCES EN EL ESTUDIO SOBRE EL ESTADO ACTUAL DE LA CUESTIÓN</w:t>
            </w:r>
          </w:p>
        </w:tc>
      </w:tr>
      <w:tr w:rsidR="0077413B" w14:paraId="0FE4C68F" w14:textId="77777777">
        <w:trPr>
          <w:trHeight w:val="1320"/>
        </w:trPr>
        <w:tc>
          <w:tcPr>
            <w:tcW w:w="9990" w:type="dxa"/>
            <w:tcBorders>
              <w:top w:val="single" w:sz="8" w:space="0" w:color="FFFFFF"/>
              <w:left w:val="nil"/>
              <w:bottom w:val="single" w:sz="8" w:space="0" w:color="FFFFFF"/>
              <w:right w:val="nil"/>
            </w:tcBorders>
            <w:shd w:val="clear" w:color="auto" w:fill="DEEAF6"/>
          </w:tcPr>
          <w:p w14:paraId="394E677C" w14:textId="05FD1BA1" w:rsidR="000C7121" w:rsidRPr="00C3117A" w:rsidRDefault="0013551A" w:rsidP="00424637">
            <w:pPr>
              <w:spacing w:line="360" w:lineRule="auto"/>
              <w:jc w:val="both"/>
              <w:rPr>
                <w:rFonts w:ascii="Arial" w:eastAsia="Arial" w:hAnsi="Arial" w:cs="Arial"/>
                <w:sz w:val="18"/>
              </w:rPr>
            </w:pPr>
            <w:r>
              <w:rPr>
                <w:rFonts w:ascii="Arial" w:eastAsia="Arial" w:hAnsi="Arial" w:cs="Arial"/>
                <w:b/>
                <w:sz w:val="18"/>
              </w:rPr>
              <w:t xml:space="preserve"> </w:t>
            </w:r>
            <w:r w:rsidR="00DE1544">
              <w:rPr>
                <w:rFonts w:ascii="Arial" w:eastAsia="Arial" w:hAnsi="Arial" w:cs="Arial"/>
                <w:b/>
                <w:sz w:val="18"/>
              </w:rPr>
              <w:t>BIBLIOGRAFÍA RELEVANTE SOBRE EL TEMA</w:t>
            </w:r>
            <w:r w:rsidR="00DE1544">
              <w:rPr>
                <w:rFonts w:ascii="Arial" w:eastAsia="Arial" w:hAnsi="Arial" w:cs="Arial"/>
                <w:sz w:val="18"/>
              </w:rPr>
              <w:t xml:space="preserve"> </w:t>
            </w:r>
          </w:p>
        </w:tc>
      </w:tr>
      <w:tr w:rsidR="0077413B" w14:paraId="21C67F51" w14:textId="77777777">
        <w:trPr>
          <w:trHeight w:val="1310"/>
        </w:trPr>
        <w:tc>
          <w:tcPr>
            <w:tcW w:w="9990" w:type="dxa"/>
            <w:tcBorders>
              <w:top w:val="single" w:sz="8" w:space="0" w:color="FFFFFF"/>
              <w:left w:val="nil"/>
              <w:bottom w:val="nil"/>
              <w:right w:val="nil"/>
            </w:tcBorders>
            <w:shd w:val="clear" w:color="auto" w:fill="DEEAF6"/>
          </w:tcPr>
          <w:p w14:paraId="09942699" w14:textId="77777777" w:rsidR="003E6A87" w:rsidRDefault="00DE1544" w:rsidP="00424637">
            <w:pPr>
              <w:spacing w:line="360" w:lineRule="auto"/>
              <w:jc w:val="both"/>
              <w:rPr>
                <w:rFonts w:ascii="Arial" w:eastAsia="Arial" w:hAnsi="Arial" w:cs="Arial"/>
                <w:b/>
                <w:sz w:val="18"/>
              </w:rPr>
            </w:pPr>
            <w:r>
              <w:rPr>
                <w:rFonts w:ascii="Arial" w:eastAsia="Arial" w:hAnsi="Arial" w:cs="Arial"/>
                <w:b/>
                <w:sz w:val="18"/>
              </w:rPr>
              <w:t>DEFINICIÓN DEL PROBLEMA (Y -EN SU CASO</w:t>
            </w:r>
            <w:r w:rsidR="00AC56CC">
              <w:rPr>
                <w:rFonts w:ascii="Arial" w:eastAsia="Arial" w:hAnsi="Arial" w:cs="Arial"/>
                <w:b/>
                <w:sz w:val="18"/>
              </w:rPr>
              <w:t>- HIPÓTESIS</w:t>
            </w:r>
            <w:r>
              <w:rPr>
                <w:rFonts w:ascii="Arial" w:eastAsia="Arial" w:hAnsi="Arial" w:cs="Arial"/>
                <w:b/>
                <w:sz w:val="18"/>
              </w:rPr>
              <w:t xml:space="preserve"> DE PARTIDA)</w:t>
            </w:r>
          </w:p>
          <w:p w14:paraId="56A20C80" w14:textId="3705732D" w:rsidR="009D42D8" w:rsidRPr="009C0699" w:rsidRDefault="009D42D8" w:rsidP="00424637">
            <w:pPr>
              <w:spacing w:line="360" w:lineRule="auto"/>
              <w:jc w:val="both"/>
              <w:rPr>
                <w:bCs/>
              </w:rPr>
            </w:pPr>
          </w:p>
        </w:tc>
      </w:tr>
      <w:tr w:rsidR="0077413B" w14:paraId="759B78D1" w14:textId="77777777">
        <w:trPr>
          <w:trHeight w:val="1320"/>
        </w:trPr>
        <w:tc>
          <w:tcPr>
            <w:tcW w:w="9990" w:type="dxa"/>
            <w:tcBorders>
              <w:top w:val="single" w:sz="8" w:space="0" w:color="FFFFFF"/>
              <w:left w:val="nil"/>
              <w:bottom w:val="single" w:sz="8" w:space="0" w:color="FFFFFF"/>
              <w:right w:val="nil"/>
            </w:tcBorders>
            <w:shd w:val="clear" w:color="auto" w:fill="DEEAF6"/>
          </w:tcPr>
          <w:p w14:paraId="570F00B8" w14:textId="68E23D90" w:rsidR="0065224B" w:rsidRDefault="00DE1544" w:rsidP="00C3117A">
            <w:pPr>
              <w:spacing w:line="360" w:lineRule="auto"/>
              <w:jc w:val="both"/>
            </w:pPr>
            <w:r>
              <w:rPr>
                <w:rFonts w:ascii="Arial" w:eastAsia="Arial" w:hAnsi="Arial" w:cs="Arial"/>
                <w:b/>
                <w:sz w:val="18"/>
              </w:rPr>
              <w:t>PROPÓSITOS/ OBJETIVOS DEL PROYECTO</w:t>
            </w:r>
          </w:p>
        </w:tc>
      </w:tr>
      <w:tr w:rsidR="0077413B" w14:paraId="363A1791" w14:textId="77777777">
        <w:trPr>
          <w:trHeight w:val="1320"/>
        </w:trPr>
        <w:tc>
          <w:tcPr>
            <w:tcW w:w="9990" w:type="dxa"/>
            <w:tcBorders>
              <w:top w:val="single" w:sz="8" w:space="0" w:color="FFFFFF"/>
              <w:left w:val="nil"/>
              <w:bottom w:val="single" w:sz="8" w:space="0" w:color="FFFFFF"/>
              <w:right w:val="nil"/>
            </w:tcBorders>
            <w:shd w:val="clear" w:color="auto" w:fill="DEEAF6"/>
          </w:tcPr>
          <w:p w14:paraId="40BCAA3A" w14:textId="77777777" w:rsidR="0077413B" w:rsidRDefault="00DE1544" w:rsidP="00424637">
            <w:pPr>
              <w:spacing w:line="360" w:lineRule="auto"/>
              <w:jc w:val="both"/>
              <w:rPr>
                <w:rFonts w:ascii="Arial" w:eastAsia="Arial" w:hAnsi="Arial" w:cs="Arial"/>
                <w:b/>
                <w:sz w:val="18"/>
              </w:rPr>
            </w:pPr>
            <w:r>
              <w:rPr>
                <w:rFonts w:ascii="Arial" w:eastAsia="Arial" w:hAnsi="Arial" w:cs="Arial"/>
                <w:b/>
                <w:sz w:val="18"/>
              </w:rPr>
              <w:lastRenderedPageBreak/>
              <w:t xml:space="preserve">DISEÑO DE INVESTIGACIÓN: </w:t>
            </w:r>
            <w:r>
              <w:rPr>
                <w:rFonts w:ascii="Arial" w:eastAsia="Arial" w:hAnsi="Arial" w:cs="Arial"/>
                <w:i/>
                <w:sz w:val="18"/>
              </w:rPr>
              <w:t>Enfoque metodológico, fuentes y estrategias de información, análisis, etc.</w:t>
            </w:r>
            <w:r>
              <w:rPr>
                <w:rFonts w:ascii="Arial" w:eastAsia="Arial" w:hAnsi="Arial" w:cs="Arial"/>
                <w:b/>
                <w:sz w:val="18"/>
              </w:rPr>
              <w:t xml:space="preserve"> </w:t>
            </w:r>
          </w:p>
          <w:p w14:paraId="6876F24B" w14:textId="77777777" w:rsidR="008D55D1" w:rsidRDefault="008D55D1" w:rsidP="00C3117A">
            <w:pPr>
              <w:spacing w:line="240" w:lineRule="auto"/>
              <w:jc w:val="both"/>
            </w:pPr>
          </w:p>
        </w:tc>
      </w:tr>
      <w:tr w:rsidR="0077413B" w14:paraId="341ABC59" w14:textId="77777777">
        <w:trPr>
          <w:trHeight w:val="1320"/>
        </w:trPr>
        <w:tc>
          <w:tcPr>
            <w:tcW w:w="9990" w:type="dxa"/>
            <w:tcBorders>
              <w:top w:val="single" w:sz="8" w:space="0" w:color="FFFFFF"/>
              <w:left w:val="nil"/>
              <w:bottom w:val="single" w:sz="8" w:space="0" w:color="FFFFFF"/>
              <w:right w:val="nil"/>
            </w:tcBorders>
            <w:shd w:val="clear" w:color="auto" w:fill="DEEAF6"/>
          </w:tcPr>
          <w:p w14:paraId="151FFAFB" w14:textId="77777777" w:rsidR="0077413B" w:rsidRDefault="00DE1544" w:rsidP="00424637">
            <w:pPr>
              <w:spacing w:line="360" w:lineRule="auto"/>
              <w:jc w:val="both"/>
              <w:rPr>
                <w:rFonts w:ascii="Arial" w:eastAsia="Arial" w:hAnsi="Arial" w:cs="Arial"/>
                <w:b/>
                <w:sz w:val="18"/>
              </w:rPr>
            </w:pPr>
            <w:r>
              <w:rPr>
                <w:rFonts w:ascii="Arial" w:eastAsia="Arial" w:hAnsi="Arial" w:cs="Arial"/>
                <w:b/>
                <w:sz w:val="18"/>
              </w:rPr>
              <w:t xml:space="preserve">PLAN DE TRABAJO O CRONOGRAMA  </w:t>
            </w:r>
          </w:p>
          <w:p w14:paraId="6DA6D3DD" w14:textId="57354C8F" w:rsidR="00E8076B" w:rsidRDefault="00E8076B" w:rsidP="00C3117A">
            <w:pPr>
              <w:spacing w:line="240" w:lineRule="auto"/>
              <w:ind w:firstLine="708"/>
              <w:jc w:val="both"/>
            </w:pPr>
          </w:p>
        </w:tc>
      </w:tr>
    </w:tbl>
    <w:p w14:paraId="42BF56B9" w14:textId="1EF5D508" w:rsidR="0077413B" w:rsidRPr="00E8076B" w:rsidRDefault="0077413B" w:rsidP="00C3117A">
      <w:pPr>
        <w:spacing w:line="278" w:lineRule="auto"/>
        <w:rPr>
          <w:rFonts w:ascii="Arial" w:eastAsia="Arial" w:hAnsi="Arial" w:cs="Arial"/>
          <w:sz w:val="18"/>
        </w:rPr>
      </w:pPr>
    </w:p>
    <w:p w14:paraId="416EDAC9" w14:textId="77777777" w:rsidR="0077413B" w:rsidRDefault="00DE1544" w:rsidP="00424637">
      <w:pPr>
        <w:pStyle w:val="Ttulo1"/>
        <w:spacing w:line="360" w:lineRule="auto"/>
        <w:ind w:right="79"/>
      </w:pPr>
      <w:r>
        <w:t xml:space="preserve">PLAN DE FORMACIÓN PERSONAL    </w:t>
      </w:r>
    </w:p>
    <w:p w14:paraId="54CC3A38" w14:textId="77777777" w:rsidR="0077413B" w:rsidRDefault="00DE1544" w:rsidP="00424637">
      <w:pPr>
        <w:spacing w:after="2" w:line="360" w:lineRule="auto"/>
      </w:pPr>
      <w:r>
        <w:rPr>
          <w:rFonts w:ascii="Arial" w:eastAsia="Arial" w:hAnsi="Arial" w:cs="Arial"/>
          <w:sz w:val="18"/>
        </w:rPr>
        <w:t xml:space="preserve"> </w:t>
      </w:r>
    </w:p>
    <w:p w14:paraId="39E25115" w14:textId="77777777" w:rsidR="0077413B" w:rsidRDefault="00DE1544" w:rsidP="00424637">
      <w:pPr>
        <w:spacing w:after="4" w:line="360" w:lineRule="auto"/>
        <w:ind w:left="-5" w:hanging="10"/>
        <w:jc w:val="both"/>
      </w:pPr>
      <w:r>
        <w:rPr>
          <w:rFonts w:ascii="Arial" w:eastAsia="Arial" w:hAnsi="Arial" w:cs="Arial"/>
          <w:b/>
          <w:sz w:val="20"/>
        </w:rPr>
        <w:t xml:space="preserve">PREVISIÓN DE LAS ACTIVIDADES FORMATIVAS A REALIZAR DURANTE EL DESARROLLO DE LA TESIS DOCTORAL  </w:t>
      </w:r>
    </w:p>
    <w:p w14:paraId="3A4D6B32" w14:textId="77777777" w:rsidR="0077413B" w:rsidRDefault="00DE1544" w:rsidP="00424637">
      <w:pPr>
        <w:spacing w:after="0" w:line="360" w:lineRule="auto"/>
      </w:pPr>
      <w:r>
        <w:rPr>
          <w:rFonts w:ascii="Arial" w:eastAsia="Arial" w:hAnsi="Arial" w:cs="Arial"/>
          <w:b/>
          <w:sz w:val="20"/>
        </w:rPr>
        <w:t xml:space="preserve"> </w:t>
      </w:r>
    </w:p>
    <w:p w14:paraId="47162B77" w14:textId="77777777" w:rsidR="0077413B" w:rsidRDefault="00DE1544">
      <w:pPr>
        <w:spacing w:after="0"/>
      </w:pPr>
      <w:r>
        <w:rPr>
          <w:rFonts w:ascii="Arial" w:eastAsia="Arial" w:hAnsi="Arial" w:cs="Arial"/>
          <w:b/>
          <w:sz w:val="20"/>
        </w:rPr>
        <w:t xml:space="preserve"> </w:t>
      </w:r>
    </w:p>
    <w:p w14:paraId="388E46F4" w14:textId="77777777" w:rsidR="0077413B" w:rsidRDefault="00DE1544">
      <w:pPr>
        <w:spacing w:after="0"/>
      </w:pPr>
      <w:r>
        <w:rPr>
          <w:rFonts w:ascii="Arial" w:eastAsia="Arial" w:hAnsi="Arial" w:cs="Arial"/>
          <w:b/>
          <w:sz w:val="20"/>
        </w:rPr>
        <w:t xml:space="preserve"> </w:t>
      </w:r>
    </w:p>
    <w:tbl>
      <w:tblPr>
        <w:tblStyle w:val="TableGrid"/>
        <w:tblW w:w="9920" w:type="dxa"/>
        <w:tblInd w:w="-4" w:type="dxa"/>
        <w:tblCellMar>
          <w:top w:w="49" w:type="dxa"/>
          <w:left w:w="104" w:type="dxa"/>
          <w:right w:w="115" w:type="dxa"/>
        </w:tblCellMar>
        <w:tblLook w:val="04A0" w:firstRow="1" w:lastRow="0" w:firstColumn="1" w:lastColumn="0" w:noHBand="0" w:noVBand="1"/>
      </w:tblPr>
      <w:tblGrid>
        <w:gridCol w:w="3260"/>
        <w:gridCol w:w="1920"/>
        <w:gridCol w:w="2380"/>
        <w:gridCol w:w="2360"/>
      </w:tblGrid>
      <w:tr w:rsidR="0077413B" w14:paraId="7EBB7F6D" w14:textId="77777777">
        <w:trPr>
          <w:trHeight w:val="255"/>
        </w:trPr>
        <w:tc>
          <w:tcPr>
            <w:tcW w:w="3260" w:type="dxa"/>
            <w:tcBorders>
              <w:top w:val="single" w:sz="8" w:space="0" w:color="000000"/>
              <w:left w:val="single" w:sz="8" w:space="0" w:color="000000"/>
              <w:bottom w:val="single" w:sz="8" w:space="0" w:color="000000"/>
              <w:right w:val="single" w:sz="8" w:space="0" w:color="000000"/>
            </w:tcBorders>
            <w:shd w:val="clear" w:color="auto" w:fill="BDD6EE"/>
          </w:tcPr>
          <w:p w14:paraId="4544C67F" w14:textId="77777777" w:rsidR="0077413B" w:rsidRDefault="00DE1544">
            <w:pPr>
              <w:ind w:left="14"/>
              <w:jc w:val="center"/>
            </w:pPr>
            <w:r>
              <w:rPr>
                <w:rFonts w:ascii="Arial" w:eastAsia="Arial" w:hAnsi="Arial" w:cs="Arial"/>
                <w:b/>
                <w:sz w:val="20"/>
              </w:rPr>
              <w:t xml:space="preserve">1º AÑO  </w:t>
            </w:r>
          </w:p>
        </w:tc>
        <w:tc>
          <w:tcPr>
            <w:tcW w:w="1920" w:type="dxa"/>
            <w:tcBorders>
              <w:top w:val="nil"/>
              <w:left w:val="single" w:sz="8" w:space="0" w:color="000000"/>
              <w:bottom w:val="single" w:sz="8" w:space="0" w:color="000000"/>
              <w:right w:val="nil"/>
            </w:tcBorders>
          </w:tcPr>
          <w:p w14:paraId="7A7FD764" w14:textId="77777777" w:rsidR="0077413B" w:rsidRDefault="00DE1544">
            <w:r>
              <w:rPr>
                <w:rFonts w:ascii="Arial" w:eastAsia="Arial" w:hAnsi="Arial" w:cs="Arial"/>
                <w:b/>
                <w:sz w:val="20"/>
              </w:rPr>
              <w:t xml:space="preserve"> </w:t>
            </w:r>
          </w:p>
        </w:tc>
        <w:tc>
          <w:tcPr>
            <w:tcW w:w="2380" w:type="dxa"/>
            <w:tcBorders>
              <w:top w:val="nil"/>
              <w:left w:val="nil"/>
              <w:bottom w:val="single" w:sz="8" w:space="0" w:color="000000"/>
              <w:right w:val="nil"/>
            </w:tcBorders>
          </w:tcPr>
          <w:p w14:paraId="15770EB1" w14:textId="77777777" w:rsidR="0077413B" w:rsidRDefault="0077413B"/>
        </w:tc>
        <w:tc>
          <w:tcPr>
            <w:tcW w:w="2360" w:type="dxa"/>
            <w:tcBorders>
              <w:top w:val="nil"/>
              <w:left w:val="nil"/>
              <w:bottom w:val="single" w:sz="8" w:space="0" w:color="000000"/>
              <w:right w:val="nil"/>
            </w:tcBorders>
          </w:tcPr>
          <w:p w14:paraId="137B5D6B" w14:textId="77777777" w:rsidR="0077413B" w:rsidRDefault="00DE1544">
            <w:pPr>
              <w:ind w:left="5"/>
            </w:pPr>
            <w:r>
              <w:rPr>
                <w:rFonts w:ascii="Arial" w:eastAsia="Arial" w:hAnsi="Arial" w:cs="Arial"/>
                <w:b/>
                <w:sz w:val="20"/>
              </w:rPr>
              <w:t xml:space="preserve"> </w:t>
            </w:r>
          </w:p>
        </w:tc>
      </w:tr>
      <w:tr w:rsidR="0077413B" w14:paraId="3C68B8C1" w14:textId="77777777">
        <w:trPr>
          <w:trHeight w:val="703"/>
        </w:trPr>
        <w:tc>
          <w:tcPr>
            <w:tcW w:w="3260" w:type="dxa"/>
            <w:tcBorders>
              <w:top w:val="single" w:sz="8" w:space="0" w:color="000000"/>
              <w:left w:val="single" w:sz="8" w:space="0" w:color="000000"/>
              <w:bottom w:val="single" w:sz="8" w:space="0" w:color="000000"/>
              <w:right w:val="single" w:sz="8" w:space="0" w:color="000000"/>
            </w:tcBorders>
            <w:shd w:val="clear" w:color="auto" w:fill="DEEAF6"/>
          </w:tcPr>
          <w:p w14:paraId="7A146338" w14:textId="77777777" w:rsidR="0077413B" w:rsidRDefault="00DE1544">
            <w:pPr>
              <w:ind w:left="14"/>
              <w:jc w:val="center"/>
            </w:pPr>
            <w:r>
              <w:rPr>
                <w:rFonts w:ascii="Arial" w:eastAsia="Arial" w:hAnsi="Arial" w:cs="Arial"/>
                <w:b/>
                <w:sz w:val="20"/>
              </w:rPr>
              <w:t xml:space="preserve">Actividad formativa  </w:t>
            </w:r>
          </w:p>
        </w:tc>
        <w:tc>
          <w:tcPr>
            <w:tcW w:w="1920" w:type="dxa"/>
            <w:tcBorders>
              <w:top w:val="single" w:sz="8" w:space="0" w:color="000000"/>
              <w:left w:val="single" w:sz="8" w:space="0" w:color="000000"/>
              <w:bottom w:val="single" w:sz="8" w:space="0" w:color="000000"/>
              <w:right w:val="single" w:sz="8" w:space="0" w:color="000000"/>
            </w:tcBorders>
            <w:shd w:val="clear" w:color="auto" w:fill="DEEAF6"/>
          </w:tcPr>
          <w:p w14:paraId="7B2F4776" w14:textId="77777777" w:rsidR="0077413B" w:rsidRDefault="00DE1544">
            <w:pPr>
              <w:ind w:left="16"/>
              <w:jc w:val="center"/>
            </w:pPr>
            <w:r>
              <w:rPr>
                <w:rFonts w:ascii="Arial" w:eastAsia="Arial" w:hAnsi="Arial" w:cs="Arial"/>
                <w:b/>
                <w:sz w:val="20"/>
              </w:rPr>
              <w:t xml:space="preserve">Breve descripción  </w:t>
            </w:r>
          </w:p>
        </w:tc>
        <w:tc>
          <w:tcPr>
            <w:tcW w:w="2380" w:type="dxa"/>
            <w:tcBorders>
              <w:top w:val="single" w:sz="8" w:space="0" w:color="000000"/>
              <w:left w:val="single" w:sz="8" w:space="0" w:color="000000"/>
              <w:bottom w:val="single" w:sz="8" w:space="0" w:color="000000"/>
              <w:right w:val="single" w:sz="8" w:space="0" w:color="000000"/>
            </w:tcBorders>
            <w:shd w:val="clear" w:color="auto" w:fill="DEEAF6"/>
          </w:tcPr>
          <w:p w14:paraId="5FD57E44" w14:textId="77777777" w:rsidR="0077413B" w:rsidRDefault="00DE1544">
            <w:pPr>
              <w:ind w:left="21"/>
              <w:jc w:val="center"/>
            </w:pPr>
            <w:r>
              <w:rPr>
                <w:rFonts w:ascii="Arial" w:eastAsia="Arial" w:hAnsi="Arial" w:cs="Arial"/>
                <w:b/>
                <w:sz w:val="20"/>
              </w:rPr>
              <w:t xml:space="preserve">Justificación de su relevancia para la tesis doctoral </w:t>
            </w:r>
          </w:p>
        </w:tc>
        <w:tc>
          <w:tcPr>
            <w:tcW w:w="2360" w:type="dxa"/>
            <w:tcBorders>
              <w:top w:val="single" w:sz="8" w:space="0" w:color="000000"/>
              <w:left w:val="single" w:sz="8" w:space="0" w:color="000000"/>
              <w:bottom w:val="single" w:sz="8" w:space="0" w:color="000000"/>
              <w:right w:val="single" w:sz="8" w:space="0" w:color="000000"/>
            </w:tcBorders>
            <w:shd w:val="clear" w:color="auto" w:fill="DEEAF6"/>
          </w:tcPr>
          <w:p w14:paraId="1C59CF0C" w14:textId="77777777" w:rsidR="0077413B" w:rsidRDefault="00DE1544">
            <w:pPr>
              <w:ind w:firstLine="21"/>
              <w:jc w:val="center"/>
            </w:pPr>
            <w:r>
              <w:rPr>
                <w:rFonts w:ascii="Arial" w:eastAsia="Arial" w:hAnsi="Arial" w:cs="Arial"/>
                <w:b/>
                <w:sz w:val="20"/>
              </w:rPr>
              <w:t xml:space="preserve">Valoración de la misma, en el caso de que esté ya realizada </w:t>
            </w:r>
          </w:p>
        </w:tc>
      </w:tr>
      <w:tr w:rsidR="0077413B" w14:paraId="68A152BA" w14:textId="77777777">
        <w:trPr>
          <w:trHeight w:val="240"/>
        </w:trPr>
        <w:tc>
          <w:tcPr>
            <w:tcW w:w="3260" w:type="dxa"/>
            <w:tcBorders>
              <w:top w:val="single" w:sz="8" w:space="0" w:color="000000"/>
              <w:left w:val="single" w:sz="8" w:space="0" w:color="000000"/>
              <w:bottom w:val="single" w:sz="8" w:space="0" w:color="000000"/>
              <w:right w:val="single" w:sz="8" w:space="0" w:color="000000"/>
            </w:tcBorders>
          </w:tcPr>
          <w:p w14:paraId="1884A333" w14:textId="5BB360A9" w:rsidR="0077413B" w:rsidRDefault="00DE1544">
            <w:pPr>
              <w:ind w:left="5"/>
            </w:pPr>
            <w:r>
              <w:rPr>
                <w:rFonts w:ascii="Arial" w:eastAsia="Arial" w:hAnsi="Arial" w:cs="Arial"/>
                <w:b/>
                <w:sz w:val="20"/>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3375A243" w14:textId="77777777" w:rsidR="0077413B" w:rsidRDefault="00DE1544">
            <w:r>
              <w:rPr>
                <w:rFonts w:ascii="Arial" w:eastAsia="Arial" w:hAnsi="Arial" w:cs="Arial"/>
                <w:b/>
                <w:sz w:val="20"/>
              </w:rPr>
              <w:t xml:space="preserve"> </w:t>
            </w:r>
          </w:p>
        </w:tc>
        <w:tc>
          <w:tcPr>
            <w:tcW w:w="2380" w:type="dxa"/>
            <w:tcBorders>
              <w:top w:val="single" w:sz="8" w:space="0" w:color="000000"/>
              <w:left w:val="single" w:sz="8" w:space="0" w:color="000000"/>
              <w:bottom w:val="single" w:sz="8" w:space="0" w:color="000000"/>
              <w:right w:val="single" w:sz="8" w:space="0" w:color="000000"/>
            </w:tcBorders>
          </w:tcPr>
          <w:p w14:paraId="42DEA9CC" w14:textId="77777777" w:rsidR="0077413B" w:rsidRDefault="00DE1544">
            <w:r>
              <w:rPr>
                <w:rFonts w:ascii="Arial" w:eastAsia="Arial" w:hAnsi="Arial" w:cs="Arial"/>
                <w:b/>
                <w:sz w:val="20"/>
              </w:rPr>
              <w:t xml:space="preserve"> </w:t>
            </w:r>
          </w:p>
        </w:tc>
        <w:tc>
          <w:tcPr>
            <w:tcW w:w="2360" w:type="dxa"/>
            <w:tcBorders>
              <w:top w:val="single" w:sz="8" w:space="0" w:color="000000"/>
              <w:left w:val="single" w:sz="8" w:space="0" w:color="000000"/>
              <w:bottom w:val="single" w:sz="8" w:space="0" w:color="000000"/>
              <w:right w:val="single" w:sz="8" w:space="0" w:color="000000"/>
            </w:tcBorders>
          </w:tcPr>
          <w:p w14:paraId="7324DF8E" w14:textId="77777777" w:rsidR="0077413B" w:rsidRDefault="00DE1544">
            <w:pPr>
              <w:ind w:left="5"/>
            </w:pPr>
            <w:r>
              <w:rPr>
                <w:rFonts w:ascii="Arial" w:eastAsia="Arial" w:hAnsi="Arial" w:cs="Arial"/>
                <w:b/>
                <w:sz w:val="20"/>
              </w:rPr>
              <w:t xml:space="preserve"> </w:t>
            </w:r>
          </w:p>
        </w:tc>
      </w:tr>
      <w:tr w:rsidR="0077413B" w14:paraId="4DE1F556" w14:textId="77777777">
        <w:trPr>
          <w:trHeight w:val="240"/>
        </w:trPr>
        <w:tc>
          <w:tcPr>
            <w:tcW w:w="3260" w:type="dxa"/>
            <w:tcBorders>
              <w:top w:val="single" w:sz="8" w:space="0" w:color="000000"/>
              <w:left w:val="single" w:sz="8" w:space="0" w:color="000000"/>
              <w:bottom w:val="single" w:sz="8" w:space="0" w:color="000000"/>
              <w:right w:val="single" w:sz="8" w:space="0" w:color="000000"/>
            </w:tcBorders>
          </w:tcPr>
          <w:p w14:paraId="0FEFAB6D" w14:textId="77777777" w:rsidR="0077413B" w:rsidRDefault="00DE1544">
            <w:pPr>
              <w:ind w:left="5"/>
            </w:pPr>
            <w:r>
              <w:rPr>
                <w:rFonts w:ascii="Arial" w:eastAsia="Arial" w:hAnsi="Arial" w:cs="Arial"/>
                <w:b/>
                <w:sz w:val="20"/>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78901FC1" w14:textId="77777777" w:rsidR="0077413B" w:rsidRDefault="00DE1544">
            <w:r>
              <w:rPr>
                <w:rFonts w:ascii="Arial" w:eastAsia="Arial" w:hAnsi="Arial" w:cs="Arial"/>
                <w:b/>
                <w:sz w:val="20"/>
              </w:rPr>
              <w:t xml:space="preserve"> </w:t>
            </w:r>
          </w:p>
        </w:tc>
        <w:tc>
          <w:tcPr>
            <w:tcW w:w="2380" w:type="dxa"/>
            <w:tcBorders>
              <w:top w:val="single" w:sz="8" w:space="0" w:color="000000"/>
              <w:left w:val="single" w:sz="8" w:space="0" w:color="000000"/>
              <w:bottom w:val="single" w:sz="8" w:space="0" w:color="000000"/>
              <w:right w:val="single" w:sz="8" w:space="0" w:color="000000"/>
            </w:tcBorders>
          </w:tcPr>
          <w:p w14:paraId="4C1F20EE" w14:textId="77777777" w:rsidR="0077413B" w:rsidRDefault="00DE1544">
            <w:r>
              <w:rPr>
                <w:rFonts w:ascii="Arial" w:eastAsia="Arial" w:hAnsi="Arial" w:cs="Arial"/>
                <w:b/>
                <w:sz w:val="20"/>
              </w:rPr>
              <w:t xml:space="preserve"> </w:t>
            </w:r>
          </w:p>
        </w:tc>
        <w:tc>
          <w:tcPr>
            <w:tcW w:w="2360" w:type="dxa"/>
            <w:tcBorders>
              <w:top w:val="single" w:sz="8" w:space="0" w:color="000000"/>
              <w:left w:val="single" w:sz="8" w:space="0" w:color="000000"/>
              <w:bottom w:val="single" w:sz="8" w:space="0" w:color="000000"/>
              <w:right w:val="single" w:sz="8" w:space="0" w:color="000000"/>
            </w:tcBorders>
          </w:tcPr>
          <w:p w14:paraId="613F2100" w14:textId="77777777" w:rsidR="0077413B" w:rsidRDefault="00DE1544">
            <w:pPr>
              <w:ind w:left="5"/>
            </w:pPr>
            <w:r>
              <w:rPr>
                <w:rFonts w:ascii="Arial" w:eastAsia="Arial" w:hAnsi="Arial" w:cs="Arial"/>
                <w:b/>
                <w:sz w:val="20"/>
              </w:rPr>
              <w:t xml:space="preserve"> </w:t>
            </w:r>
          </w:p>
        </w:tc>
      </w:tr>
      <w:tr w:rsidR="0077413B" w14:paraId="08EC1CF9" w14:textId="77777777">
        <w:trPr>
          <w:trHeight w:val="260"/>
        </w:trPr>
        <w:tc>
          <w:tcPr>
            <w:tcW w:w="3260" w:type="dxa"/>
            <w:tcBorders>
              <w:top w:val="single" w:sz="8" w:space="0" w:color="000000"/>
              <w:left w:val="single" w:sz="8" w:space="0" w:color="000000"/>
              <w:bottom w:val="single" w:sz="8" w:space="0" w:color="000000"/>
              <w:right w:val="single" w:sz="8" w:space="0" w:color="000000"/>
            </w:tcBorders>
          </w:tcPr>
          <w:p w14:paraId="708DB324" w14:textId="77777777" w:rsidR="0077413B" w:rsidRDefault="00DE1544">
            <w:pPr>
              <w:ind w:left="5"/>
            </w:pPr>
            <w:r>
              <w:rPr>
                <w:rFonts w:ascii="Arial" w:eastAsia="Arial" w:hAnsi="Arial" w:cs="Arial"/>
                <w:b/>
                <w:sz w:val="20"/>
              </w:rPr>
              <w:t xml:space="preserve"> </w:t>
            </w:r>
          </w:p>
        </w:tc>
        <w:tc>
          <w:tcPr>
            <w:tcW w:w="1920" w:type="dxa"/>
            <w:tcBorders>
              <w:top w:val="single" w:sz="8" w:space="0" w:color="000000"/>
              <w:left w:val="single" w:sz="8" w:space="0" w:color="000000"/>
              <w:bottom w:val="single" w:sz="8" w:space="0" w:color="000000"/>
              <w:right w:val="single" w:sz="8" w:space="0" w:color="000000"/>
            </w:tcBorders>
          </w:tcPr>
          <w:p w14:paraId="071E5030" w14:textId="77777777" w:rsidR="0077413B" w:rsidRDefault="00DE1544">
            <w:r>
              <w:rPr>
                <w:rFonts w:ascii="Arial" w:eastAsia="Arial" w:hAnsi="Arial" w:cs="Arial"/>
                <w:b/>
                <w:sz w:val="20"/>
              </w:rPr>
              <w:t xml:space="preserve"> </w:t>
            </w:r>
          </w:p>
        </w:tc>
        <w:tc>
          <w:tcPr>
            <w:tcW w:w="2380" w:type="dxa"/>
            <w:tcBorders>
              <w:top w:val="single" w:sz="8" w:space="0" w:color="000000"/>
              <w:left w:val="single" w:sz="8" w:space="0" w:color="000000"/>
              <w:bottom w:val="single" w:sz="8" w:space="0" w:color="000000"/>
              <w:right w:val="single" w:sz="8" w:space="0" w:color="000000"/>
            </w:tcBorders>
          </w:tcPr>
          <w:p w14:paraId="30F6E854" w14:textId="77777777" w:rsidR="0077413B" w:rsidRDefault="00DE1544">
            <w:r>
              <w:rPr>
                <w:rFonts w:ascii="Arial" w:eastAsia="Arial" w:hAnsi="Arial" w:cs="Arial"/>
                <w:b/>
                <w:sz w:val="20"/>
              </w:rPr>
              <w:t xml:space="preserve"> </w:t>
            </w:r>
          </w:p>
        </w:tc>
        <w:tc>
          <w:tcPr>
            <w:tcW w:w="2360" w:type="dxa"/>
            <w:tcBorders>
              <w:top w:val="single" w:sz="8" w:space="0" w:color="000000"/>
              <w:left w:val="single" w:sz="8" w:space="0" w:color="000000"/>
              <w:bottom w:val="single" w:sz="8" w:space="0" w:color="000000"/>
              <w:right w:val="single" w:sz="8" w:space="0" w:color="000000"/>
            </w:tcBorders>
          </w:tcPr>
          <w:p w14:paraId="0B3B9C69" w14:textId="77777777" w:rsidR="0077413B" w:rsidRDefault="00DE1544">
            <w:pPr>
              <w:ind w:left="5"/>
            </w:pPr>
            <w:r>
              <w:rPr>
                <w:rFonts w:ascii="Arial" w:eastAsia="Arial" w:hAnsi="Arial" w:cs="Arial"/>
                <w:b/>
                <w:sz w:val="20"/>
              </w:rPr>
              <w:t xml:space="preserve"> </w:t>
            </w:r>
          </w:p>
        </w:tc>
      </w:tr>
    </w:tbl>
    <w:p w14:paraId="6520321B" w14:textId="77777777" w:rsidR="0077413B" w:rsidRDefault="00DE1544">
      <w:pPr>
        <w:spacing w:after="0"/>
      </w:pPr>
      <w:r>
        <w:rPr>
          <w:rFonts w:ascii="Arial" w:eastAsia="Arial" w:hAnsi="Arial" w:cs="Arial"/>
          <w:b/>
          <w:sz w:val="20"/>
        </w:rPr>
        <w:t xml:space="preserve"> </w:t>
      </w:r>
    </w:p>
    <w:p w14:paraId="1F2F11BF" w14:textId="77777777" w:rsidR="0077413B" w:rsidRDefault="00DE1544">
      <w:pPr>
        <w:spacing w:after="0"/>
      </w:pPr>
      <w:r>
        <w:rPr>
          <w:rFonts w:ascii="Arial" w:eastAsia="Arial" w:hAnsi="Arial" w:cs="Arial"/>
          <w:b/>
          <w:sz w:val="20"/>
        </w:rPr>
        <w:t xml:space="preserve"> </w:t>
      </w:r>
    </w:p>
    <w:tbl>
      <w:tblPr>
        <w:tblStyle w:val="TableGrid"/>
        <w:tblW w:w="9900" w:type="dxa"/>
        <w:tblInd w:w="-4" w:type="dxa"/>
        <w:tblCellMar>
          <w:top w:w="49" w:type="dxa"/>
          <w:left w:w="109" w:type="dxa"/>
          <w:right w:w="115" w:type="dxa"/>
        </w:tblCellMar>
        <w:tblLook w:val="04A0" w:firstRow="1" w:lastRow="0" w:firstColumn="1" w:lastColumn="0" w:noHBand="0" w:noVBand="1"/>
      </w:tblPr>
      <w:tblGrid>
        <w:gridCol w:w="3300"/>
        <w:gridCol w:w="3300"/>
        <w:gridCol w:w="3300"/>
      </w:tblGrid>
      <w:tr w:rsidR="0077413B" w14:paraId="16664D6D" w14:textId="77777777">
        <w:trPr>
          <w:trHeight w:val="255"/>
        </w:trPr>
        <w:tc>
          <w:tcPr>
            <w:tcW w:w="3300" w:type="dxa"/>
            <w:tcBorders>
              <w:top w:val="single" w:sz="8" w:space="0" w:color="000000"/>
              <w:left w:val="single" w:sz="8" w:space="0" w:color="000000"/>
              <w:bottom w:val="single" w:sz="8" w:space="0" w:color="000000"/>
              <w:right w:val="single" w:sz="8" w:space="0" w:color="000000"/>
            </w:tcBorders>
            <w:shd w:val="clear" w:color="auto" w:fill="BDD6EE"/>
          </w:tcPr>
          <w:p w14:paraId="6BC8A15A" w14:textId="77777777" w:rsidR="0077413B" w:rsidRDefault="00DE1544">
            <w:pPr>
              <w:ind w:left="14"/>
              <w:jc w:val="center"/>
            </w:pPr>
            <w:r>
              <w:rPr>
                <w:rFonts w:ascii="Arial" w:eastAsia="Arial" w:hAnsi="Arial" w:cs="Arial"/>
                <w:b/>
                <w:sz w:val="20"/>
              </w:rPr>
              <w:t xml:space="preserve">2º AÑO </w:t>
            </w:r>
          </w:p>
        </w:tc>
        <w:tc>
          <w:tcPr>
            <w:tcW w:w="3300" w:type="dxa"/>
            <w:tcBorders>
              <w:top w:val="nil"/>
              <w:left w:val="single" w:sz="8" w:space="0" w:color="000000"/>
              <w:bottom w:val="single" w:sz="8" w:space="0" w:color="000000"/>
              <w:right w:val="nil"/>
            </w:tcBorders>
          </w:tcPr>
          <w:p w14:paraId="0AE2F927" w14:textId="77777777" w:rsidR="0077413B" w:rsidRDefault="00DE1544">
            <w:r>
              <w:rPr>
                <w:rFonts w:ascii="Arial" w:eastAsia="Arial" w:hAnsi="Arial" w:cs="Arial"/>
                <w:b/>
                <w:sz w:val="20"/>
              </w:rPr>
              <w:t xml:space="preserve"> </w:t>
            </w:r>
          </w:p>
        </w:tc>
        <w:tc>
          <w:tcPr>
            <w:tcW w:w="3300" w:type="dxa"/>
            <w:tcBorders>
              <w:top w:val="nil"/>
              <w:left w:val="nil"/>
              <w:bottom w:val="single" w:sz="8" w:space="0" w:color="000000"/>
              <w:right w:val="nil"/>
            </w:tcBorders>
          </w:tcPr>
          <w:p w14:paraId="407CFF98" w14:textId="77777777" w:rsidR="0077413B" w:rsidRDefault="0077413B"/>
        </w:tc>
      </w:tr>
      <w:tr w:rsidR="0077413B" w14:paraId="3D1D1112" w14:textId="77777777">
        <w:trPr>
          <w:trHeight w:val="465"/>
        </w:trPr>
        <w:tc>
          <w:tcPr>
            <w:tcW w:w="3300" w:type="dxa"/>
            <w:tcBorders>
              <w:top w:val="single" w:sz="8" w:space="0" w:color="000000"/>
              <w:left w:val="single" w:sz="8" w:space="0" w:color="000000"/>
              <w:bottom w:val="single" w:sz="8" w:space="0" w:color="000000"/>
              <w:right w:val="single" w:sz="8" w:space="0" w:color="000000"/>
            </w:tcBorders>
            <w:shd w:val="clear" w:color="auto" w:fill="DEEAF6"/>
          </w:tcPr>
          <w:p w14:paraId="6DB514F4" w14:textId="77777777" w:rsidR="0077413B" w:rsidRDefault="00DE1544">
            <w:pPr>
              <w:ind w:left="14"/>
              <w:jc w:val="center"/>
            </w:pPr>
            <w:r>
              <w:rPr>
                <w:rFonts w:ascii="Arial" w:eastAsia="Arial" w:hAnsi="Arial" w:cs="Arial"/>
                <w:b/>
                <w:sz w:val="20"/>
              </w:rPr>
              <w:t xml:space="preserve">Actividad formativa  </w:t>
            </w:r>
          </w:p>
        </w:tc>
        <w:tc>
          <w:tcPr>
            <w:tcW w:w="3300" w:type="dxa"/>
            <w:tcBorders>
              <w:top w:val="single" w:sz="8" w:space="0" w:color="000000"/>
              <w:left w:val="single" w:sz="8" w:space="0" w:color="000000"/>
              <w:bottom w:val="single" w:sz="8" w:space="0" w:color="000000"/>
              <w:right w:val="single" w:sz="8" w:space="0" w:color="000000"/>
            </w:tcBorders>
            <w:shd w:val="clear" w:color="auto" w:fill="DEEAF6"/>
          </w:tcPr>
          <w:p w14:paraId="56F1C3FC" w14:textId="77777777" w:rsidR="0077413B" w:rsidRDefault="00DE1544">
            <w:pPr>
              <w:ind w:left="14"/>
              <w:jc w:val="center"/>
            </w:pPr>
            <w:r>
              <w:rPr>
                <w:rFonts w:ascii="Arial" w:eastAsia="Arial" w:hAnsi="Arial" w:cs="Arial"/>
                <w:b/>
                <w:sz w:val="20"/>
              </w:rPr>
              <w:t xml:space="preserve">Breve descripción  </w:t>
            </w:r>
          </w:p>
        </w:tc>
        <w:tc>
          <w:tcPr>
            <w:tcW w:w="3300" w:type="dxa"/>
            <w:tcBorders>
              <w:top w:val="single" w:sz="8" w:space="0" w:color="000000"/>
              <w:left w:val="single" w:sz="8" w:space="0" w:color="000000"/>
              <w:bottom w:val="single" w:sz="8" w:space="0" w:color="000000"/>
              <w:right w:val="single" w:sz="8" w:space="0" w:color="000000"/>
            </w:tcBorders>
            <w:shd w:val="clear" w:color="auto" w:fill="DEEAF6"/>
          </w:tcPr>
          <w:p w14:paraId="13F8713E" w14:textId="77777777" w:rsidR="0077413B" w:rsidRDefault="00DE1544">
            <w:pPr>
              <w:jc w:val="center"/>
            </w:pPr>
            <w:r>
              <w:rPr>
                <w:rFonts w:ascii="Arial" w:eastAsia="Arial" w:hAnsi="Arial" w:cs="Arial"/>
                <w:b/>
                <w:sz w:val="20"/>
              </w:rPr>
              <w:t xml:space="preserve">Justificación de su relevancia para la tesis doctoral </w:t>
            </w:r>
          </w:p>
        </w:tc>
      </w:tr>
      <w:tr w:rsidR="0077413B" w14:paraId="2D5B6E97" w14:textId="77777777">
        <w:trPr>
          <w:trHeight w:val="258"/>
        </w:trPr>
        <w:tc>
          <w:tcPr>
            <w:tcW w:w="3300" w:type="dxa"/>
            <w:tcBorders>
              <w:top w:val="single" w:sz="8" w:space="0" w:color="000000"/>
              <w:left w:val="single" w:sz="8" w:space="0" w:color="000000"/>
              <w:bottom w:val="single" w:sz="8" w:space="0" w:color="000000"/>
              <w:right w:val="single" w:sz="8" w:space="0" w:color="000000"/>
            </w:tcBorders>
          </w:tcPr>
          <w:p w14:paraId="1F24A633"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5C08B104"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547BD306" w14:textId="77777777" w:rsidR="0077413B" w:rsidRDefault="00DE1544">
            <w:r>
              <w:rPr>
                <w:rFonts w:ascii="Arial" w:eastAsia="Arial" w:hAnsi="Arial" w:cs="Arial"/>
                <w:b/>
                <w:sz w:val="20"/>
              </w:rPr>
              <w:t xml:space="preserve"> </w:t>
            </w:r>
          </w:p>
        </w:tc>
      </w:tr>
      <w:tr w:rsidR="0077413B" w14:paraId="66FB650C" w14:textId="77777777">
        <w:trPr>
          <w:trHeight w:val="240"/>
        </w:trPr>
        <w:tc>
          <w:tcPr>
            <w:tcW w:w="3300" w:type="dxa"/>
            <w:tcBorders>
              <w:top w:val="single" w:sz="8" w:space="0" w:color="000000"/>
              <w:left w:val="single" w:sz="8" w:space="0" w:color="000000"/>
              <w:bottom w:val="single" w:sz="8" w:space="0" w:color="000000"/>
              <w:right w:val="single" w:sz="8" w:space="0" w:color="000000"/>
            </w:tcBorders>
          </w:tcPr>
          <w:p w14:paraId="27AE4F6E"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6529E7C1"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13ACCB2E" w14:textId="77777777" w:rsidR="0077413B" w:rsidRDefault="00DE1544">
            <w:r>
              <w:rPr>
                <w:rFonts w:ascii="Arial" w:eastAsia="Arial" w:hAnsi="Arial" w:cs="Arial"/>
                <w:b/>
                <w:sz w:val="20"/>
              </w:rPr>
              <w:t xml:space="preserve">  </w:t>
            </w:r>
          </w:p>
        </w:tc>
      </w:tr>
      <w:tr w:rsidR="0077413B" w14:paraId="1BD6703A" w14:textId="77777777">
        <w:trPr>
          <w:trHeight w:val="240"/>
        </w:trPr>
        <w:tc>
          <w:tcPr>
            <w:tcW w:w="3300" w:type="dxa"/>
            <w:tcBorders>
              <w:top w:val="single" w:sz="8" w:space="0" w:color="000000"/>
              <w:left w:val="single" w:sz="8" w:space="0" w:color="000000"/>
              <w:bottom w:val="single" w:sz="8" w:space="0" w:color="000000"/>
              <w:right w:val="single" w:sz="8" w:space="0" w:color="000000"/>
            </w:tcBorders>
          </w:tcPr>
          <w:p w14:paraId="5560662F"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6E3CF755" w14:textId="77777777" w:rsidR="0077413B" w:rsidRDefault="00DE1544">
            <w:r>
              <w:rPr>
                <w:rFonts w:ascii="Arial" w:eastAsia="Arial" w:hAnsi="Arial" w:cs="Arial"/>
                <w:b/>
                <w:sz w:val="20"/>
              </w:rPr>
              <w:t xml:space="preserve"> </w:t>
            </w:r>
          </w:p>
        </w:tc>
        <w:tc>
          <w:tcPr>
            <w:tcW w:w="3300" w:type="dxa"/>
            <w:tcBorders>
              <w:top w:val="single" w:sz="8" w:space="0" w:color="000000"/>
              <w:left w:val="single" w:sz="8" w:space="0" w:color="000000"/>
              <w:bottom w:val="single" w:sz="8" w:space="0" w:color="000000"/>
              <w:right w:val="single" w:sz="8" w:space="0" w:color="000000"/>
            </w:tcBorders>
          </w:tcPr>
          <w:p w14:paraId="33E9650D" w14:textId="77777777" w:rsidR="0077413B" w:rsidRDefault="00DE1544">
            <w:r>
              <w:rPr>
                <w:rFonts w:ascii="Arial" w:eastAsia="Arial" w:hAnsi="Arial" w:cs="Arial"/>
                <w:b/>
                <w:sz w:val="20"/>
              </w:rPr>
              <w:t xml:space="preserve"> </w:t>
            </w:r>
          </w:p>
        </w:tc>
      </w:tr>
    </w:tbl>
    <w:p w14:paraId="0C9C2602" w14:textId="77777777" w:rsidR="0077413B" w:rsidRDefault="00DE1544">
      <w:pPr>
        <w:spacing w:after="0"/>
      </w:pPr>
      <w:r>
        <w:rPr>
          <w:rFonts w:ascii="Arial" w:eastAsia="Arial" w:hAnsi="Arial" w:cs="Arial"/>
          <w:b/>
          <w:sz w:val="20"/>
        </w:rPr>
        <w:t xml:space="preserve"> </w:t>
      </w:r>
    </w:p>
    <w:p w14:paraId="5D6AD266" w14:textId="77777777" w:rsidR="0077413B" w:rsidRDefault="00DE1544">
      <w:pPr>
        <w:spacing w:after="0"/>
      </w:pPr>
      <w:r>
        <w:rPr>
          <w:rFonts w:ascii="Arial" w:eastAsia="Arial" w:hAnsi="Arial" w:cs="Arial"/>
          <w:sz w:val="18"/>
        </w:rPr>
        <w:t xml:space="preserve"> </w:t>
      </w:r>
    </w:p>
    <w:p w14:paraId="66166B51" w14:textId="77777777" w:rsidR="0077413B" w:rsidRDefault="00DE1544">
      <w:pPr>
        <w:spacing w:after="0"/>
      </w:pPr>
      <w:r>
        <w:rPr>
          <w:rFonts w:ascii="Arial" w:eastAsia="Arial" w:hAnsi="Arial" w:cs="Arial"/>
          <w:sz w:val="18"/>
        </w:rPr>
        <w:t xml:space="preserve"> </w:t>
      </w:r>
    </w:p>
    <w:p w14:paraId="05200195" w14:textId="77777777" w:rsidR="0077413B" w:rsidRDefault="00DE1544">
      <w:pPr>
        <w:spacing w:after="0"/>
      </w:pPr>
      <w:r>
        <w:rPr>
          <w:rFonts w:ascii="Arial" w:eastAsia="Arial" w:hAnsi="Arial" w:cs="Arial"/>
          <w:sz w:val="18"/>
        </w:rPr>
        <w:t xml:space="preserve"> </w:t>
      </w:r>
    </w:p>
    <w:p w14:paraId="37E96DF9" w14:textId="77777777" w:rsidR="0077413B" w:rsidRDefault="00DE1544">
      <w:pPr>
        <w:spacing w:after="0"/>
      </w:pPr>
      <w:r>
        <w:rPr>
          <w:rFonts w:ascii="Arial" w:eastAsia="Arial" w:hAnsi="Arial" w:cs="Arial"/>
          <w:sz w:val="18"/>
        </w:rPr>
        <w:t xml:space="preserve"> </w:t>
      </w:r>
    </w:p>
    <w:p w14:paraId="112CAFD1" w14:textId="77777777" w:rsidR="0077413B" w:rsidRDefault="00DE1544">
      <w:pPr>
        <w:spacing w:after="0"/>
      </w:pPr>
      <w:r>
        <w:rPr>
          <w:rFonts w:ascii="Arial" w:eastAsia="Arial" w:hAnsi="Arial" w:cs="Arial"/>
          <w:sz w:val="18"/>
        </w:rPr>
        <w:t xml:space="preserve"> </w:t>
      </w:r>
    </w:p>
    <w:p w14:paraId="7A61ADE7" w14:textId="77777777" w:rsidR="0077413B" w:rsidRDefault="00DE1544">
      <w:pPr>
        <w:spacing w:after="0"/>
      </w:pPr>
      <w:r>
        <w:rPr>
          <w:rFonts w:ascii="Arial" w:eastAsia="Arial" w:hAnsi="Arial" w:cs="Arial"/>
          <w:sz w:val="18"/>
        </w:rPr>
        <w:t xml:space="preserve"> </w:t>
      </w:r>
    </w:p>
    <w:p w14:paraId="105973FA" w14:textId="77777777" w:rsidR="0077413B" w:rsidRDefault="00DE1544">
      <w:pPr>
        <w:spacing w:after="0"/>
      </w:pPr>
      <w:r>
        <w:rPr>
          <w:rFonts w:ascii="Arial" w:eastAsia="Arial" w:hAnsi="Arial" w:cs="Arial"/>
          <w:sz w:val="18"/>
        </w:rPr>
        <w:t xml:space="preserve"> </w:t>
      </w:r>
    </w:p>
    <w:p w14:paraId="52C2F770" w14:textId="77777777" w:rsidR="0077413B" w:rsidRDefault="00DE1544">
      <w:pPr>
        <w:spacing w:after="0"/>
      </w:pPr>
      <w:r>
        <w:rPr>
          <w:rFonts w:ascii="Arial" w:eastAsia="Arial" w:hAnsi="Arial" w:cs="Arial"/>
          <w:sz w:val="18"/>
        </w:rPr>
        <w:t xml:space="preserve"> </w:t>
      </w:r>
    </w:p>
    <w:p w14:paraId="1C9B77AE" w14:textId="77777777" w:rsidR="0077413B" w:rsidRDefault="00DE1544">
      <w:pPr>
        <w:spacing w:after="21"/>
      </w:pPr>
      <w:r>
        <w:rPr>
          <w:rFonts w:ascii="Arial" w:eastAsia="Arial" w:hAnsi="Arial" w:cs="Arial"/>
          <w:b/>
          <w:sz w:val="18"/>
        </w:rPr>
        <w:t xml:space="preserve"> </w:t>
      </w:r>
    </w:p>
    <w:p w14:paraId="134B0895" w14:textId="77777777" w:rsidR="0077413B" w:rsidRDefault="00DE1544">
      <w:pPr>
        <w:spacing w:after="0"/>
        <w:ind w:left="63"/>
        <w:jc w:val="center"/>
      </w:pPr>
      <w:r>
        <w:rPr>
          <w:rFonts w:ascii="Arial" w:eastAsia="Arial" w:hAnsi="Arial" w:cs="Arial"/>
          <w:b/>
        </w:rPr>
        <w:t xml:space="preserve"> </w:t>
      </w:r>
    </w:p>
    <w:p w14:paraId="409502B6" w14:textId="77777777" w:rsidR="0077413B" w:rsidRDefault="00DE1544">
      <w:pPr>
        <w:spacing w:after="0"/>
        <w:ind w:left="63"/>
        <w:jc w:val="center"/>
      </w:pPr>
      <w:r>
        <w:rPr>
          <w:rFonts w:ascii="Arial" w:eastAsia="Arial" w:hAnsi="Arial" w:cs="Arial"/>
          <w:b/>
        </w:rPr>
        <w:t xml:space="preserve"> </w:t>
      </w:r>
    </w:p>
    <w:p w14:paraId="2F95DE01" w14:textId="77777777" w:rsidR="0077413B" w:rsidRDefault="00DE1544">
      <w:pPr>
        <w:spacing w:after="139"/>
        <w:ind w:left="720"/>
      </w:pPr>
      <w:r>
        <w:rPr>
          <w:rFonts w:ascii="Arial" w:eastAsia="Arial" w:hAnsi="Arial" w:cs="Arial"/>
          <w:sz w:val="20"/>
        </w:rPr>
        <w:lastRenderedPageBreak/>
        <w:t xml:space="preserve"> </w:t>
      </w:r>
    </w:p>
    <w:p w14:paraId="237296B2" w14:textId="77777777" w:rsidR="0077413B" w:rsidRDefault="00DE1544">
      <w:pPr>
        <w:pStyle w:val="Ttulo1"/>
        <w:spacing w:after="101" w:line="240" w:lineRule="auto"/>
        <w:ind w:left="4180" w:right="0" w:hanging="3612"/>
        <w:jc w:val="left"/>
      </w:pPr>
      <w:r>
        <w:t xml:space="preserve">INFORMES DE SEGUIMIENTO DE PROGRESO DE LA TESIS Y DEL PLAN DE FORMACIÓN </w:t>
      </w:r>
    </w:p>
    <w:p w14:paraId="7E0BE554" w14:textId="77777777" w:rsidR="0077413B" w:rsidRDefault="00DE1544">
      <w:pPr>
        <w:spacing w:after="0"/>
        <w:ind w:left="63"/>
        <w:jc w:val="center"/>
      </w:pPr>
      <w:r>
        <w:rPr>
          <w:rFonts w:ascii="Arial" w:eastAsia="Arial" w:hAnsi="Arial" w:cs="Arial"/>
          <w:b/>
        </w:rPr>
        <w:t xml:space="preserve"> </w:t>
      </w:r>
    </w:p>
    <w:p w14:paraId="2969D056" w14:textId="77777777" w:rsidR="0077413B" w:rsidRDefault="00DE1544">
      <w:pPr>
        <w:spacing w:after="2"/>
      </w:pPr>
      <w:r>
        <w:rPr>
          <w:rFonts w:ascii="Arial" w:eastAsia="Arial" w:hAnsi="Arial" w:cs="Arial"/>
          <w:b/>
          <w:sz w:val="18"/>
        </w:rPr>
        <w:t xml:space="preserve"> </w:t>
      </w:r>
    </w:p>
    <w:p w14:paraId="5B6A40A4" w14:textId="77777777" w:rsidR="0077413B" w:rsidRDefault="00DE1544">
      <w:pPr>
        <w:spacing w:after="4" w:line="250" w:lineRule="auto"/>
        <w:ind w:left="-5" w:hanging="10"/>
        <w:jc w:val="both"/>
      </w:pPr>
      <w:r>
        <w:rPr>
          <w:rFonts w:ascii="Arial" w:eastAsia="Arial" w:hAnsi="Arial" w:cs="Arial"/>
          <w:b/>
          <w:sz w:val="20"/>
        </w:rPr>
        <w:t xml:space="preserve">A partir del segundo año, y hasta finalizar la tesis, se completarán las siguientes tablas, correspondientes al segundo, tercero y -en su caso- sucesivos años, donde se señalarán los cambios y los avances que se han producido, manteniendo siempre lo anterior. Este documento irá creciendo a medida que se vayan desarrollando los diferentes cursos y se irá subiendo al DAD con los nuevos aportes. </w:t>
      </w:r>
    </w:p>
    <w:p w14:paraId="163EC5C6" w14:textId="77777777" w:rsidR="0077413B" w:rsidRDefault="00DE1544">
      <w:pPr>
        <w:spacing w:after="0"/>
        <w:ind w:left="63"/>
        <w:jc w:val="center"/>
      </w:pPr>
      <w:r>
        <w:rPr>
          <w:rFonts w:ascii="Arial" w:eastAsia="Arial" w:hAnsi="Arial" w:cs="Arial"/>
          <w:b/>
        </w:rPr>
        <w:t xml:space="preserve"> </w:t>
      </w:r>
    </w:p>
    <w:p w14:paraId="0135E984" w14:textId="77777777" w:rsidR="0077413B" w:rsidRDefault="00DE1544">
      <w:pPr>
        <w:spacing w:after="0" w:line="240" w:lineRule="auto"/>
      </w:pPr>
      <w:r>
        <w:rPr>
          <w:rFonts w:ascii="Arial" w:eastAsia="Arial" w:hAnsi="Arial" w:cs="Arial"/>
          <w:b/>
          <w:color w:val="FF0000"/>
          <w:sz w:val="20"/>
        </w:rPr>
        <w:t xml:space="preserve">Nota: Si hubiera alguna evaluación negativa, se indicará en el nuevo informe (que corresponderá al mismo año y al mismo curso académico sometido a evaluación). </w:t>
      </w:r>
    </w:p>
    <w:p w14:paraId="0C4C235B" w14:textId="77777777" w:rsidR="0077413B" w:rsidRDefault="00DE1544">
      <w:pPr>
        <w:spacing w:after="0"/>
      </w:pPr>
      <w:r>
        <w:rPr>
          <w:rFonts w:ascii="Arial" w:eastAsia="Arial" w:hAnsi="Arial" w:cs="Arial"/>
          <w:b/>
          <w:sz w:val="18"/>
        </w:rPr>
        <w:t xml:space="preserve"> </w:t>
      </w:r>
    </w:p>
    <w:p w14:paraId="5FF50897" w14:textId="77777777" w:rsidR="0077413B" w:rsidRDefault="00DE1544">
      <w:pPr>
        <w:spacing w:after="21"/>
      </w:pPr>
      <w:r>
        <w:rPr>
          <w:rFonts w:ascii="Arial" w:eastAsia="Arial" w:hAnsi="Arial" w:cs="Arial"/>
          <w:b/>
          <w:sz w:val="18"/>
        </w:rPr>
        <w:t xml:space="preserve"> </w:t>
      </w:r>
    </w:p>
    <w:p w14:paraId="5657667A" w14:textId="77777777" w:rsidR="0077413B" w:rsidRDefault="00DE1544">
      <w:pPr>
        <w:spacing w:after="156"/>
      </w:pPr>
      <w:r>
        <w:rPr>
          <w:rFonts w:ascii="Arial" w:eastAsia="Arial" w:hAnsi="Arial" w:cs="Arial"/>
        </w:rPr>
        <w:t xml:space="preserve"> </w:t>
      </w:r>
    </w:p>
    <w:p w14:paraId="720341D7" w14:textId="77777777" w:rsidR="0077413B" w:rsidRDefault="00DE1544">
      <w:pPr>
        <w:pStyle w:val="Ttulo1"/>
        <w:spacing w:after="79"/>
      </w:pPr>
      <w:r>
        <w:t xml:space="preserve">INFORME DEL PLAN DE INVESTIGACIÓN  Y SEGUIMIENTO DE AVANCES </w:t>
      </w:r>
    </w:p>
    <w:p w14:paraId="0201C80D" w14:textId="77777777" w:rsidR="0077413B" w:rsidRDefault="00DE1544">
      <w:pPr>
        <w:spacing w:after="0"/>
      </w:pPr>
      <w:r>
        <w:rPr>
          <w:rFonts w:ascii="Arial" w:eastAsia="Arial" w:hAnsi="Arial" w:cs="Arial"/>
        </w:rPr>
        <w:t xml:space="preserve"> </w:t>
      </w:r>
    </w:p>
    <w:p w14:paraId="19644044" w14:textId="77777777" w:rsidR="0077413B" w:rsidRDefault="00DE1544">
      <w:pPr>
        <w:spacing w:after="0"/>
      </w:pPr>
      <w:r>
        <w:rPr>
          <w:rFonts w:ascii="Arial" w:eastAsia="Arial" w:hAnsi="Arial" w:cs="Arial"/>
          <w:b/>
          <w:sz w:val="18"/>
        </w:rPr>
        <w:t xml:space="preserve"> </w:t>
      </w:r>
    </w:p>
    <w:p w14:paraId="36022442" w14:textId="77777777" w:rsidR="0077413B" w:rsidRDefault="00DE1544">
      <w:pPr>
        <w:spacing w:after="34"/>
        <w:ind w:left="360"/>
      </w:pPr>
      <w:r>
        <w:rPr>
          <w:rFonts w:ascii="Arial" w:eastAsia="Arial" w:hAnsi="Arial" w:cs="Arial"/>
          <w:b/>
          <w:sz w:val="18"/>
        </w:rPr>
        <w:t xml:space="preserve"> </w:t>
      </w:r>
    </w:p>
    <w:p w14:paraId="0B35C143" w14:textId="77777777" w:rsidR="0077413B" w:rsidRDefault="00DE1544">
      <w:pPr>
        <w:spacing w:after="0"/>
        <w:ind w:left="10" w:right="100" w:hanging="10"/>
        <w:jc w:val="center"/>
      </w:pPr>
      <w:r>
        <w:rPr>
          <w:rFonts w:ascii="Arial" w:eastAsia="Arial" w:hAnsi="Arial" w:cs="Arial"/>
          <w:b/>
        </w:rPr>
        <w:t xml:space="preserve">2. SEGUNDO AÑO (Curso Académico___/___): </w:t>
      </w:r>
      <w:r>
        <w:rPr>
          <w:rFonts w:ascii="Arial" w:eastAsia="Arial" w:hAnsi="Arial" w:cs="Arial"/>
          <w:i/>
          <w:sz w:val="18"/>
        </w:rPr>
        <w:t xml:space="preserve">Este documento tendrá una extensión mínima de 5 </w:t>
      </w:r>
    </w:p>
    <w:p w14:paraId="2843CD2E" w14:textId="77777777" w:rsidR="0077413B" w:rsidRDefault="00DE1544">
      <w:pPr>
        <w:spacing w:after="1" w:line="258" w:lineRule="auto"/>
        <w:ind w:left="715" w:hanging="10"/>
      </w:pPr>
      <w:r>
        <w:rPr>
          <w:rFonts w:ascii="Arial" w:eastAsia="Arial" w:hAnsi="Arial" w:cs="Arial"/>
          <w:i/>
          <w:sz w:val="18"/>
        </w:rPr>
        <w:t>páginas y máxima de 10.</w:t>
      </w:r>
      <w:r>
        <w:rPr>
          <w:rFonts w:ascii="Arial" w:eastAsia="Arial" w:hAnsi="Arial" w:cs="Arial"/>
          <w:b/>
        </w:rPr>
        <w:t xml:space="preserve"> </w:t>
      </w:r>
    </w:p>
    <w:p w14:paraId="4C232D22" w14:textId="77777777" w:rsidR="0077413B" w:rsidRDefault="00DE1544">
      <w:pPr>
        <w:spacing w:after="0"/>
      </w:pPr>
      <w:r>
        <w:rPr>
          <w:rFonts w:ascii="Arial" w:eastAsia="Arial" w:hAnsi="Arial" w:cs="Arial"/>
          <w:b/>
          <w:sz w:val="18"/>
        </w:rPr>
        <w:t xml:space="preserve"> </w:t>
      </w:r>
    </w:p>
    <w:p w14:paraId="7C875FDE" w14:textId="77777777" w:rsidR="0077413B" w:rsidRDefault="00DE1544">
      <w:pPr>
        <w:spacing w:after="0"/>
      </w:pPr>
      <w:r>
        <w:rPr>
          <w:rFonts w:ascii="Arial" w:eastAsia="Arial" w:hAnsi="Arial" w:cs="Arial"/>
          <w:sz w:val="18"/>
        </w:rPr>
        <w:t xml:space="preserve"> </w:t>
      </w:r>
    </w:p>
    <w:p w14:paraId="7075C4C7" w14:textId="77777777" w:rsidR="0077413B" w:rsidRDefault="00DE1544">
      <w:pPr>
        <w:pStyle w:val="Ttulo2"/>
        <w:ind w:left="-5"/>
      </w:pPr>
      <w:r>
        <w:t xml:space="preserve">DATOS GENERALES  </w:t>
      </w:r>
    </w:p>
    <w:tbl>
      <w:tblPr>
        <w:tblStyle w:val="TableGrid"/>
        <w:tblW w:w="9920" w:type="dxa"/>
        <w:tblInd w:w="-4" w:type="dxa"/>
        <w:tblCellMar>
          <w:left w:w="79" w:type="dxa"/>
          <w:bottom w:w="35" w:type="dxa"/>
          <w:right w:w="115" w:type="dxa"/>
        </w:tblCellMar>
        <w:tblLook w:val="04A0" w:firstRow="1" w:lastRow="0" w:firstColumn="1" w:lastColumn="0" w:noHBand="0" w:noVBand="1"/>
      </w:tblPr>
      <w:tblGrid>
        <w:gridCol w:w="9920"/>
      </w:tblGrid>
      <w:tr w:rsidR="0077413B" w14:paraId="4B397398"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710AED2B" w14:textId="77777777" w:rsidR="0077413B" w:rsidRDefault="00DE1544">
            <w:r>
              <w:rPr>
                <w:rFonts w:ascii="Arial" w:eastAsia="Arial" w:hAnsi="Arial" w:cs="Arial"/>
                <w:sz w:val="18"/>
              </w:rPr>
              <w:t xml:space="preserve">Apellidos y nombre del director o directora:  </w:t>
            </w:r>
          </w:p>
        </w:tc>
      </w:tr>
      <w:tr w:rsidR="0077413B" w14:paraId="0AABF94F"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76147A7D" w14:textId="77777777" w:rsidR="0077413B" w:rsidRDefault="00DE1544">
            <w:r>
              <w:rPr>
                <w:rFonts w:ascii="Arial" w:eastAsia="Arial" w:hAnsi="Arial" w:cs="Arial"/>
                <w:sz w:val="18"/>
              </w:rPr>
              <w:t xml:space="preserve">Apellidos y nombre del tutor o tutora: </w:t>
            </w:r>
          </w:p>
        </w:tc>
      </w:tr>
      <w:tr w:rsidR="0077413B" w14:paraId="39910DC6" w14:textId="77777777">
        <w:trPr>
          <w:trHeight w:val="580"/>
        </w:trPr>
        <w:tc>
          <w:tcPr>
            <w:tcW w:w="9920" w:type="dxa"/>
            <w:tcBorders>
              <w:top w:val="single" w:sz="8" w:space="0" w:color="000000"/>
              <w:left w:val="single" w:sz="8" w:space="0" w:color="000000"/>
              <w:bottom w:val="single" w:sz="8" w:space="0" w:color="000000"/>
              <w:right w:val="single" w:sz="8" w:space="0" w:color="000000"/>
            </w:tcBorders>
            <w:vAlign w:val="center"/>
          </w:tcPr>
          <w:p w14:paraId="028814C2" w14:textId="77777777" w:rsidR="0077413B" w:rsidRDefault="00DE1544">
            <w:r>
              <w:rPr>
                <w:rFonts w:ascii="Arial" w:eastAsia="Arial" w:hAnsi="Arial" w:cs="Arial"/>
                <w:sz w:val="18"/>
              </w:rPr>
              <w:t xml:space="preserve">Título del proyecto de tesis doctoral:  </w:t>
            </w:r>
          </w:p>
        </w:tc>
      </w:tr>
      <w:tr w:rsidR="0077413B" w14:paraId="4621B0E1"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0CCA40B9" w14:textId="77777777" w:rsidR="0077413B" w:rsidRDefault="00DE1544">
            <w:r>
              <w:rPr>
                <w:rFonts w:ascii="Arial" w:eastAsia="Arial" w:hAnsi="Arial" w:cs="Arial"/>
                <w:sz w:val="18"/>
              </w:rPr>
              <w:t xml:space="preserve">Título actual del proyecto de tesis doctoral: </w:t>
            </w:r>
          </w:p>
        </w:tc>
      </w:tr>
      <w:tr w:rsidR="0077413B" w14:paraId="23BA7F28"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158B8002" w14:textId="77777777" w:rsidR="0077413B" w:rsidRDefault="00DE1544">
            <w:r>
              <w:rPr>
                <w:rFonts w:ascii="Arial" w:eastAsia="Arial" w:hAnsi="Arial" w:cs="Arial"/>
                <w:sz w:val="18"/>
              </w:rPr>
              <w:t xml:space="preserve">Dedicación (tiempo </w:t>
            </w:r>
            <w:r>
              <w:rPr>
                <w:rFonts w:ascii="Arial" w:eastAsia="Arial" w:hAnsi="Arial" w:cs="Arial"/>
                <w:i/>
                <w:sz w:val="18"/>
              </w:rPr>
              <w:t>parcial o completo):</w:t>
            </w:r>
            <w:r>
              <w:rPr>
                <w:rFonts w:ascii="Arial" w:eastAsia="Arial" w:hAnsi="Arial" w:cs="Arial"/>
                <w:sz w:val="18"/>
              </w:rPr>
              <w:t xml:space="preserve"> </w:t>
            </w:r>
          </w:p>
        </w:tc>
      </w:tr>
      <w:tr w:rsidR="0077413B" w14:paraId="36DBCF3C"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44ACDE60" w14:textId="77777777" w:rsidR="0077413B" w:rsidRDefault="00DE1544">
            <w:r>
              <w:rPr>
                <w:rFonts w:ascii="Arial" w:eastAsia="Arial" w:hAnsi="Arial" w:cs="Arial"/>
                <w:sz w:val="18"/>
              </w:rPr>
              <w:t xml:space="preserve">Fecha estimada de defensa de la tesis doctoral:    </w:t>
            </w:r>
          </w:p>
        </w:tc>
      </w:tr>
    </w:tbl>
    <w:p w14:paraId="29A9F9C7" w14:textId="77777777" w:rsidR="0077413B" w:rsidRDefault="00DE1544">
      <w:pPr>
        <w:spacing w:after="0"/>
      </w:pPr>
      <w:r>
        <w:rPr>
          <w:rFonts w:ascii="Arial" w:eastAsia="Arial" w:hAnsi="Arial" w:cs="Arial"/>
          <w:b/>
          <w:sz w:val="18"/>
        </w:rPr>
        <w:t xml:space="preserve"> </w:t>
      </w:r>
    </w:p>
    <w:p w14:paraId="78E01DFB" w14:textId="77777777" w:rsidR="0077413B" w:rsidRDefault="00DE1544">
      <w:pPr>
        <w:spacing w:after="0"/>
      </w:pPr>
      <w:r>
        <w:rPr>
          <w:rFonts w:ascii="Arial" w:eastAsia="Arial" w:hAnsi="Arial" w:cs="Arial"/>
          <w:sz w:val="18"/>
        </w:rPr>
        <w:t xml:space="preserve"> </w:t>
      </w:r>
    </w:p>
    <w:p w14:paraId="48EB2C74" w14:textId="77777777" w:rsidR="0077413B" w:rsidRDefault="00DE1544">
      <w:pPr>
        <w:pStyle w:val="Ttulo2"/>
        <w:ind w:left="-5"/>
      </w:pPr>
      <w:r>
        <w:t xml:space="preserve">AVANCES EN EL ESTUDIO SOBRE EL ESTADO ACTUAL DE LA CUESTIÓN: </w:t>
      </w:r>
      <w:r>
        <w:rPr>
          <w:b w:val="0"/>
          <w:i/>
        </w:rPr>
        <w:t>aspectos teóricos nuevos profundizados</w:t>
      </w:r>
      <w:r>
        <w:t xml:space="preserve"> </w:t>
      </w:r>
    </w:p>
    <w:tbl>
      <w:tblPr>
        <w:tblStyle w:val="TableGrid"/>
        <w:tblW w:w="10000" w:type="dxa"/>
        <w:tblInd w:w="-4" w:type="dxa"/>
        <w:tblCellMar>
          <w:top w:w="47" w:type="dxa"/>
          <w:left w:w="75" w:type="dxa"/>
          <w:right w:w="115" w:type="dxa"/>
        </w:tblCellMar>
        <w:tblLook w:val="04A0" w:firstRow="1" w:lastRow="0" w:firstColumn="1" w:lastColumn="0" w:noHBand="0" w:noVBand="1"/>
      </w:tblPr>
      <w:tblGrid>
        <w:gridCol w:w="10"/>
        <w:gridCol w:w="9980"/>
        <w:gridCol w:w="10"/>
      </w:tblGrid>
      <w:tr w:rsidR="0077413B" w14:paraId="28F148C0" w14:textId="77777777">
        <w:trPr>
          <w:gridBefore w:val="1"/>
          <w:wBefore w:w="10" w:type="dxa"/>
          <w:trHeight w:val="1320"/>
        </w:trPr>
        <w:tc>
          <w:tcPr>
            <w:tcW w:w="10000" w:type="dxa"/>
            <w:gridSpan w:val="2"/>
            <w:tcBorders>
              <w:top w:val="single" w:sz="8" w:space="0" w:color="D0CECE"/>
              <w:left w:val="single" w:sz="8" w:space="0" w:color="D0CECE"/>
              <w:bottom w:val="single" w:sz="8" w:space="0" w:color="FFFFFF"/>
              <w:right w:val="single" w:sz="8" w:space="0" w:color="D0CECE"/>
            </w:tcBorders>
            <w:shd w:val="clear" w:color="auto" w:fill="DEEAF6"/>
          </w:tcPr>
          <w:p w14:paraId="01154B2A" w14:textId="77777777" w:rsidR="0077413B" w:rsidRDefault="00DE1544">
            <w:r>
              <w:rPr>
                <w:rFonts w:ascii="Arial" w:eastAsia="Arial" w:hAnsi="Arial" w:cs="Arial"/>
                <w:sz w:val="18"/>
              </w:rPr>
              <w:t xml:space="preserve"> </w:t>
            </w:r>
          </w:p>
        </w:tc>
      </w:tr>
      <w:tr w:rsidR="0077413B" w14:paraId="2384AAEA" w14:textId="77777777">
        <w:trPr>
          <w:gridBefore w:val="1"/>
          <w:wBefore w:w="10" w:type="dxa"/>
          <w:trHeight w:val="1317"/>
        </w:trPr>
        <w:tc>
          <w:tcPr>
            <w:tcW w:w="10000" w:type="dxa"/>
            <w:gridSpan w:val="2"/>
            <w:tcBorders>
              <w:top w:val="single" w:sz="8" w:space="0" w:color="FFFFFF"/>
              <w:left w:val="single" w:sz="8" w:space="0" w:color="FFFFFF"/>
              <w:bottom w:val="nil"/>
              <w:right w:val="single" w:sz="8" w:space="0" w:color="FFFFFF"/>
            </w:tcBorders>
            <w:shd w:val="clear" w:color="auto" w:fill="DEEAF6"/>
          </w:tcPr>
          <w:p w14:paraId="4B80B3F5" w14:textId="77777777" w:rsidR="0077413B" w:rsidRDefault="00DE1544">
            <w:r>
              <w:rPr>
                <w:rFonts w:ascii="Arial" w:eastAsia="Arial" w:hAnsi="Arial" w:cs="Arial"/>
                <w:b/>
                <w:sz w:val="18"/>
              </w:rPr>
              <w:t>NUEVA BIBLIOGRAFÍA CONSULTADA</w:t>
            </w:r>
            <w:r>
              <w:rPr>
                <w:rFonts w:ascii="Arial" w:eastAsia="Arial" w:hAnsi="Arial" w:cs="Arial"/>
                <w:sz w:val="18"/>
              </w:rPr>
              <w:t xml:space="preserve"> </w:t>
            </w:r>
          </w:p>
        </w:tc>
      </w:tr>
      <w:tr w:rsidR="0077413B" w14:paraId="4033F294" w14:textId="77777777">
        <w:trPr>
          <w:gridAfter w:val="1"/>
          <w:wAfter w:w="10" w:type="dxa"/>
          <w:trHeight w:val="1320"/>
        </w:trPr>
        <w:tc>
          <w:tcPr>
            <w:tcW w:w="10000" w:type="dxa"/>
            <w:gridSpan w:val="2"/>
            <w:tcBorders>
              <w:top w:val="single" w:sz="8" w:space="0" w:color="FFFFFF"/>
              <w:left w:val="nil"/>
              <w:bottom w:val="single" w:sz="8" w:space="0" w:color="FFFFFF"/>
              <w:right w:val="nil"/>
            </w:tcBorders>
            <w:shd w:val="clear" w:color="auto" w:fill="DEEAF6"/>
          </w:tcPr>
          <w:p w14:paraId="339D9A44" w14:textId="77777777" w:rsidR="0077413B" w:rsidRDefault="00DE1544">
            <w:r>
              <w:rPr>
                <w:rFonts w:ascii="Arial" w:eastAsia="Arial" w:hAnsi="Arial" w:cs="Arial"/>
                <w:b/>
                <w:sz w:val="18"/>
              </w:rPr>
              <w:lastRenderedPageBreak/>
              <w:t xml:space="preserve">CAMBIOS -SI LOS HA HABIDO- EN LA DEFINICIÓN DEL PROBLEMA Y OBJETIVOS DE LA INVESTIGACIÓN  </w:t>
            </w:r>
          </w:p>
        </w:tc>
      </w:tr>
      <w:tr w:rsidR="0077413B" w14:paraId="7838718D" w14:textId="77777777">
        <w:trPr>
          <w:gridAfter w:val="1"/>
          <w:wAfter w:w="10" w:type="dxa"/>
          <w:trHeight w:val="1320"/>
        </w:trPr>
        <w:tc>
          <w:tcPr>
            <w:tcW w:w="10000" w:type="dxa"/>
            <w:gridSpan w:val="2"/>
            <w:tcBorders>
              <w:top w:val="single" w:sz="8" w:space="0" w:color="FFFFFF"/>
              <w:left w:val="nil"/>
              <w:bottom w:val="single" w:sz="8" w:space="0" w:color="FFFFFF"/>
              <w:right w:val="nil"/>
            </w:tcBorders>
            <w:shd w:val="clear" w:color="auto" w:fill="DEEAF6"/>
          </w:tcPr>
          <w:p w14:paraId="23EDE35F" w14:textId="77777777" w:rsidR="0077413B" w:rsidRDefault="00DE1544">
            <w:r>
              <w:rPr>
                <w:rFonts w:ascii="Arial" w:eastAsia="Arial" w:hAnsi="Arial" w:cs="Arial"/>
                <w:b/>
                <w:sz w:val="18"/>
              </w:rPr>
              <w:t xml:space="preserve">AVANCES EN EL DESARROLLO DE LA INVESTIGACIÓN: </w:t>
            </w:r>
            <w:r>
              <w:rPr>
                <w:rFonts w:ascii="Arial" w:eastAsia="Arial" w:hAnsi="Arial" w:cs="Arial"/>
                <w:i/>
                <w:sz w:val="18"/>
              </w:rPr>
              <w:t xml:space="preserve">Enfoque metodológico, fuentes y estrategias de información, análisis, etc. </w:t>
            </w:r>
            <w:r>
              <w:rPr>
                <w:rFonts w:ascii="Arial" w:eastAsia="Arial" w:hAnsi="Arial" w:cs="Arial"/>
                <w:b/>
                <w:sz w:val="18"/>
              </w:rPr>
              <w:t xml:space="preserve"> </w:t>
            </w:r>
          </w:p>
        </w:tc>
      </w:tr>
      <w:tr w:rsidR="0077413B" w14:paraId="62B1852D" w14:textId="77777777">
        <w:trPr>
          <w:gridAfter w:val="1"/>
          <w:wAfter w:w="10" w:type="dxa"/>
          <w:trHeight w:val="1320"/>
        </w:trPr>
        <w:tc>
          <w:tcPr>
            <w:tcW w:w="10000" w:type="dxa"/>
            <w:gridSpan w:val="2"/>
            <w:tcBorders>
              <w:top w:val="single" w:sz="8" w:space="0" w:color="FFFFFF"/>
              <w:left w:val="nil"/>
              <w:bottom w:val="single" w:sz="8" w:space="0" w:color="FFFFFF"/>
              <w:right w:val="nil"/>
            </w:tcBorders>
            <w:shd w:val="clear" w:color="auto" w:fill="DEEAF6"/>
          </w:tcPr>
          <w:p w14:paraId="28691759" w14:textId="77777777" w:rsidR="0077413B" w:rsidRDefault="00DE1544">
            <w:r>
              <w:rPr>
                <w:rFonts w:ascii="Arial" w:eastAsia="Arial" w:hAnsi="Arial" w:cs="Arial"/>
                <w:b/>
                <w:sz w:val="18"/>
              </w:rPr>
              <w:t xml:space="preserve">AVANCES/CAMBIOS EN EL PLAN DE TRABAJO/ CRONOGRAMA Y NUEVA PREVISIÓN: </w:t>
            </w:r>
          </w:p>
        </w:tc>
      </w:tr>
      <w:tr w:rsidR="0077413B" w14:paraId="3CA58321" w14:textId="77777777">
        <w:trPr>
          <w:gridAfter w:val="1"/>
          <w:wAfter w:w="10" w:type="dxa"/>
          <w:trHeight w:val="1660"/>
        </w:trPr>
        <w:tc>
          <w:tcPr>
            <w:tcW w:w="10000" w:type="dxa"/>
            <w:gridSpan w:val="2"/>
            <w:tcBorders>
              <w:top w:val="single" w:sz="8" w:space="0" w:color="FFFFFF"/>
              <w:left w:val="nil"/>
              <w:bottom w:val="single" w:sz="8" w:space="0" w:color="FFFFFF"/>
              <w:right w:val="nil"/>
            </w:tcBorders>
            <w:shd w:val="clear" w:color="auto" w:fill="DEEAF6"/>
          </w:tcPr>
          <w:p w14:paraId="4F4EF300" w14:textId="77777777" w:rsidR="0077413B" w:rsidRDefault="00DE1544">
            <w:r>
              <w:rPr>
                <w:rFonts w:ascii="Arial" w:eastAsia="Arial" w:hAnsi="Arial" w:cs="Arial"/>
                <w:b/>
                <w:sz w:val="18"/>
              </w:rPr>
              <w:t xml:space="preserve">RESULTADOS OBTENIDOS DURANTE EL PERIODO SOMETIDO A EVALUACIÓN </w:t>
            </w:r>
          </w:p>
          <w:p w14:paraId="22CD372B" w14:textId="77777777" w:rsidR="0077413B" w:rsidRDefault="00DE1544">
            <w:r>
              <w:rPr>
                <w:rFonts w:ascii="Arial" w:eastAsia="Arial" w:hAnsi="Arial" w:cs="Arial"/>
                <w:b/>
                <w:sz w:val="18"/>
              </w:rPr>
              <w:t xml:space="preserve"> </w:t>
            </w:r>
          </w:p>
          <w:p w14:paraId="35CA433D" w14:textId="77777777" w:rsidR="0077413B" w:rsidRDefault="00DE1544">
            <w:r>
              <w:rPr>
                <w:rFonts w:ascii="Arial" w:eastAsia="Arial" w:hAnsi="Arial" w:cs="Arial"/>
                <w:sz w:val="18"/>
              </w:rPr>
              <w:t xml:space="preserve">PUBLICACIONES </w:t>
            </w:r>
          </w:p>
          <w:p w14:paraId="2B82541A" w14:textId="77777777" w:rsidR="0077413B" w:rsidRDefault="00DE1544">
            <w:r>
              <w:rPr>
                <w:rFonts w:ascii="Arial" w:eastAsia="Arial" w:hAnsi="Arial" w:cs="Arial"/>
                <w:sz w:val="18"/>
              </w:rPr>
              <w:t xml:space="preserve"> </w:t>
            </w:r>
          </w:p>
          <w:p w14:paraId="41E13439" w14:textId="77777777" w:rsidR="0077413B" w:rsidRDefault="00DE1544">
            <w:r>
              <w:rPr>
                <w:rFonts w:ascii="Arial" w:eastAsia="Arial" w:hAnsi="Arial" w:cs="Arial"/>
                <w:sz w:val="18"/>
              </w:rPr>
              <w:t xml:space="preserve">COMUNICACIONES </w:t>
            </w:r>
          </w:p>
          <w:p w14:paraId="779D532F" w14:textId="77777777" w:rsidR="0077413B" w:rsidRDefault="00DE1544">
            <w:r>
              <w:rPr>
                <w:rFonts w:ascii="Arial" w:eastAsia="Arial" w:hAnsi="Arial" w:cs="Arial"/>
                <w:sz w:val="18"/>
              </w:rPr>
              <w:t xml:space="preserve"> </w:t>
            </w:r>
          </w:p>
          <w:p w14:paraId="698D222A" w14:textId="77777777" w:rsidR="0077413B" w:rsidRDefault="00DE1544">
            <w:r>
              <w:rPr>
                <w:rFonts w:ascii="Arial" w:eastAsia="Arial" w:hAnsi="Arial" w:cs="Arial"/>
                <w:sz w:val="18"/>
              </w:rPr>
              <w:t xml:space="preserve">OTROS RESULTADOS O INFORMACIÓN RELEVANTE </w:t>
            </w:r>
          </w:p>
          <w:p w14:paraId="66649B45" w14:textId="77777777" w:rsidR="0077413B" w:rsidRDefault="00DE1544">
            <w:r>
              <w:rPr>
                <w:rFonts w:ascii="Arial" w:eastAsia="Arial" w:hAnsi="Arial" w:cs="Arial"/>
                <w:b/>
                <w:sz w:val="18"/>
              </w:rPr>
              <w:t xml:space="preserve"> </w:t>
            </w:r>
          </w:p>
        </w:tc>
      </w:tr>
      <w:tr w:rsidR="0077413B" w14:paraId="1F200B55" w14:textId="77777777">
        <w:trPr>
          <w:gridAfter w:val="1"/>
          <w:wAfter w:w="10" w:type="dxa"/>
          <w:trHeight w:val="1320"/>
        </w:trPr>
        <w:tc>
          <w:tcPr>
            <w:tcW w:w="10000" w:type="dxa"/>
            <w:gridSpan w:val="2"/>
            <w:tcBorders>
              <w:top w:val="single" w:sz="8" w:space="0" w:color="FFFFFF"/>
              <w:left w:val="nil"/>
              <w:bottom w:val="nil"/>
              <w:right w:val="nil"/>
            </w:tcBorders>
            <w:shd w:val="clear" w:color="auto" w:fill="DEEAF6"/>
          </w:tcPr>
          <w:p w14:paraId="34A45365" w14:textId="77777777" w:rsidR="0077413B" w:rsidRDefault="00DE1544">
            <w:r>
              <w:rPr>
                <w:rFonts w:ascii="Arial" w:eastAsia="Arial" w:hAnsi="Arial" w:cs="Arial"/>
                <w:b/>
                <w:sz w:val="18"/>
              </w:rPr>
              <w:t xml:space="preserve">ESTANCIAS REALIZADAS </w:t>
            </w:r>
          </w:p>
        </w:tc>
      </w:tr>
    </w:tbl>
    <w:p w14:paraId="2B5F73DA" w14:textId="77777777" w:rsidR="0077413B" w:rsidRDefault="00DE1544">
      <w:pPr>
        <w:spacing w:after="0"/>
      </w:pPr>
      <w:r>
        <w:rPr>
          <w:rFonts w:ascii="Arial" w:eastAsia="Arial" w:hAnsi="Arial" w:cs="Arial"/>
          <w:sz w:val="18"/>
        </w:rPr>
        <w:t xml:space="preserve"> </w:t>
      </w:r>
    </w:p>
    <w:p w14:paraId="07EC3FFA" w14:textId="77777777" w:rsidR="0077413B" w:rsidRDefault="00DE1544">
      <w:pPr>
        <w:spacing w:after="21"/>
      </w:pPr>
      <w:r>
        <w:rPr>
          <w:rFonts w:ascii="Arial" w:eastAsia="Arial" w:hAnsi="Arial" w:cs="Arial"/>
          <w:sz w:val="18"/>
        </w:rPr>
        <w:t xml:space="preserve"> </w:t>
      </w:r>
    </w:p>
    <w:p w14:paraId="0D5EFBC4" w14:textId="77777777" w:rsidR="0077413B" w:rsidRDefault="00DE1544">
      <w:pPr>
        <w:spacing w:after="119"/>
        <w:ind w:left="63"/>
        <w:jc w:val="center"/>
      </w:pPr>
      <w:r>
        <w:rPr>
          <w:rFonts w:ascii="Arial" w:eastAsia="Arial" w:hAnsi="Arial" w:cs="Arial"/>
          <w:b/>
        </w:rPr>
        <w:t xml:space="preserve"> </w:t>
      </w:r>
    </w:p>
    <w:p w14:paraId="0FED4C8C" w14:textId="77777777" w:rsidR="0077413B" w:rsidRDefault="00DE1544">
      <w:pPr>
        <w:pStyle w:val="Ttulo1"/>
        <w:ind w:right="79"/>
      </w:pPr>
      <w:r>
        <w:t xml:space="preserve">SEGUIMIENTO DEL PLAN DE FORMACIÓN PERSONAL    </w:t>
      </w:r>
    </w:p>
    <w:p w14:paraId="1D9E4F22" w14:textId="77777777" w:rsidR="0077413B" w:rsidRDefault="00DE1544">
      <w:pPr>
        <w:spacing w:after="2"/>
      </w:pPr>
      <w:r>
        <w:rPr>
          <w:rFonts w:ascii="Arial" w:eastAsia="Arial" w:hAnsi="Arial" w:cs="Arial"/>
          <w:sz w:val="18"/>
        </w:rPr>
        <w:t xml:space="preserve"> </w:t>
      </w:r>
    </w:p>
    <w:p w14:paraId="5D4E8EA3" w14:textId="77777777" w:rsidR="0077413B" w:rsidRDefault="00DE1544">
      <w:pPr>
        <w:spacing w:after="0" w:line="240" w:lineRule="auto"/>
        <w:ind w:left="-5" w:right="-11" w:hanging="10"/>
        <w:jc w:val="both"/>
      </w:pPr>
      <w:r>
        <w:rPr>
          <w:rFonts w:ascii="Arial" w:eastAsia="Arial" w:hAnsi="Arial" w:cs="Arial"/>
          <w:sz w:val="20"/>
        </w:rPr>
        <w:t>En este apartado se planteará una revisión de las actividades formativas previstas para el 2º año de doctorado, indicando los cambios (eliminación de alguna actividad formativa, incorporación, etc.), si los hubiese, y valorando las realizadas durante el periodo sometido a evaluación.</w:t>
      </w:r>
      <w:r>
        <w:rPr>
          <w:rFonts w:ascii="Arial" w:eastAsia="Arial" w:hAnsi="Arial" w:cs="Arial"/>
          <w:b/>
          <w:sz w:val="20"/>
        </w:rPr>
        <w:t xml:space="preserve"> </w:t>
      </w:r>
    </w:p>
    <w:p w14:paraId="29C2E167" w14:textId="77777777" w:rsidR="0077413B" w:rsidRDefault="00DE1544">
      <w:pPr>
        <w:spacing w:after="0"/>
      </w:pPr>
      <w:r>
        <w:rPr>
          <w:rFonts w:ascii="Arial" w:eastAsia="Arial" w:hAnsi="Arial" w:cs="Arial"/>
          <w:b/>
          <w:sz w:val="20"/>
        </w:rPr>
        <w:t xml:space="preserve"> </w:t>
      </w:r>
    </w:p>
    <w:p w14:paraId="344DEC42" w14:textId="77777777" w:rsidR="0077413B" w:rsidRDefault="00DE1544">
      <w:pPr>
        <w:spacing w:after="0"/>
      </w:pPr>
      <w:r>
        <w:rPr>
          <w:rFonts w:ascii="Arial" w:eastAsia="Arial" w:hAnsi="Arial" w:cs="Arial"/>
          <w:b/>
          <w:sz w:val="20"/>
        </w:rPr>
        <w:t xml:space="preserve"> </w:t>
      </w:r>
    </w:p>
    <w:tbl>
      <w:tblPr>
        <w:tblStyle w:val="TableGrid"/>
        <w:tblW w:w="9920" w:type="dxa"/>
        <w:tblInd w:w="-4" w:type="dxa"/>
        <w:tblCellMar>
          <w:top w:w="47" w:type="dxa"/>
          <w:left w:w="99" w:type="dxa"/>
          <w:right w:w="85" w:type="dxa"/>
        </w:tblCellMar>
        <w:tblLook w:val="04A0" w:firstRow="1" w:lastRow="0" w:firstColumn="1" w:lastColumn="0" w:noHBand="0" w:noVBand="1"/>
      </w:tblPr>
      <w:tblGrid>
        <w:gridCol w:w="2560"/>
        <w:gridCol w:w="2260"/>
        <w:gridCol w:w="2260"/>
        <w:gridCol w:w="2840"/>
      </w:tblGrid>
      <w:tr w:rsidR="0077413B" w14:paraId="1DF738FD" w14:textId="77777777">
        <w:trPr>
          <w:trHeight w:val="700"/>
        </w:trPr>
        <w:tc>
          <w:tcPr>
            <w:tcW w:w="2560" w:type="dxa"/>
            <w:tcBorders>
              <w:top w:val="single" w:sz="8" w:space="0" w:color="000000"/>
              <w:left w:val="single" w:sz="8" w:space="0" w:color="000000"/>
              <w:bottom w:val="single" w:sz="8" w:space="0" w:color="000000"/>
              <w:right w:val="single" w:sz="8" w:space="0" w:color="000000"/>
            </w:tcBorders>
            <w:shd w:val="clear" w:color="auto" w:fill="DEEAF6"/>
          </w:tcPr>
          <w:p w14:paraId="2C6D7087" w14:textId="77777777" w:rsidR="0077413B" w:rsidRDefault="00DE1544">
            <w:pPr>
              <w:ind w:right="16"/>
              <w:jc w:val="center"/>
            </w:pPr>
            <w:r>
              <w:rPr>
                <w:rFonts w:ascii="Arial" w:eastAsia="Arial" w:hAnsi="Arial" w:cs="Arial"/>
                <w:b/>
                <w:sz w:val="20"/>
              </w:rPr>
              <w:t xml:space="preserve">Actividad formativa (1)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7D82A8A1" w14:textId="77777777" w:rsidR="0077413B" w:rsidRDefault="00DE1544">
            <w:pPr>
              <w:ind w:right="21"/>
              <w:jc w:val="center"/>
            </w:pPr>
            <w:r>
              <w:rPr>
                <w:rFonts w:ascii="Arial" w:eastAsia="Arial" w:hAnsi="Arial" w:cs="Arial"/>
                <w:b/>
                <w:sz w:val="20"/>
              </w:rPr>
              <w:t xml:space="preserve">Breve descripción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188C3488" w14:textId="77777777" w:rsidR="0077413B" w:rsidRDefault="00DE1544">
            <w:pPr>
              <w:jc w:val="center"/>
            </w:pPr>
            <w:r>
              <w:rPr>
                <w:rFonts w:ascii="Arial" w:eastAsia="Arial" w:hAnsi="Arial" w:cs="Arial"/>
                <w:b/>
                <w:sz w:val="20"/>
              </w:rPr>
              <w:t xml:space="preserve">Justificación de su relevancia para la tesis doctoral </w:t>
            </w:r>
          </w:p>
        </w:tc>
        <w:tc>
          <w:tcPr>
            <w:tcW w:w="2840" w:type="dxa"/>
            <w:tcBorders>
              <w:top w:val="single" w:sz="8" w:space="0" w:color="000000"/>
              <w:left w:val="single" w:sz="8" w:space="0" w:color="000000"/>
              <w:bottom w:val="single" w:sz="8" w:space="0" w:color="000000"/>
              <w:right w:val="single" w:sz="8" w:space="0" w:color="000000"/>
            </w:tcBorders>
            <w:shd w:val="clear" w:color="auto" w:fill="DEEAF6"/>
          </w:tcPr>
          <w:p w14:paraId="55C80B9D" w14:textId="77777777" w:rsidR="0077413B" w:rsidRDefault="00DE1544">
            <w:pPr>
              <w:spacing w:line="240" w:lineRule="auto"/>
              <w:jc w:val="center"/>
            </w:pPr>
            <w:r>
              <w:rPr>
                <w:rFonts w:ascii="Arial" w:eastAsia="Arial" w:hAnsi="Arial" w:cs="Arial"/>
                <w:b/>
                <w:sz w:val="20"/>
              </w:rPr>
              <w:t xml:space="preserve">Valoración de la misma, en el caso de que esté ya </w:t>
            </w:r>
          </w:p>
          <w:p w14:paraId="76726770" w14:textId="77777777" w:rsidR="0077413B" w:rsidRDefault="00DE1544">
            <w:pPr>
              <w:ind w:right="11"/>
              <w:jc w:val="center"/>
            </w:pPr>
            <w:r>
              <w:rPr>
                <w:rFonts w:ascii="Arial" w:eastAsia="Arial" w:hAnsi="Arial" w:cs="Arial"/>
                <w:b/>
                <w:sz w:val="20"/>
              </w:rPr>
              <w:t xml:space="preserve">realizada </w:t>
            </w:r>
          </w:p>
        </w:tc>
      </w:tr>
      <w:tr w:rsidR="0077413B" w14:paraId="10150C18" w14:textId="77777777">
        <w:trPr>
          <w:trHeight w:val="260"/>
        </w:trPr>
        <w:tc>
          <w:tcPr>
            <w:tcW w:w="2560" w:type="dxa"/>
            <w:tcBorders>
              <w:top w:val="single" w:sz="8" w:space="0" w:color="000000"/>
              <w:left w:val="single" w:sz="8" w:space="0" w:color="000000"/>
              <w:bottom w:val="single" w:sz="8" w:space="0" w:color="000000"/>
              <w:right w:val="single" w:sz="8" w:space="0" w:color="000000"/>
            </w:tcBorders>
          </w:tcPr>
          <w:p w14:paraId="3051FAC8"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540E9F53"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500316BB"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218BED23" w14:textId="77777777" w:rsidR="0077413B" w:rsidRDefault="00DE1544">
            <w:pPr>
              <w:ind w:left="10"/>
            </w:pPr>
            <w:r>
              <w:rPr>
                <w:rFonts w:ascii="Arial" w:eastAsia="Arial" w:hAnsi="Arial" w:cs="Arial"/>
                <w:b/>
                <w:sz w:val="20"/>
              </w:rPr>
              <w:t xml:space="preserve"> </w:t>
            </w:r>
          </w:p>
        </w:tc>
      </w:tr>
      <w:tr w:rsidR="0077413B" w14:paraId="2628703F"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127DA6EC"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79797A08"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444B7DFE"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1F2D4122" w14:textId="77777777" w:rsidR="0077413B" w:rsidRDefault="00DE1544">
            <w:pPr>
              <w:ind w:left="10"/>
            </w:pPr>
            <w:r>
              <w:rPr>
                <w:rFonts w:ascii="Arial" w:eastAsia="Arial" w:hAnsi="Arial" w:cs="Arial"/>
                <w:b/>
                <w:sz w:val="20"/>
              </w:rPr>
              <w:t xml:space="preserve"> </w:t>
            </w:r>
          </w:p>
        </w:tc>
      </w:tr>
      <w:tr w:rsidR="0077413B" w14:paraId="71649101"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7866F1E2"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205A5281"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441BEBD1"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7E32794E" w14:textId="77777777" w:rsidR="0077413B" w:rsidRDefault="00DE1544">
            <w:pPr>
              <w:ind w:left="10"/>
            </w:pPr>
            <w:r>
              <w:rPr>
                <w:rFonts w:ascii="Arial" w:eastAsia="Arial" w:hAnsi="Arial" w:cs="Arial"/>
                <w:b/>
                <w:sz w:val="20"/>
              </w:rPr>
              <w:t xml:space="preserve"> </w:t>
            </w:r>
          </w:p>
        </w:tc>
      </w:tr>
    </w:tbl>
    <w:p w14:paraId="3A1BD451" w14:textId="77777777" w:rsidR="0077413B" w:rsidRDefault="00DE1544">
      <w:pPr>
        <w:spacing w:after="0"/>
      </w:pPr>
      <w:r>
        <w:rPr>
          <w:rFonts w:ascii="Arial" w:eastAsia="Arial" w:hAnsi="Arial" w:cs="Arial"/>
          <w:b/>
          <w:sz w:val="20"/>
        </w:rPr>
        <w:t xml:space="preserve"> </w:t>
      </w:r>
    </w:p>
    <w:p w14:paraId="58ACF221" w14:textId="77777777" w:rsidR="0077413B" w:rsidRDefault="00DE1544">
      <w:pPr>
        <w:spacing w:after="4" w:line="250" w:lineRule="auto"/>
        <w:ind w:left="-5" w:hanging="10"/>
        <w:jc w:val="both"/>
      </w:pPr>
      <w:r>
        <w:rPr>
          <w:rFonts w:ascii="Arial" w:eastAsia="Arial" w:hAnsi="Arial" w:cs="Arial"/>
          <w:b/>
          <w:sz w:val="20"/>
        </w:rPr>
        <w:t xml:space="preserve">(1) Indicar, en su caso, si se eliminó, modificó o se incorporó la actividad con respecto a la </w:t>
      </w:r>
    </w:p>
    <w:p w14:paraId="7DD1B97F" w14:textId="77777777" w:rsidR="0077413B" w:rsidRDefault="00DE1544">
      <w:pPr>
        <w:spacing w:after="4" w:line="250" w:lineRule="auto"/>
        <w:ind w:left="430" w:hanging="10"/>
        <w:jc w:val="both"/>
      </w:pPr>
      <w:r>
        <w:rPr>
          <w:rFonts w:ascii="Arial" w:eastAsia="Arial" w:hAnsi="Arial" w:cs="Arial"/>
          <w:b/>
          <w:sz w:val="20"/>
        </w:rPr>
        <w:t xml:space="preserve">planificación inicial </w:t>
      </w:r>
    </w:p>
    <w:p w14:paraId="71C63159" w14:textId="77777777" w:rsidR="0077413B" w:rsidRDefault="00DE1544">
      <w:pPr>
        <w:spacing w:after="2"/>
      </w:pPr>
      <w:r>
        <w:rPr>
          <w:rFonts w:ascii="Arial" w:eastAsia="Arial" w:hAnsi="Arial" w:cs="Arial"/>
          <w:sz w:val="18"/>
        </w:rPr>
        <w:t xml:space="preserve"> </w:t>
      </w:r>
    </w:p>
    <w:p w14:paraId="5B60190B" w14:textId="77777777" w:rsidR="0077413B" w:rsidRDefault="00DE1544">
      <w:pPr>
        <w:spacing w:after="0"/>
      </w:pPr>
      <w:r>
        <w:rPr>
          <w:rFonts w:ascii="Arial" w:eastAsia="Arial" w:hAnsi="Arial" w:cs="Arial"/>
          <w:b/>
          <w:sz w:val="20"/>
        </w:rPr>
        <w:t xml:space="preserve"> </w:t>
      </w:r>
    </w:p>
    <w:p w14:paraId="10ADA2A0" w14:textId="77777777" w:rsidR="0077413B" w:rsidRDefault="00DE1544">
      <w:pPr>
        <w:spacing w:after="0"/>
      </w:pPr>
      <w:r>
        <w:rPr>
          <w:rFonts w:ascii="Arial" w:eastAsia="Arial" w:hAnsi="Arial" w:cs="Arial"/>
          <w:b/>
          <w:sz w:val="20"/>
        </w:rPr>
        <w:t xml:space="preserve"> </w:t>
      </w:r>
    </w:p>
    <w:p w14:paraId="70448F9E" w14:textId="77777777" w:rsidR="0077413B" w:rsidRDefault="00DE1544">
      <w:pPr>
        <w:spacing w:after="0"/>
        <w:ind w:left="63"/>
        <w:jc w:val="center"/>
      </w:pPr>
      <w:r>
        <w:rPr>
          <w:rFonts w:ascii="Arial" w:eastAsia="Arial" w:hAnsi="Arial" w:cs="Arial"/>
          <w:b/>
        </w:rPr>
        <w:t xml:space="preserve"> </w:t>
      </w:r>
    </w:p>
    <w:p w14:paraId="114682C8" w14:textId="77777777" w:rsidR="0077413B" w:rsidRDefault="00DE1544">
      <w:pPr>
        <w:spacing w:after="21"/>
      </w:pPr>
      <w:r>
        <w:rPr>
          <w:rFonts w:ascii="Arial" w:eastAsia="Arial" w:hAnsi="Arial" w:cs="Arial"/>
          <w:b/>
          <w:sz w:val="18"/>
        </w:rPr>
        <w:lastRenderedPageBreak/>
        <w:t xml:space="preserve"> </w:t>
      </w:r>
    </w:p>
    <w:p w14:paraId="5913F92A" w14:textId="77777777" w:rsidR="0077413B" w:rsidRDefault="00DE1544">
      <w:pPr>
        <w:spacing w:after="0"/>
      </w:pPr>
      <w:r>
        <w:rPr>
          <w:rFonts w:ascii="Arial" w:eastAsia="Arial" w:hAnsi="Arial" w:cs="Arial"/>
        </w:rPr>
        <w:t xml:space="preserve"> </w:t>
      </w:r>
    </w:p>
    <w:p w14:paraId="6E4A972C" w14:textId="77777777" w:rsidR="0077413B" w:rsidRDefault="00DE1544">
      <w:pPr>
        <w:pStyle w:val="Ttulo1"/>
        <w:spacing w:after="79"/>
      </w:pPr>
      <w:r>
        <w:t xml:space="preserve">INFORME DEL PLAN DE INVESTIGACIÓN  Y SEGUIMIENTO DE AVANCES </w:t>
      </w:r>
    </w:p>
    <w:p w14:paraId="3E9667CC" w14:textId="77777777" w:rsidR="0077413B" w:rsidRDefault="00DE1544">
      <w:pPr>
        <w:spacing w:after="0"/>
      </w:pPr>
      <w:r>
        <w:rPr>
          <w:rFonts w:ascii="Arial" w:eastAsia="Arial" w:hAnsi="Arial" w:cs="Arial"/>
        </w:rPr>
        <w:t xml:space="preserve"> </w:t>
      </w:r>
    </w:p>
    <w:p w14:paraId="2B18DDD8" w14:textId="77777777" w:rsidR="0077413B" w:rsidRDefault="00DE1544">
      <w:pPr>
        <w:spacing w:after="0"/>
      </w:pPr>
      <w:r>
        <w:rPr>
          <w:rFonts w:ascii="Arial" w:eastAsia="Arial" w:hAnsi="Arial" w:cs="Arial"/>
          <w:sz w:val="18"/>
        </w:rPr>
        <w:t xml:space="preserve"> </w:t>
      </w:r>
    </w:p>
    <w:p w14:paraId="74036E0C" w14:textId="77777777" w:rsidR="0077413B" w:rsidRDefault="00DE1544">
      <w:pPr>
        <w:spacing w:after="0"/>
      </w:pPr>
      <w:r>
        <w:rPr>
          <w:rFonts w:ascii="Arial" w:eastAsia="Arial" w:hAnsi="Arial" w:cs="Arial"/>
          <w:sz w:val="18"/>
        </w:rPr>
        <w:t xml:space="preserve"> </w:t>
      </w:r>
    </w:p>
    <w:p w14:paraId="42A1C69C" w14:textId="77777777" w:rsidR="0077413B" w:rsidRDefault="00DE1544">
      <w:pPr>
        <w:spacing w:after="35"/>
      </w:pPr>
      <w:r>
        <w:rPr>
          <w:rFonts w:ascii="Arial" w:eastAsia="Arial" w:hAnsi="Arial" w:cs="Arial"/>
          <w:sz w:val="18"/>
        </w:rPr>
        <w:t xml:space="preserve"> </w:t>
      </w:r>
    </w:p>
    <w:p w14:paraId="534D1913" w14:textId="77777777" w:rsidR="0077413B" w:rsidRDefault="00DE1544">
      <w:pPr>
        <w:spacing w:after="1" w:line="258" w:lineRule="auto"/>
        <w:ind w:left="370" w:hanging="10"/>
      </w:pPr>
      <w:r>
        <w:rPr>
          <w:rFonts w:ascii="Arial" w:eastAsia="Arial" w:hAnsi="Arial" w:cs="Arial"/>
          <w:b/>
        </w:rPr>
        <w:t xml:space="preserve">3. TERCER AÑO (Curso Académico___/___): </w:t>
      </w:r>
      <w:r>
        <w:rPr>
          <w:rFonts w:ascii="Arial" w:eastAsia="Arial" w:hAnsi="Arial" w:cs="Arial"/>
          <w:i/>
          <w:sz w:val="18"/>
        </w:rPr>
        <w:t xml:space="preserve">Este documento tendrá una extensión mínima de 5 </w:t>
      </w:r>
    </w:p>
    <w:p w14:paraId="4FC7D5E7" w14:textId="77777777" w:rsidR="0077413B" w:rsidRDefault="00DE1544">
      <w:pPr>
        <w:spacing w:after="1" w:line="258" w:lineRule="auto"/>
        <w:ind w:left="715" w:hanging="10"/>
      </w:pPr>
      <w:r>
        <w:rPr>
          <w:rFonts w:ascii="Arial" w:eastAsia="Arial" w:hAnsi="Arial" w:cs="Arial"/>
          <w:i/>
          <w:sz w:val="18"/>
        </w:rPr>
        <w:t>páginas y máxima de 10.</w:t>
      </w:r>
      <w:r>
        <w:rPr>
          <w:rFonts w:ascii="Arial" w:eastAsia="Arial" w:hAnsi="Arial" w:cs="Arial"/>
          <w:b/>
        </w:rPr>
        <w:t xml:space="preserve"> </w:t>
      </w:r>
    </w:p>
    <w:p w14:paraId="4065DD41" w14:textId="77777777" w:rsidR="0077413B" w:rsidRDefault="00DE1544">
      <w:pPr>
        <w:spacing w:after="0"/>
      </w:pPr>
      <w:r>
        <w:rPr>
          <w:rFonts w:ascii="Arial" w:eastAsia="Arial" w:hAnsi="Arial" w:cs="Arial"/>
          <w:b/>
          <w:sz w:val="18"/>
        </w:rPr>
        <w:t xml:space="preserve"> </w:t>
      </w:r>
    </w:p>
    <w:p w14:paraId="1EE5D464" w14:textId="77777777" w:rsidR="0077413B" w:rsidRDefault="00DE1544">
      <w:pPr>
        <w:spacing w:after="0"/>
      </w:pPr>
      <w:r>
        <w:rPr>
          <w:rFonts w:ascii="Arial" w:eastAsia="Arial" w:hAnsi="Arial" w:cs="Arial"/>
          <w:b/>
          <w:sz w:val="18"/>
        </w:rPr>
        <w:t xml:space="preserve"> </w:t>
      </w:r>
    </w:p>
    <w:p w14:paraId="7211C8A2" w14:textId="77777777" w:rsidR="0077413B" w:rsidRDefault="00DE1544">
      <w:pPr>
        <w:pStyle w:val="Ttulo2"/>
        <w:ind w:left="-5"/>
      </w:pPr>
      <w:r>
        <w:t xml:space="preserve">DATOS GENERALES  </w:t>
      </w:r>
    </w:p>
    <w:tbl>
      <w:tblPr>
        <w:tblStyle w:val="TableGrid"/>
        <w:tblW w:w="9920" w:type="dxa"/>
        <w:tblInd w:w="-4" w:type="dxa"/>
        <w:tblCellMar>
          <w:left w:w="79" w:type="dxa"/>
          <w:bottom w:w="31" w:type="dxa"/>
          <w:right w:w="115" w:type="dxa"/>
        </w:tblCellMar>
        <w:tblLook w:val="04A0" w:firstRow="1" w:lastRow="0" w:firstColumn="1" w:lastColumn="0" w:noHBand="0" w:noVBand="1"/>
      </w:tblPr>
      <w:tblGrid>
        <w:gridCol w:w="9920"/>
      </w:tblGrid>
      <w:tr w:rsidR="0077413B" w14:paraId="64A2CD38"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2F4AD38E" w14:textId="77777777" w:rsidR="0077413B" w:rsidRDefault="00DE1544">
            <w:r>
              <w:rPr>
                <w:rFonts w:ascii="Arial" w:eastAsia="Arial" w:hAnsi="Arial" w:cs="Arial"/>
                <w:sz w:val="18"/>
              </w:rPr>
              <w:t xml:space="preserve">Apellidos y nombre del director o directora:  </w:t>
            </w:r>
          </w:p>
        </w:tc>
      </w:tr>
      <w:tr w:rsidR="0077413B" w14:paraId="4389DC75"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54A7C6FE" w14:textId="77777777" w:rsidR="0077413B" w:rsidRDefault="00DE1544">
            <w:r>
              <w:rPr>
                <w:rFonts w:ascii="Arial" w:eastAsia="Arial" w:hAnsi="Arial" w:cs="Arial"/>
                <w:sz w:val="18"/>
              </w:rPr>
              <w:t xml:space="preserve">Apellidos y nombre del tutor o tutora: </w:t>
            </w:r>
          </w:p>
        </w:tc>
      </w:tr>
      <w:tr w:rsidR="0077413B" w14:paraId="6C33A24D" w14:textId="77777777">
        <w:trPr>
          <w:trHeight w:val="580"/>
        </w:trPr>
        <w:tc>
          <w:tcPr>
            <w:tcW w:w="9920" w:type="dxa"/>
            <w:tcBorders>
              <w:top w:val="single" w:sz="8" w:space="0" w:color="000000"/>
              <w:left w:val="single" w:sz="8" w:space="0" w:color="000000"/>
              <w:bottom w:val="single" w:sz="8" w:space="0" w:color="000000"/>
              <w:right w:val="single" w:sz="8" w:space="0" w:color="000000"/>
            </w:tcBorders>
            <w:vAlign w:val="center"/>
          </w:tcPr>
          <w:p w14:paraId="1ADB5AB5" w14:textId="77777777" w:rsidR="0077413B" w:rsidRDefault="00DE1544">
            <w:r>
              <w:rPr>
                <w:rFonts w:ascii="Arial" w:eastAsia="Arial" w:hAnsi="Arial" w:cs="Arial"/>
                <w:sz w:val="18"/>
              </w:rPr>
              <w:t xml:space="preserve">Título del proyecto de tesis doctoral:  </w:t>
            </w:r>
          </w:p>
        </w:tc>
      </w:tr>
      <w:tr w:rsidR="0077413B" w14:paraId="046234C8"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13E647EE" w14:textId="77777777" w:rsidR="0077413B" w:rsidRDefault="00DE1544">
            <w:r>
              <w:rPr>
                <w:rFonts w:ascii="Arial" w:eastAsia="Arial" w:hAnsi="Arial" w:cs="Arial"/>
                <w:sz w:val="18"/>
              </w:rPr>
              <w:t xml:space="preserve">Título actual del proyecto de tesis doctoral: </w:t>
            </w:r>
          </w:p>
        </w:tc>
      </w:tr>
      <w:tr w:rsidR="0077413B" w14:paraId="09A53C0A"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468F7C6D" w14:textId="77777777" w:rsidR="0077413B" w:rsidRDefault="00DE1544">
            <w:r>
              <w:rPr>
                <w:rFonts w:ascii="Arial" w:eastAsia="Arial" w:hAnsi="Arial" w:cs="Arial"/>
                <w:sz w:val="18"/>
              </w:rPr>
              <w:t xml:space="preserve">Dedicación (tiempo </w:t>
            </w:r>
            <w:r>
              <w:rPr>
                <w:rFonts w:ascii="Arial" w:eastAsia="Arial" w:hAnsi="Arial" w:cs="Arial"/>
                <w:i/>
                <w:sz w:val="18"/>
              </w:rPr>
              <w:t>parcial o completo):</w:t>
            </w:r>
            <w:r>
              <w:rPr>
                <w:rFonts w:ascii="Arial" w:eastAsia="Arial" w:hAnsi="Arial" w:cs="Arial"/>
                <w:sz w:val="18"/>
              </w:rPr>
              <w:t xml:space="preserve"> </w:t>
            </w:r>
          </w:p>
        </w:tc>
      </w:tr>
      <w:tr w:rsidR="0077413B" w14:paraId="603536EF"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22FD0854" w14:textId="77777777" w:rsidR="0077413B" w:rsidRDefault="00DE1544">
            <w:r>
              <w:rPr>
                <w:rFonts w:ascii="Arial" w:eastAsia="Arial" w:hAnsi="Arial" w:cs="Arial"/>
                <w:sz w:val="18"/>
              </w:rPr>
              <w:t xml:space="preserve">Fecha estimada de defensa de la tesis doctoral:    </w:t>
            </w:r>
          </w:p>
        </w:tc>
      </w:tr>
    </w:tbl>
    <w:p w14:paraId="74896668" w14:textId="77777777" w:rsidR="0077413B" w:rsidRDefault="00DE1544">
      <w:pPr>
        <w:spacing w:after="0"/>
      </w:pPr>
      <w:r>
        <w:rPr>
          <w:rFonts w:ascii="Arial" w:eastAsia="Arial" w:hAnsi="Arial" w:cs="Arial"/>
          <w:b/>
          <w:sz w:val="18"/>
        </w:rPr>
        <w:t xml:space="preserve"> </w:t>
      </w:r>
    </w:p>
    <w:p w14:paraId="562AA016" w14:textId="77777777" w:rsidR="0077413B" w:rsidRDefault="00DE1544">
      <w:pPr>
        <w:spacing w:after="0"/>
      </w:pPr>
      <w:r>
        <w:rPr>
          <w:rFonts w:ascii="Arial" w:eastAsia="Arial" w:hAnsi="Arial" w:cs="Arial"/>
          <w:b/>
          <w:sz w:val="18"/>
        </w:rPr>
        <w:t xml:space="preserve"> </w:t>
      </w:r>
    </w:p>
    <w:p w14:paraId="3C4C5305" w14:textId="77777777" w:rsidR="0077413B" w:rsidRDefault="00DE1544">
      <w:pPr>
        <w:spacing w:after="0"/>
      </w:pPr>
      <w:r>
        <w:rPr>
          <w:rFonts w:ascii="Arial" w:eastAsia="Arial" w:hAnsi="Arial" w:cs="Arial"/>
          <w:b/>
          <w:sz w:val="18"/>
        </w:rPr>
        <w:t xml:space="preserve"> </w:t>
      </w:r>
    </w:p>
    <w:p w14:paraId="5719B74A" w14:textId="77777777" w:rsidR="0077413B" w:rsidRDefault="00DE1544">
      <w:pPr>
        <w:spacing w:after="0"/>
      </w:pPr>
      <w:r>
        <w:rPr>
          <w:rFonts w:ascii="Arial" w:eastAsia="Arial" w:hAnsi="Arial" w:cs="Arial"/>
          <w:sz w:val="18"/>
        </w:rPr>
        <w:t xml:space="preserve"> </w:t>
      </w:r>
    </w:p>
    <w:p w14:paraId="10996EDF" w14:textId="77777777" w:rsidR="0077413B" w:rsidRDefault="00DE1544">
      <w:pPr>
        <w:pStyle w:val="Ttulo2"/>
        <w:ind w:left="-5"/>
      </w:pPr>
      <w:r>
        <w:t xml:space="preserve">AVANCES EN EL ESTUDIO SOBRE EL ESTADO ACTUAL DE LA CUESTIÓN: </w:t>
      </w:r>
      <w:r>
        <w:rPr>
          <w:b w:val="0"/>
          <w:i/>
        </w:rPr>
        <w:t>aspectos teóricos nuevos profundizados</w:t>
      </w:r>
      <w:r>
        <w:t xml:space="preserve"> </w:t>
      </w:r>
    </w:p>
    <w:tbl>
      <w:tblPr>
        <w:tblStyle w:val="TableGrid"/>
        <w:tblW w:w="9990" w:type="dxa"/>
        <w:tblInd w:w="0" w:type="dxa"/>
        <w:tblCellMar>
          <w:top w:w="48" w:type="dxa"/>
          <w:left w:w="75" w:type="dxa"/>
          <w:right w:w="115" w:type="dxa"/>
        </w:tblCellMar>
        <w:tblLook w:val="04A0" w:firstRow="1" w:lastRow="0" w:firstColumn="1" w:lastColumn="0" w:noHBand="0" w:noVBand="1"/>
      </w:tblPr>
      <w:tblGrid>
        <w:gridCol w:w="9990"/>
      </w:tblGrid>
      <w:tr w:rsidR="0077413B" w14:paraId="36661589" w14:textId="77777777">
        <w:trPr>
          <w:trHeight w:val="1320"/>
        </w:trPr>
        <w:tc>
          <w:tcPr>
            <w:tcW w:w="9990" w:type="dxa"/>
            <w:tcBorders>
              <w:top w:val="single" w:sz="8" w:space="0" w:color="FFFFFF"/>
              <w:left w:val="nil"/>
              <w:bottom w:val="single" w:sz="8" w:space="0" w:color="FFFFFF"/>
              <w:right w:val="nil"/>
            </w:tcBorders>
            <w:shd w:val="clear" w:color="auto" w:fill="DEEBF6"/>
          </w:tcPr>
          <w:p w14:paraId="693F2472" w14:textId="77777777" w:rsidR="0077413B" w:rsidRDefault="00DE1544">
            <w:pPr>
              <w:ind w:right="9747"/>
              <w:jc w:val="both"/>
            </w:pPr>
            <w:r>
              <w:rPr>
                <w:rFonts w:ascii="Arial" w:eastAsia="Arial" w:hAnsi="Arial" w:cs="Arial"/>
                <w:sz w:val="18"/>
              </w:rPr>
              <w:t xml:space="preserve">  </w:t>
            </w:r>
          </w:p>
        </w:tc>
      </w:tr>
      <w:tr w:rsidR="0077413B" w14:paraId="29F0053C" w14:textId="77777777">
        <w:trPr>
          <w:trHeight w:val="1320"/>
        </w:trPr>
        <w:tc>
          <w:tcPr>
            <w:tcW w:w="9990" w:type="dxa"/>
            <w:tcBorders>
              <w:top w:val="single" w:sz="8" w:space="0" w:color="FFFFFF"/>
              <w:left w:val="nil"/>
              <w:bottom w:val="single" w:sz="8" w:space="0" w:color="FFFFFF"/>
              <w:right w:val="nil"/>
            </w:tcBorders>
            <w:shd w:val="clear" w:color="auto" w:fill="DEEBF6"/>
          </w:tcPr>
          <w:p w14:paraId="055506BC" w14:textId="77777777" w:rsidR="0077413B" w:rsidRDefault="00DE1544">
            <w:r>
              <w:rPr>
                <w:rFonts w:ascii="Arial" w:eastAsia="Arial" w:hAnsi="Arial" w:cs="Arial"/>
                <w:b/>
                <w:sz w:val="18"/>
              </w:rPr>
              <w:t>NUEVA BIBLIOGRAFÍA CONSULTADA</w:t>
            </w:r>
            <w:r>
              <w:rPr>
                <w:rFonts w:ascii="Arial" w:eastAsia="Arial" w:hAnsi="Arial" w:cs="Arial"/>
                <w:sz w:val="18"/>
              </w:rPr>
              <w:t xml:space="preserve"> </w:t>
            </w:r>
          </w:p>
        </w:tc>
      </w:tr>
      <w:tr w:rsidR="0077413B" w14:paraId="06D963CE" w14:textId="77777777">
        <w:trPr>
          <w:trHeight w:val="1320"/>
        </w:trPr>
        <w:tc>
          <w:tcPr>
            <w:tcW w:w="9990" w:type="dxa"/>
            <w:tcBorders>
              <w:top w:val="single" w:sz="8" w:space="0" w:color="FFFFFF"/>
              <w:left w:val="nil"/>
              <w:bottom w:val="single" w:sz="8" w:space="0" w:color="FFFFFF"/>
              <w:right w:val="nil"/>
            </w:tcBorders>
            <w:shd w:val="clear" w:color="auto" w:fill="DEEBF6"/>
          </w:tcPr>
          <w:p w14:paraId="78058557" w14:textId="77777777" w:rsidR="0077413B" w:rsidRDefault="00DE1544">
            <w:r>
              <w:rPr>
                <w:rFonts w:ascii="Arial" w:eastAsia="Arial" w:hAnsi="Arial" w:cs="Arial"/>
                <w:b/>
                <w:sz w:val="18"/>
              </w:rPr>
              <w:t xml:space="preserve">CAMBIOS -SI LOS HA HABIDO- EN LA DEFINICIÓN DEL PROBLEMA Y OBJETIVOS DE LA INVESTIGACIÓN  </w:t>
            </w:r>
          </w:p>
        </w:tc>
      </w:tr>
      <w:tr w:rsidR="0077413B" w14:paraId="2AFD2F27" w14:textId="77777777">
        <w:trPr>
          <w:trHeight w:val="1320"/>
        </w:trPr>
        <w:tc>
          <w:tcPr>
            <w:tcW w:w="9990" w:type="dxa"/>
            <w:tcBorders>
              <w:top w:val="single" w:sz="8" w:space="0" w:color="FFFFFF"/>
              <w:left w:val="nil"/>
              <w:bottom w:val="single" w:sz="8" w:space="0" w:color="FFFFFF"/>
              <w:right w:val="nil"/>
            </w:tcBorders>
            <w:shd w:val="clear" w:color="auto" w:fill="DEEBF6"/>
          </w:tcPr>
          <w:p w14:paraId="5CD6796D" w14:textId="77777777" w:rsidR="0077413B" w:rsidRDefault="00DE1544">
            <w:r>
              <w:rPr>
                <w:rFonts w:ascii="Arial" w:eastAsia="Arial" w:hAnsi="Arial" w:cs="Arial"/>
                <w:b/>
                <w:sz w:val="18"/>
              </w:rPr>
              <w:t xml:space="preserve">AVANCES EN EL DESARROLLO DE LA INVESTIGACIÓN: </w:t>
            </w:r>
            <w:r>
              <w:rPr>
                <w:rFonts w:ascii="Arial" w:eastAsia="Arial" w:hAnsi="Arial" w:cs="Arial"/>
                <w:i/>
                <w:sz w:val="18"/>
              </w:rPr>
              <w:t>Enfoque metodológico, fuentes y estrategias de información, análisis, etc.</w:t>
            </w:r>
            <w:r>
              <w:rPr>
                <w:rFonts w:ascii="Arial" w:eastAsia="Arial" w:hAnsi="Arial" w:cs="Arial"/>
                <w:b/>
                <w:sz w:val="18"/>
              </w:rPr>
              <w:t xml:space="preserve"> </w:t>
            </w:r>
          </w:p>
        </w:tc>
      </w:tr>
      <w:tr w:rsidR="0077413B" w14:paraId="7361FF2C" w14:textId="77777777">
        <w:trPr>
          <w:trHeight w:val="1315"/>
        </w:trPr>
        <w:tc>
          <w:tcPr>
            <w:tcW w:w="9990" w:type="dxa"/>
            <w:tcBorders>
              <w:top w:val="single" w:sz="8" w:space="0" w:color="FFFFFF"/>
              <w:left w:val="nil"/>
              <w:bottom w:val="nil"/>
              <w:right w:val="nil"/>
            </w:tcBorders>
            <w:shd w:val="clear" w:color="auto" w:fill="DEEBF6"/>
          </w:tcPr>
          <w:p w14:paraId="4E06BBDD" w14:textId="77777777" w:rsidR="0077413B" w:rsidRDefault="00DE1544">
            <w:r>
              <w:rPr>
                <w:rFonts w:ascii="Arial" w:eastAsia="Arial" w:hAnsi="Arial" w:cs="Arial"/>
                <w:b/>
                <w:sz w:val="18"/>
              </w:rPr>
              <w:lastRenderedPageBreak/>
              <w:t xml:space="preserve">AVANCES/CAMBIOS EN EL PLAN DE TRABAJO/ CRONOGRAMA Y NUEVA PREVISIÓN: </w:t>
            </w:r>
          </w:p>
        </w:tc>
      </w:tr>
      <w:tr w:rsidR="0077413B" w14:paraId="4E3240D5" w14:textId="77777777">
        <w:trPr>
          <w:trHeight w:val="1660"/>
        </w:trPr>
        <w:tc>
          <w:tcPr>
            <w:tcW w:w="9990" w:type="dxa"/>
            <w:tcBorders>
              <w:top w:val="single" w:sz="8" w:space="0" w:color="FFFFFF"/>
              <w:left w:val="nil"/>
              <w:bottom w:val="single" w:sz="8" w:space="0" w:color="FFFFFF"/>
              <w:right w:val="nil"/>
            </w:tcBorders>
            <w:shd w:val="clear" w:color="auto" w:fill="DEEBF6"/>
          </w:tcPr>
          <w:p w14:paraId="11873EC9" w14:textId="77777777" w:rsidR="0077413B" w:rsidRDefault="00DE1544">
            <w:r>
              <w:rPr>
                <w:rFonts w:ascii="Arial" w:eastAsia="Arial" w:hAnsi="Arial" w:cs="Arial"/>
                <w:b/>
                <w:sz w:val="18"/>
              </w:rPr>
              <w:t xml:space="preserve">RESULTADOS OBTENIDOS DURANTE EL PERIODO SOMETIDO A EVALUACIÓN </w:t>
            </w:r>
          </w:p>
          <w:p w14:paraId="0C806BFB" w14:textId="77777777" w:rsidR="0077413B" w:rsidRDefault="00DE1544">
            <w:r>
              <w:rPr>
                <w:rFonts w:ascii="Arial" w:eastAsia="Arial" w:hAnsi="Arial" w:cs="Arial"/>
                <w:b/>
                <w:sz w:val="18"/>
              </w:rPr>
              <w:t xml:space="preserve"> </w:t>
            </w:r>
          </w:p>
          <w:p w14:paraId="35BB302F" w14:textId="77777777" w:rsidR="0077413B" w:rsidRDefault="00DE1544">
            <w:r>
              <w:rPr>
                <w:rFonts w:ascii="Arial" w:eastAsia="Arial" w:hAnsi="Arial" w:cs="Arial"/>
                <w:sz w:val="18"/>
              </w:rPr>
              <w:t xml:space="preserve">PUBLICACIONES </w:t>
            </w:r>
          </w:p>
          <w:p w14:paraId="69345729" w14:textId="77777777" w:rsidR="0077413B" w:rsidRDefault="00DE1544">
            <w:r>
              <w:rPr>
                <w:rFonts w:ascii="Arial" w:eastAsia="Arial" w:hAnsi="Arial" w:cs="Arial"/>
                <w:sz w:val="18"/>
              </w:rPr>
              <w:t xml:space="preserve"> </w:t>
            </w:r>
          </w:p>
          <w:p w14:paraId="1800A2CD" w14:textId="77777777" w:rsidR="0077413B" w:rsidRDefault="00DE1544">
            <w:r>
              <w:rPr>
                <w:rFonts w:ascii="Arial" w:eastAsia="Arial" w:hAnsi="Arial" w:cs="Arial"/>
                <w:sz w:val="18"/>
              </w:rPr>
              <w:t xml:space="preserve">COMUNICACIONES </w:t>
            </w:r>
          </w:p>
          <w:p w14:paraId="6B726351" w14:textId="77777777" w:rsidR="0077413B" w:rsidRDefault="00DE1544">
            <w:r>
              <w:rPr>
                <w:rFonts w:ascii="Arial" w:eastAsia="Arial" w:hAnsi="Arial" w:cs="Arial"/>
                <w:sz w:val="18"/>
              </w:rPr>
              <w:t xml:space="preserve"> </w:t>
            </w:r>
          </w:p>
          <w:p w14:paraId="1E591A41" w14:textId="77777777" w:rsidR="0077413B" w:rsidRDefault="00DE1544">
            <w:r>
              <w:rPr>
                <w:rFonts w:ascii="Arial" w:eastAsia="Arial" w:hAnsi="Arial" w:cs="Arial"/>
                <w:sz w:val="18"/>
              </w:rPr>
              <w:t xml:space="preserve">OTROS RESULTADOS O INFORMACIÓN RELEVANTE </w:t>
            </w:r>
          </w:p>
          <w:p w14:paraId="5B5104CE" w14:textId="77777777" w:rsidR="0077413B" w:rsidRDefault="00DE1544">
            <w:r>
              <w:rPr>
                <w:rFonts w:ascii="Arial" w:eastAsia="Arial" w:hAnsi="Arial" w:cs="Arial"/>
                <w:b/>
                <w:sz w:val="18"/>
              </w:rPr>
              <w:t xml:space="preserve"> </w:t>
            </w:r>
          </w:p>
        </w:tc>
      </w:tr>
      <w:tr w:rsidR="0077413B" w14:paraId="5C459E4B" w14:textId="77777777">
        <w:trPr>
          <w:trHeight w:val="1320"/>
        </w:trPr>
        <w:tc>
          <w:tcPr>
            <w:tcW w:w="9990" w:type="dxa"/>
            <w:tcBorders>
              <w:top w:val="single" w:sz="8" w:space="0" w:color="FFFFFF"/>
              <w:left w:val="nil"/>
              <w:bottom w:val="nil"/>
              <w:right w:val="nil"/>
            </w:tcBorders>
            <w:shd w:val="clear" w:color="auto" w:fill="DEEBF6"/>
          </w:tcPr>
          <w:p w14:paraId="78EDF7BA" w14:textId="77777777" w:rsidR="0077413B" w:rsidRDefault="00DE1544">
            <w:r>
              <w:rPr>
                <w:rFonts w:ascii="Arial" w:eastAsia="Arial" w:hAnsi="Arial" w:cs="Arial"/>
                <w:b/>
                <w:sz w:val="18"/>
              </w:rPr>
              <w:t xml:space="preserve">ESTANCIAS REALIZADAS </w:t>
            </w:r>
          </w:p>
        </w:tc>
      </w:tr>
    </w:tbl>
    <w:p w14:paraId="75D68985" w14:textId="77777777" w:rsidR="0077413B" w:rsidRDefault="00DE1544">
      <w:pPr>
        <w:spacing w:after="0"/>
      </w:pPr>
      <w:r>
        <w:rPr>
          <w:rFonts w:ascii="Arial" w:eastAsia="Arial" w:hAnsi="Arial" w:cs="Arial"/>
          <w:sz w:val="18"/>
        </w:rPr>
        <w:t xml:space="preserve"> </w:t>
      </w:r>
    </w:p>
    <w:p w14:paraId="4266B132" w14:textId="77777777" w:rsidR="0077413B" w:rsidRDefault="00DE1544">
      <w:pPr>
        <w:spacing w:after="0"/>
      </w:pPr>
      <w:r>
        <w:rPr>
          <w:rFonts w:ascii="Arial" w:eastAsia="Arial" w:hAnsi="Arial" w:cs="Arial"/>
          <w:sz w:val="18"/>
        </w:rPr>
        <w:t xml:space="preserve"> </w:t>
      </w:r>
    </w:p>
    <w:p w14:paraId="78A8AAFF" w14:textId="77777777" w:rsidR="0077413B" w:rsidRDefault="00DE1544">
      <w:pPr>
        <w:spacing w:after="21"/>
      </w:pPr>
      <w:r>
        <w:rPr>
          <w:rFonts w:ascii="Arial" w:eastAsia="Arial" w:hAnsi="Arial" w:cs="Arial"/>
          <w:sz w:val="18"/>
        </w:rPr>
        <w:t xml:space="preserve"> </w:t>
      </w:r>
    </w:p>
    <w:p w14:paraId="79B4DEB0" w14:textId="77777777" w:rsidR="0077413B" w:rsidRDefault="00DE1544">
      <w:pPr>
        <w:spacing w:after="119"/>
        <w:ind w:left="63"/>
        <w:jc w:val="center"/>
      </w:pPr>
      <w:r>
        <w:rPr>
          <w:rFonts w:ascii="Arial" w:eastAsia="Arial" w:hAnsi="Arial" w:cs="Arial"/>
          <w:b/>
        </w:rPr>
        <w:t xml:space="preserve"> </w:t>
      </w:r>
    </w:p>
    <w:p w14:paraId="2ACFEEEA" w14:textId="77777777" w:rsidR="0077413B" w:rsidRDefault="00DE1544">
      <w:pPr>
        <w:pStyle w:val="Ttulo1"/>
        <w:ind w:right="79"/>
      </w:pPr>
      <w:r>
        <w:t xml:space="preserve">SEGUIMIENTO DEL PLAN DE FORMACIÓN PERSONAL    </w:t>
      </w:r>
    </w:p>
    <w:p w14:paraId="060D4CEB" w14:textId="77777777" w:rsidR="0077413B" w:rsidRDefault="00DE1544">
      <w:pPr>
        <w:spacing w:after="2"/>
      </w:pPr>
      <w:r>
        <w:rPr>
          <w:rFonts w:ascii="Arial" w:eastAsia="Arial" w:hAnsi="Arial" w:cs="Arial"/>
          <w:sz w:val="18"/>
        </w:rPr>
        <w:t xml:space="preserve"> </w:t>
      </w:r>
    </w:p>
    <w:p w14:paraId="474C98E8" w14:textId="77777777" w:rsidR="0077413B" w:rsidRDefault="00DE1544">
      <w:pPr>
        <w:spacing w:after="0" w:line="240" w:lineRule="auto"/>
        <w:ind w:left="-5" w:right="-11" w:hanging="10"/>
        <w:jc w:val="both"/>
      </w:pPr>
      <w:r>
        <w:rPr>
          <w:rFonts w:ascii="Arial" w:eastAsia="Arial" w:hAnsi="Arial" w:cs="Arial"/>
          <w:sz w:val="20"/>
        </w:rPr>
        <w:t>En este apartado se planteará una revisión de las actividades formativas previstas para el 3er. año de doctorado, indicando los cambios (eliminación de alguna actividad formativa, incorporación, etc.), si los hubiese, y valorando las realizadas durante el periodo sometido a evaluación.</w:t>
      </w:r>
      <w:r>
        <w:rPr>
          <w:rFonts w:ascii="Arial" w:eastAsia="Arial" w:hAnsi="Arial" w:cs="Arial"/>
          <w:b/>
          <w:sz w:val="20"/>
        </w:rPr>
        <w:t xml:space="preserve"> </w:t>
      </w:r>
    </w:p>
    <w:p w14:paraId="6092C556" w14:textId="77777777" w:rsidR="0077413B" w:rsidRDefault="00DE1544">
      <w:pPr>
        <w:spacing w:after="0"/>
      </w:pPr>
      <w:r>
        <w:rPr>
          <w:rFonts w:ascii="Arial" w:eastAsia="Arial" w:hAnsi="Arial" w:cs="Arial"/>
          <w:b/>
          <w:sz w:val="20"/>
        </w:rPr>
        <w:t xml:space="preserve"> </w:t>
      </w:r>
    </w:p>
    <w:p w14:paraId="79A951E6" w14:textId="77777777" w:rsidR="0077413B" w:rsidRDefault="00DE1544">
      <w:pPr>
        <w:spacing w:after="0"/>
      </w:pPr>
      <w:r>
        <w:rPr>
          <w:rFonts w:ascii="Arial" w:eastAsia="Arial" w:hAnsi="Arial" w:cs="Arial"/>
          <w:b/>
          <w:sz w:val="20"/>
        </w:rPr>
        <w:t xml:space="preserve"> </w:t>
      </w:r>
    </w:p>
    <w:tbl>
      <w:tblPr>
        <w:tblStyle w:val="TableGrid"/>
        <w:tblW w:w="9920" w:type="dxa"/>
        <w:tblInd w:w="-4" w:type="dxa"/>
        <w:tblCellMar>
          <w:top w:w="51" w:type="dxa"/>
          <w:left w:w="99" w:type="dxa"/>
          <w:right w:w="85" w:type="dxa"/>
        </w:tblCellMar>
        <w:tblLook w:val="04A0" w:firstRow="1" w:lastRow="0" w:firstColumn="1" w:lastColumn="0" w:noHBand="0" w:noVBand="1"/>
      </w:tblPr>
      <w:tblGrid>
        <w:gridCol w:w="2560"/>
        <w:gridCol w:w="2260"/>
        <w:gridCol w:w="2260"/>
        <w:gridCol w:w="2840"/>
      </w:tblGrid>
      <w:tr w:rsidR="0077413B" w14:paraId="670E7181" w14:textId="77777777">
        <w:trPr>
          <w:trHeight w:val="718"/>
        </w:trPr>
        <w:tc>
          <w:tcPr>
            <w:tcW w:w="2560" w:type="dxa"/>
            <w:tcBorders>
              <w:top w:val="single" w:sz="8" w:space="0" w:color="000000"/>
              <w:left w:val="single" w:sz="8" w:space="0" w:color="000000"/>
              <w:bottom w:val="single" w:sz="8" w:space="0" w:color="000000"/>
              <w:right w:val="single" w:sz="8" w:space="0" w:color="000000"/>
            </w:tcBorders>
            <w:shd w:val="clear" w:color="auto" w:fill="DEEAF6"/>
          </w:tcPr>
          <w:p w14:paraId="6FB7E6B4" w14:textId="77777777" w:rsidR="0077413B" w:rsidRDefault="00DE1544">
            <w:pPr>
              <w:ind w:right="16"/>
              <w:jc w:val="center"/>
            </w:pPr>
            <w:r>
              <w:rPr>
                <w:rFonts w:ascii="Arial" w:eastAsia="Arial" w:hAnsi="Arial" w:cs="Arial"/>
                <w:b/>
                <w:sz w:val="20"/>
              </w:rPr>
              <w:t xml:space="preserve">Actividad formativa (1)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7D1A74DC" w14:textId="77777777" w:rsidR="0077413B" w:rsidRDefault="00DE1544">
            <w:pPr>
              <w:ind w:right="21"/>
              <w:jc w:val="center"/>
            </w:pPr>
            <w:r>
              <w:rPr>
                <w:rFonts w:ascii="Arial" w:eastAsia="Arial" w:hAnsi="Arial" w:cs="Arial"/>
                <w:b/>
                <w:sz w:val="20"/>
              </w:rPr>
              <w:t xml:space="preserve">Breve descripción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7B02044B" w14:textId="77777777" w:rsidR="0077413B" w:rsidRDefault="00DE1544">
            <w:pPr>
              <w:jc w:val="center"/>
            </w:pPr>
            <w:r>
              <w:rPr>
                <w:rFonts w:ascii="Arial" w:eastAsia="Arial" w:hAnsi="Arial" w:cs="Arial"/>
                <w:b/>
                <w:sz w:val="20"/>
              </w:rPr>
              <w:t xml:space="preserve">Justificación de su relevancia para la tesis doctoral </w:t>
            </w:r>
          </w:p>
        </w:tc>
        <w:tc>
          <w:tcPr>
            <w:tcW w:w="2840" w:type="dxa"/>
            <w:tcBorders>
              <w:top w:val="single" w:sz="8" w:space="0" w:color="000000"/>
              <w:left w:val="single" w:sz="8" w:space="0" w:color="000000"/>
              <w:bottom w:val="single" w:sz="8" w:space="0" w:color="000000"/>
              <w:right w:val="single" w:sz="8" w:space="0" w:color="000000"/>
            </w:tcBorders>
            <w:shd w:val="clear" w:color="auto" w:fill="DEEAF6"/>
          </w:tcPr>
          <w:p w14:paraId="176BB280" w14:textId="77777777" w:rsidR="0077413B" w:rsidRDefault="00DE1544">
            <w:pPr>
              <w:spacing w:line="240" w:lineRule="auto"/>
              <w:jc w:val="center"/>
            </w:pPr>
            <w:r>
              <w:rPr>
                <w:rFonts w:ascii="Arial" w:eastAsia="Arial" w:hAnsi="Arial" w:cs="Arial"/>
                <w:b/>
                <w:sz w:val="20"/>
              </w:rPr>
              <w:t xml:space="preserve">Valoración de la misma, en el caso de que esté ya </w:t>
            </w:r>
          </w:p>
          <w:p w14:paraId="19AB98B7" w14:textId="77777777" w:rsidR="0077413B" w:rsidRDefault="00DE1544">
            <w:pPr>
              <w:ind w:right="11"/>
              <w:jc w:val="center"/>
            </w:pPr>
            <w:r>
              <w:rPr>
                <w:rFonts w:ascii="Arial" w:eastAsia="Arial" w:hAnsi="Arial" w:cs="Arial"/>
                <w:b/>
                <w:sz w:val="20"/>
              </w:rPr>
              <w:t xml:space="preserve">realizada </w:t>
            </w:r>
          </w:p>
        </w:tc>
      </w:tr>
      <w:tr w:rsidR="0077413B" w14:paraId="3BF86DEB" w14:textId="77777777">
        <w:trPr>
          <w:trHeight w:val="241"/>
        </w:trPr>
        <w:tc>
          <w:tcPr>
            <w:tcW w:w="2560" w:type="dxa"/>
            <w:tcBorders>
              <w:top w:val="single" w:sz="8" w:space="0" w:color="000000"/>
              <w:left w:val="single" w:sz="8" w:space="0" w:color="000000"/>
              <w:bottom w:val="single" w:sz="8" w:space="0" w:color="000000"/>
              <w:right w:val="single" w:sz="8" w:space="0" w:color="000000"/>
            </w:tcBorders>
          </w:tcPr>
          <w:p w14:paraId="30255794"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239D89F5"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6DC23087"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4DCC918B" w14:textId="77777777" w:rsidR="0077413B" w:rsidRDefault="00DE1544">
            <w:pPr>
              <w:ind w:left="10"/>
            </w:pPr>
            <w:r>
              <w:rPr>
                <w:rFonts w:ascii="Arial" w:eastAsia="Arial" w:hAnsi="Arial" w:cs="Arial"/>
                <w:b/>
                <w:sz w:val="20"/>
              </w:rPr>
              <w:t xml:space="preserve"> </w:t>
            </w:r>
          </w:p>
        </w:tc>
      </w:tr>
      <w:tr w:rsidR="0077413B" w14:paraId="52E07C6B"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449DA3D7"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6EA35647"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0B31E692"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14671D6C" w14:textId="77777777" w:rsidR="0077413B" w:rsidRDefault="00DE1544">
            <w:pPr>
              <w:ind w:left="10"/>
            </w:pPr>
            <w:r>
              <w:rPr>
                <w:rFonts w:ascii="Arial" w:eastAsia="Arial" w:hAnsi="Arial" w:cs="Arial"/>
                <w:b/>
                <w:sz w:val="20"/>
              </w:rPr>
              <w:t xml:space="preserve"> </w:t>
            </w:r>
          </w:p>
        </w:tc>
      </w:tr>
      <w:tr w:rsidR="0077413B" w14:paraId="63019CA2"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0911F9F4"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11AEBA65"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7731635E"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3CBE1392" w14:textId="77777777" w:rsidR="0077413B" w:rsidRDefault="00DE1544">
            <w:pPr>
              <w:ind w:left="10"/>
            </w:pPr>
            <w:r>
              <w:rPr>
                <w:rFonts w:ascii="Arial" w:eastAsia="Arial" w:hAnsi="Arial" w:cs="Arial"/>
                <w:b/>
                <w:sz w:val="20"/>
              </w:rPr>
              <w:t xml:space="preserve"> </w:t>
            </w:r>
          </w:p>
        </w:tc>
      </w:tr>
    </w:tbl>
    <w:p w14:paraId="4FE2CF76" w14:textId="77777777" w:rsidR="0077413B" w:rsidRDefault="00DE1544">
      <w:pPr>
        <w:spacing w:after="0"/>
      </w:pPr>
      <w:r>
        <w:rPr>
          <w:rFonts w:ascii="Arial" w:eastAsia="Arial" w:hAnsi="Arial" w:cs="Arial"/>
          <w:b/>
          <w:sz w:val="20"/>
        </w:rPr>
        <w:t xml:space="preserve"> </w:t>
      </w:r>
    </w:p>
    <w:p w14:paraId="4B3DCF30" w14:textId="77777777" w:rsidR="0077413B" w:rsidRDefault="00DE1544">
      <w:pPr>
        <w:spacing w:after="4" w:line="250" w:lineRule="auto"/>
        <w:ind w:left="-5" w:hanging="10"/>
        <w:jc w:val="both"/>
      </w:pPr>
      <w:r>
        <w:rPr>
          <w:rFonts w:ascii="Arial" w:eastAsia="Arial" w:hAnsi="Arial" w:cs="Arial"/>
          <w:b/>
          <w:sz w:val="20"/>
        </w:rPr>
        <w:t xml:space="preserve">(2) Indicar, en su caso, si se eliminó, modificó o se incorporó la actividad con respecto a la </w:t>
      </w:r>
    </w:p>
    <w:p w14:paraId="1D423ECE" w14:textId="77777777" w:rsidR="0077413B" w:rsidRDefault="00DE1544">
      <w:pPr>
        <w:spacing w:after="4" w:line="250" w:lineRule="auto"/>
        <w:ind w:left="430" w:hanging="10"/>
        <w:jc w:val="both"/>
      </w:pPr>
      <w:r>
        <w:rPr>
          <w:rFonts w:ascii="Arial" w:eastAsia="Arial" w:hAnsi="Arial" w:cs="Arial"/>
          <w:b/>
          <w:sz w:val="20"/>
        </w:rPr>
        <w:t xml:space="preserve">planificación inicial </w:t>
      </w:r>
    </w:p>
    <w:p w14:paraId="11701A90" w14:textId="77777777" w:rsidR="0077413B" w:rsidRDefault="00DE1544">
      <w:pPr>
        <w:spacing w:after="21"/>
      </w:pPr>
      <w:r>
        <w:rPr>
          <w:rFonts w:ascii="Arial" w:eastAsia="Arial" w:hAnsi="Arial" w:cs="Arial"/>
          <w:sz w:val="18"/>
        </w:rPr>
        <w:t xml:space="preserve"> </w:t>
      </w:r>
    </w:p>
    <w:p w14:paraId="14B7C2DC" w14:textId="77777777" w:rsidR="0077413B" w:rsidRDefault="00DE1544">
      <w:pPr>
        <w:spacing w:after="0"/>
        <w:ind w:left="63"/>
        <w:jc w:val="center"/>
      </w:pPr>
      <w:r>
        <w:rPr>
          <w:rFonts w:ascii="Arial" w:eastAsia="Arial" w:hAnsi="Arial" w:cs="Arial"/>
          <w:b/>
        </w:rPr>
        <w:t xml:space="preserve"> </w:t>
      </w:r>
    </w:p>
    <w:p w14:paraId="68BB1C67" w14:textId="77777777" w:rsidR="0077413B" w:rsidRDefault="00DE1544">
      <w:pPr>
        <w:spacing w:after="0"/>
      </w:pPr>
      <w:r>
        <w:rPr>
          <w:rFonts w:ascii="Arial" w:eastAsia="Arial" w:hAnsi="Arial" w:cs="Arial"/>
          <w:b/>
          <w:sz w:val="18"/>
        </w:rPr>
        <w:t xml:space="preserve"> </w:t>
      </w:r>
    </w:p>
    <w:p w14:paraId="6D3D9B3E" w14:textId="77777777" w:rsidR="0077413B" w:rsidRDefault="00DE1544">
      <w:pPr>
        <w:spacing w:after="0"/>
      </w:pPr>
      <w:r>
        <w:rPr>
          <w:rFonts w:ascii="Arial" w:eastAsia="Arial" w:hAnsi="Arial" w:cs="Arial"/>
          <w:b/>
          <w:sz w:val="18"/>
        </w:rPr>
        <w:t xml:space="preserve"> </w:t>
      </w:r>
    </w:p>
    <w:p w14:paraId="6F799514" w14:textId="77777777" w:rsidR="0077413B" w:rsidRDefault="00DE1544">
      <w:pPr>
        <w:spacing w:after="0"/>
      </w:pPr>
      <w:r>
        <w:rPr>
          <w:rFonts w:ascii="Arial" w:eastAsia="Arial" w:hAnsi="Arial" w:cs="Arial"/>
          <w:b/>
          <w:sz w:val="18"/>
        </w:rPr>
        <w:t xml:space="preserve"> </w:t>
      </w:r>
    </w:p>
    <w:p w14:paraId="26590E56" w14:textId="77777777" w:rsidR="0077413B" w:rsidRDefault="00DE1544">
      <w:pPr>
        <w:spacing w:after="0"/>
      </w:pPr>
      <w:r>
        <w:rPr>
          <w:rFonts w:ascii="Arial" w:eastAsia="Arial" w:hAnsi="Arial" w:cs="Arial"/>
          <w:b/>
          <w:sz w:val="18"/>
        </w:rPr>
        <w:t xml:space="preserve"> </w:t>
      </w:r>
    </w:p>
    <w:p w14:paraId="4187CCA3" w14:textId="77777777" w:rsidR="0077413B" w:rsidRDefault="00DE1544">
      <w:pPr>
        <w:spacing w:after="0"/>
      </w:pPr>
      <w:r>
        <w:rPr>
          <w:rFonts w:ascii="Arial" w:eastAsia="Arial" w:hAnsi="Arial" w:cs="Arial"/>
          <w:b/>
          <w:sz w:val="18"/>
        </w:rPr>
        <w:t xml:space="preserve"> </w:t>
      </w:r>
    </w:p>
    <w:p w14:paraId="11C2696D" w14:textId="77777777" w:rsidR="0077413B" w:rsidRDefault="00DE1544">
      <w:pPr>
        <w:spacing w:after="0"/>
      </w:pPr>
      <w:r>
        <w:rPr>
          <w:rFonts w:ascii="Arial" w:eastAsia="Arial" w:hAnsi="Arial" w:cs="Arial"/>
          <w:b/>
          <w:sz w:val="18"/>
        </w:rPr>
        <w:t xml:space="preserve"> </w:t>
      </w:r>
    </w:p>
    <w:p w14:paraId="6A5336C3" w14:textId="77777777" w:rsidR="0077413B" w:rsidRDefault="00DE1544">
      <w:pPr>
        <w:spacing w:after="0"/>
      </w:pPr>
      <w:r>
        <w:rPr>
          <w:rFonts w:ascii="Arial" w:eastAsia="Arial" w:hAnsi="Arial" w:cs="Arial"/>
          <w:b/>
          <w:sz w:val="18"/>
        </w:rPr>
        <w:t xml:space="preserve"> </w:t>
      </w:r>
    </w:p>
    <w:p w14:paraId="1568D193" w14:textId="77777777" w:rsidR="0077413B" w:rsidRDefault="00DE1544">
      <w:pPr>
        <w:spacing w:after="0"/>
      </w:pPr>
      <w:r>
        <w:rPr>
          <w:rFonts w:ascii="Arial" w:eastAsia="Arial" w:hAnsi="Arial" w:cs="Arial"/>
          <w:b/>
          <w:sz w:val="18"/>
        </w:rPr>
        <w:t xml:space="preserve"> </w:t>
      </w:r>
    </w:p>
    <w:p w14:paraId="713CBC1B" w14:textId="77777777" w:rsidR="0077413B" w:rsidRDefault="00DE1544">
      <w:pPr>
        <w:spacing w:after="0"/>
      </w:pPr>
      <w:r>
        <w:rPr>
          <w:rFonts w:ascii="Arial" w:eastAsia="Arial" w:hAnsi="Arial" w:cs="Arial"/>
          <w:b/>
          <w:sz w:val="18"/>
        </w:rPr>
        <w:t xml:space="preserve"> </w:t>
      </w:r>
    </w:p>
    <w:p w14:paraId="4209517E" w14:textId="77777777" w:rsidR="0077413B" w:rsidRDefault="00DE1544">
      <w:pPr>
        <w:spacing w:after="0"/>
      </w:pPr>
      <w:r>
        <w:rPr>
          <w:rFonts w:ascii="Arial" w:eastAsia="Arial" w:hAnsi="Arial" w:cs="Arial"/>
          <w:b/>
          <w:sz w:val="18"/>
        </w:rPr>
        <w:t xml:space="preserve"> </w:t>
      </w:r>
    </w:p>
    <w:p w14:paraId="7A882803" w14:textId="77777777" w:rsidR="0077413B" w:rsidRDefault="00DE1544">
      <w:pPr>
        <w:spacing w:after="0"/>
      </w:pPr>
      <w:r>
        <w:rPr>
          <w:rFonts w:ascii="Arial" w:eastAsia="Arial" w:hAnsi="Arial" w:cs="Arial"/>
          <w:b/>
          <w:sz w:val="18"/>
        </w:rPr>
        <w:lastRenderedPageBreak/>
        <w:t xml:space="preserve"> </w:t>
      </w:r>
    </w:p>
    <w:p w14:paraId="5473E1BE" w14:textId="77777777" w:rsidR="0077413B" w:rsidRDefault="00DE1544">
      <w:pPr>
        <w:spacing w:after="0"/>
      </w:pPr>
      <w:r>
        <w:rPr>
          <w:rFonts w:ascii="Arial" w:eastAsia="Arial" w:hAnsi="Arial" w:cs="Arial"/>
          <w:b/>
          <w:sz w:val="18"/>
        </w:rPr>
        <w:t xml:space="preserve"> </w:t>
      </w:r>
    </w:p>
    <w:p w14:paraId="7CA80A04" w14:textId="77777777" w:rsidR="0077413B" w:rsidRDefault="00DE1544">
      <w:pPr>
        <w:spacing w:after="0"/>
      </w:pPr>
      <w:r>
        <w:rPr>
          <w:rFonts w:ascii="Arial" w:eastAsia="Arial" w:hAnsi="Arial" w:cs="Arial"/>
          <w:b/>
          <w:sz w:val="18"/>
        </w:rPr>
        <w:t xml:space="preserve"> </w:t>
      </w:r>
    </w:p>
    <w:p w14:paraId="55952D0B" w14:textId="77777777" w:rsidR="0077413B" w:rsidRDefault="00DE1544">
      <w:pPr>
        <w:spacing w:after="0"/>
      </w:pPr>
      <w:r>
        <w:rPr>
          <w:rFonts w:ascii="Arial" w:eastAsia="Arial" w:hAnsi="Arial" w:cs="Arial"/>
          <w:b/>
          <w:sz w:val="18"/>
        </w:rPr>
        <w:t xml:space="preserve"> </w:t>
      </w:r>
    </w:p>
    <w:p w14:paraId="56EDE6EC" w14:textId="77777777" w:rsidR="0077413B" w:rsidRDefault="00DE1544">
      <w:pPr>
        <w:spacing w:after="0"/>
      </w:pPr>
      <w:r>
        <w:rPr>
          <w:rFonts w:ascii="Arial" w:eastAsia="Arial" w:hAnsi="Arial" w:cs="Arial"/>
          <w:b/>
          <w:sz w:val="18"/>
        </w:rPr>
        <w:t xml:space="preserve"> </w:t>
      </w:r>
    </w:p>
    <w:p w14:paraId="7FC0C319" w14:textId="77777777" w:rsidR="0077413B" w:rsidRDefault="00DE1544">
      <w:pPr>
        <w:spacing w:after="0"/>
      </w:pPr>
      <w:r>
        <w:rPr>
          <w:rFonts w:ascii="Arial" w:eastAsia="Arial" w:hAnsi="Arial" w:cs="Arial"/>
          <w:b/>
          <w:sz w:val="18"/>
        </w:rPr>
        <w:t xml:space="preserve"> </w:t>
      </w:r>
    </w:p>
    <w:p w14:paraId="21098E58" w14:textId="77777777" w:rsidR="0077413B" w:rsidRDefault="00DE1544">
      <w:pPr>
        <w:spacing w:after="0"/>
      </w:pPr>
      <w:r>
        <w:rPr>
          <w:rFonts w:ascii="Arial" w:eastAsia="Arial" w:hAnsi="Arial" w:cs="Arial"/>
          <w:b/>
          <w:sz w:val="18"/>
        </w:rPr>
        <w:t xml:space="preserve"> </w:t>
      </w:r>
    </w:p>
    <w:p w14:paraId="06A68DFB" w14:textId="77777777" w:rsidR="0077413B" w:rsidRDefault="00DE1544">
      <w:pPr>
        <w:spacing w:after="0"/>
      </w:pPr>
      <w:r>
        <w:rPr>
          <w:rFonts w:ascii="Arial" w:eastAsia="Arial" w:hAnsi="Arial" w:cs="Arial"/>
          <w:b/>
          <w:sz w:val="18"/>
        </w:rPr>
        <w:t xml:space="preserve"> </w:t>
      </w:r>
    </w:p>
    <w:p w14:paraId="3EA178A7" w14:textId="77777777" w:rsidR="0077413B" w:rsidRDefault="00DE1544">
      <w:pPr>
        <w:spacing w:after="0"/>
      </w:pPr>
      <w:r>
        <w:rPr>
          <w:rFonts w:ascii="Arial" w:eastAsia="Arial" w:hAnsi="Arial" w:cs="Arial"/>
          <w:b/>
          <w:sz w:val="18"/>
        </w:rPr>
        <w:t xml:space="preserve"> </w:t>
      </w:r>
    </w:p>
    <w:p w14:paraId="539E676C" w14:textId="77777777" w:rsidR="0077413B" w:rsidRDefault="00DE1544">
      <w:pPr>
        <w:spacing w:after="0"/>
      </w:pPr>
      <w:r>
        <w:rPr>
          <w:rFonts w:ascii="Arial" w:eastAsia="Arial" w:hAnsi="Arial" w:cs="Arial"/>
          <w:b/>
          <w:sz w:val="18"/>
        </w:rPr>
        <w:t xml:space="preserve"> </w:t>
      </w:r>
    </w:p>
    <w:p w14:paraId="7EF28262" w14:textId="77777777" w:rsidR="0077413B" w:rsidRDefault="00DE1544">
      <w:pPr>
        <w:spacing w:after="21"/>
      </w:pPr>
      <w:r>
        <w:rPr>
          <w:rFonts w:ascii="Arial" w:eastAsia="Arial" w:hAnsi="Arial" w:cs="Arial"/>
          <w:b/>
          <w:sz w:val="18"/>
        </w:rPr>
        <w:t xml:space="preserve"> </w:t>
      </w:r>
    </w:p>
    <w:p w14:paraId="3880D5E0" w14:textId="77777777" w:rsidR="0077413B" w:rsidRDefault="00DE1544">
      <w:pPr>
        <w:spacing w:after="0"/>
      </w:pPr>
      <w:r>
        <w:rPr>
          <w:rFonts w:ascii="Arial" w:eastAsia="Arial" w:hAnsi="Arial" w:cs="Arial"/>
        </w:rPr>
        <w:t xml:space="preserve"> </w:t>
      </w:r>
    </w:p>
    <w:p w14:paraId="4199B7FC" w14:textId="77777777" w:rsidR="0077413B" w:rsidRDefault="00DE1544">
      <w:pPr>
        <w:pStyle w:val="Ttulo1"/>
        <w:spacing w:after="79"/>
      </w:pPr>
      <w:r>
        <w:t xml:space="preserve">INFORME DEL PLAN DE INVESTIGACIÓN  Y SEGUIMIENTO DE AVANCES </w:t>
      </w:r>
    </w:p>
    <w:p w14:paraId="41340E92" w14:textId="77777777" w:rsidR="0077413B" w:rsidRDefault="00DE1544">
      <w:pPr>
        <w:spacing w:after="0"/>
      </w:pPr>
      <w:r>
        <w:rPr>
          <w:rFonts w:ascii="Arial" w:eastAsia="Arial" w:hAnsi="Arial" w:cs="Arial"/>
        </w:rPr>
        <w:t xml:space="preserve"> </w:t>
      </w:r>
    </w:p>
    <w:p w14:paraId="051FD095" w14:textId="77777777" w:rsidR="0077413B" w:rsidRDefault="00DE1544">
      <w:pPr>
        <w:spacing w:after="0"/>
      </w:pPr>
      <w:r>
        <w:rPr>
          <w:rFonts w:ascii="Arial" w:eastAsia="Arial" w:hAnsi="Arial" w:cs="Arial"/>
          <w:sz w:val="18"/>
        </w:rPr>
        <w:t xml:space="preserve"> </w:t>
      </w:r>
    </w:p>
    <w:p w14:paraId="309199EE" w14:textId="77777777" w:rsidR="0077413B" w:rsidRDefault="00DE1544">
      <w:pPr>
        <w:spacing w:after="34"/>
      </w:pPr>
      <w:r>
        <w:rPr>
          <w:rFonts w:ascii="Arial" w:eastAsia="Arial" w:hAnsi="Arial" w:cs="Arial"/>
          <w:b/>
          <w:sz w:val="18"/>
        </w:rPr>
        <w:t xml:space="preserve"> </w:t>
      </w:r>
    </w:p>
    <w:p w14:paraId="5CCB02F8" w14:textId="77777777" w:rsidR="0077413B" w:rsidRDefault="00DE1544">
      <w:pPr>
        <w:spacing w:after="0"/>
        <w:ind w:left="10" w:right="214" w:hanging="10"/>
        <w:jc w:val="center"/>
      </w:pPr>
      <w:r>
        <w:rPr>
          <w:rFonts w:ascii="Arial" w:eastAsia="Arial" w:hAnsi="Arial" w:cs="Arial"/>
          <w:b/>
        </w:rPr>
        <w:t xml:space="preserve">4. CUARTO AÑO (Curso Académico___/___):. </w:t>
      </w:r>
      <w:r>
        <w:rPr>
          <w:rFonts w:ascii="Arial" w:eastAsia="Arial" w:hAnsi="Arial" w:cs="Arial"/>
          <w:i/>
          <w:sz w:val="18"/>
        </w:rPr>
        <w:t xml:space="preserve">Este documento tendrá una extensión mínima de 5 </w:t>
      </w:r>
    </w:p>
    <w:p w14:paraId="733DD72E" w14:textId="77777777" w:rsidR="0077413B" w:rsidRDefault="00DE1544">
      <w:pPr>
        <w:spacing w:after="1" w:line="258" w:lineRule="auto"/>
        <w:ind w:left="715" w:hanging="10"/>
      </w:pPr>
      <w:r>
        <w:rPr>
          <w:rFonts w:ascii="Arial" w:eastAsia="Arial" w:hAnsi="Arial" w:cs="Arial"/>
          <w:i/>
          <w:sz w:val="18"/>
        </w:rPr>
        <w:t>páginas y máxima de 10.</w:t>
      </w:r>
      <w:r>
        <w:rPr>
          <w:rFonts w:ascii="Arial" w:eastAsia="Arial" w:hAnsi="Arial" w:cs="Arial"/>
          <w:b/>
        </w:rPr>
        <w:t xml:space="preserve"> </w:t>
      </w:r>
    </w:p>
    <w:p w14:paraId="2674FFEA" w14:textId="77777777" w:rsidR="0077413B" w:rsidRDefault="00DE1544">
      <w:pPr>
        <w:spacing w:after="0"/>
      </w:pPr>
      <w:r>
        <w:rPr>
          <w:rFonts w:ascii="Arial" w:eastAsia="Arial" w:hAnsi="Arial" w:cs="Arial"/>
          <w:b/>
          <w:sz w:val="18"/>
        </w:rPr>
        <w:t xml:space="preserve"> </w:t>
      </w:r>
    </w:p>
    <w:p w14:paraId="718A85C0" w14:textId="77777777" w:rsidR="0077413B" w:rsidRDefault="00DE1544">
      <w:pPr>
        <w:pStyle w:val="Ttulo2"/>
        <w:ind w:left="-5"/>
      </w:pPr>
      <w:r>
        <w:t xml:space="preserve">DATOS GENERALES  </w:t>
      </w:r>
    </w:p>
    <w:tbl>
      <w:tblPr>
        <w:tblStyle w:val="TableGrid"/>
        <w:tblW w:w="9920" w:type="dxa"/>
        <w:tblInd w:w="-4" w:type="dxa"/>
        <w:tblCellMar>
          <w:left w:w="79" w:type="dxa"/>
          <w:bottom w:w="31" w:type="dxa"/>
          <w:right w:w="115" w:type="dxa"/>
        </w:tblCellMar>
        <w:tblLook w:val="04A0" w:firstRow="1" w:lastRow="0" w:firstColumn="1" w:lastColumn="0" w:noHBand="0" w:noVBand="1"/>
      </w:tblPr>
      <w:tblGrid>
        <w:gridCol w:w="9920"/>
      </w:tblGrid>
      <w:tr w:rsidR="0077413B" w14:paraId="5289750F"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6A3A1D78" w14:textId="77777777" w:rsidR="0077413B" w:rsidRDefault="00DE1544">
            <w:r>
              <w:rPr>
                <w:rFonts w:ascii="Arial" w:eastAsia="Arial" w:hAnsi="Arial" w:cs="Arial"/>
                <w:sz w:val="18"/>
              </w:rPr>
              <w:t xml:space="preserve">Apellidos y nombre del director o directora:  </w:t>
            </w:r>
          </w:p>
        </w:tc>
      </w:tr>
      <w:tr w:rsidR="0077413B" w14:paraId="45499002"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7E5CB2F0" w14:textId="77777777" w:rsidR="0077413B" w:rsidRDefault="00DE1544">
            <w:r>
              <w:rPr>
                <w:rFonts w:ascii="Arial" w:eastAsia="Arial" w:hAnsi="Arial" w:cs="Arial"/>
                <w:sz w:val="18"/>
              </w:rPr>
              <w:t xml:space="preserve">Apellidos y nombre del tutor o tutora: </w:t>
            </w:r>
          </w:p>
        </w:tc>
      </w:tr>
      <w:tr w:rsidR="0077413B" w14:paraId="069A01A1" w14:textId="77777777">
        <w:trPr>
          <w:trHeight w:val="560"/>
        </w:trPr>
        <w:tc>
          <w:tcPr>
            <w:tcW w:w="9920" w:type="dxa"/>
            <w:tcBorders>
              <w:top w:val="single" w:sz="8" w:space="0" w:color="000000"/>
              <w:left w:val="single" w:sz="8" w:space="0" w:color="000000"/>
              <w:bottom w:val="single" w:sz="8" w:space="0" w:color="000000"/>
              <w:right w:val="single" w:sz="8" w:space="0" w:color="000000"/>
            </w:tcBorders>
            <w:vAlign w:val="center"/>
          </w:tcPr>
          <w:p w14:paraId="32266914" w14:textId="77777777" w:rsidR="0077413B" w:rsidRDefault="00DE1544">
            <w:r>
              <w:rPr>
                <w:rFonts w:ascii="Arial" w:eastAsia="Arial" w:hAnsi="Arial" w:cs="Arial"/>
                <w:sz w:val="18"/>
              </w:rPr>
              <w:t xml:space="preserve">Título del proyecto de tesis doctoral:  </w:t>
            </w:r>
          </w:p>
        </w:tc>
      </w:tr>
      <w:tr w:rsidR="0077413B" w14:paraId="11696FF0"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5D3D3D67" w14:textId="77777777" w:rsidR="0077413B" w:rsidRDefault="00DE1544">
            <w:r>
              <w:rPr>
                <w:rFonts w:ascii="Arial" w:eastAsia="Arial" w:hAnsi="Arial" w:cs="Arial"/>
                <w:sz w:val="18"/>
              </w:rPr>
              <w:t xml:space="preserve">Título actual del proyecto de tesis doctoral: </w:t>
            </w:r>
          </w:p>
        </w:tc>
      </w:tr>
      <w:tr w:rsidR="0077413B" w14:paraId="09B12A16" w14:textId="77777777">
        <w:trPr>
          <w:trHeight w:val="380"/>
        </w:trPr>
        <w:tc>
          <w:tcPr>
            <w:tcW w:w="9920" w:type="dxa"/>
            <w:tcBorders>
              <w:top w:val="single" w:sz="8" w:space="0" w:color="000000"/>
              <w:left w:val="single" w:sz="8" w:space="0" w:color="000000"/>
              <w:bottom w:val="single" w:sz="8" w:space="0" w:color="000000"/>
              <w:right w:val="single" w:sz="8" w:space="0" w:color="000000"/>
            </w:tcBorders>
            <w:vAlign w:val="bottom"/>
          </w:tcPr>
          <w:p w14:paraId="14F803A9" w14:textId="77777777" w:rsidR="0077413B" w:rsidRDefault="00DE1544">
            <w:r>
              <w:rPr>
                <w:rFonts w:ascii="Arial" w:eastAsia="Arial" w:hAnsi="Arial" w:cs="Arial"/>
                <w:sz w:val="18"/>
              </w:rPr>
              <w:t xml:space="preserve">Dedicación (tiempo </w:t>
            </w:r>
            <w:r>
              <w:rPr>
                <w:rFonts w:ascii="Arial" w:eastAsia="Arial" w:hAnsi="Arial" w:cs="Arial"/>
                <w:i/>
                <w:sz w:val="18"/>
              </w:rPr>
              <w:t>parcial o completo):</w:t>
            </w:r>
            <w:r>
              <w:rPr>
                <w:rFonts w:ascii="Arial" w:eastAsia="Arial" w:hAnsi="Arial" w:cs="Arial"/>
                <w:sz w:val="18"/>
              </w:rPr>
              <w:t xml:space="preserve"> </w:t>
            </w:r>
          </w:p>
        </w:tc>
      </w:tr>
      <w:tr w:rsidR="0077413B" w14:paraId="10291025" w14:textId="77777777">
        <w:trPr>
          <w:trHeight w:val="400"/>
        </w:trPr>
        <w:tc>
          <w:tcPr>
            <w:tcW w:w="9920" w:type="dxa"/>
            <w:tcBorders>
              <w:top w:val="single" w:sz="8" w:space="0" w:color="000000"/>
              <w:left w:val="single" w:sz="8" w:space="0" w:color="000000"/>
              <w:bottom w:val="single" w:sz="8" w:space="0" w:color="000000"/>
              <w:right w:val="single" w:sz="8" w:space="0" w:color="000000"/>
            </w:tcBorders>
            <w:vAlign w:val="bottom"/>
          </w:tcPr>
          <w:p w14:paraId="6CA8509A" w14:textId="77777777" w:rsidR="0077413B" w:rsidRDefault="00DE1544">
            <w:r>
              <w:rPr>
                <w:rFonts w:ascii="Arial" w:eastAsia="Arial" w:hAnsi="Arial" w:cs="Arial"/>
                <w:sz w:val="18"/>
              </w:rPr>
              <w:t xml:space="preserve">Fecha estimada de defensa de la tesis doctoral:    </w:t>
            </w:r>
          </w:p>
        </w:tc>
      </w:tr>
    </w:tbl>
    <w:p w14:paraId="125D1A02" w14:textId="77777777" w:rsidR="0077413B" w:rsidRDefault="00DE1544">
      <w:pPr>
        <w:spacing w:after="0"/>
      </w:pPr>
      <w:r>
        <w:rPr>
          <w:rFonts w:ascii="Arial" w:eastAsia="Arial" w:hAnsi="Arial" w:cs="Arial"/>
          <w:b/>
          <w:sz w:val="18"/>
        </w:rPr>
        <w:t xml:space="preserve"> </w:t>
      </w:r>
    </w:p>
    <w:p w14:paraId="18BB8BE8" w14:textId="77777777" w:rsidR="0077413B" w:rsidRDefault="00DE1544">
      <w:pPr>
        <w:spacing w:after="0"/>
      </w:pPr>
      <w:r>
        <w:rPr>
          <w:rFonts w:ascii="Arial" w:eastAsia="Arial" w:hAnsi="Arial" w:cs="Arial"/>
          <w:b/>
          <w:sz w:val="18"/>
        </w:rPr>
        <w:t xml:space="preserve"> </w:t>
      </w:r>
    </w:p>
    <w:p w14:paraId="6DF2FA34" w14:textId="77777777" w:rsidR="0077413B" w:rsidRDefault="00DE1544">
      <w:pPr>
        <w:spacing w:after="0"/>
      </w:pPr>
      <w:r>
        <w:rPr>
          <w:rFonts w:ascii="Arial" w:eastAsia="Arial" w:hAnsi="Arial" w:cs="Arial"/>
          <w:sz w:val="18"/>
        </w:rPr>
        <w:t xml:space="preserve"> </w:t>
      </w:r>
    </w:p>
    <w:p w14:paraId="1D757C34" w14:textId="77777777" w:rsidR="0077413B" w:rsidRDefault="00DE1544">
      <w:pPr>
        <w:pStyle w:val="Ttulo2"/>
        <w:ind w:left="-5"/>
      </w:pPr>
      <w:r>
        <w:t xml:space="preserve">AVANCES EN EL ESTUDIO SOBRE EL ESTADO ACTUAL DE LA CUESTIÓN: </w:t>
      </w:r>
      <w:r>
        <w:rPr>
          <w:b w:val="0"/>
          <w:i/>
        </w:rPr>
        <w:t>aspectos teóricos nuevos profundizados</w:t>
      </w:r>
      <w:r>
        <w:t xml:space="preserve"> </w:t>
      </w:r>
    </w:p>
    <w:tbl>
      <w:tblPr>
        <w:tblStyle w:val="TableGrid"/>
        <w:tblW w:w="9990" w:type="dxa"/>
        <w:tblInd w:w="0" w:type="dxa"/>
        <w:tblCellMar>
          <w:top w:w="47" w:type="dxa"/>
          <w:left w:w="75" w:type="dxa"/>
          <w:right w:w="118" w:type="dxa"/>
        </w:tblCellMar>
        <w:tblLook w:val="04A0" w:firstRow="1" w:lastRow="0" w:firstColumn="1" w:lastColumn="0" w:noHBand="0" w:noVBand="1"/>
      </w:tblPr>
      <w:tblGrid>
        <w:gridCol w:w="9990"/>
      </w:tblGrid>
      <w:tr w:rsidR="0077413B" w14:paraId="5E5006B7" w14:textId="77777777">
        <w:trPr>
          <w:trHeight w:val="1320"/>
        </w:trPr>
        <w:tc>
          <w:tcPr>
            <w:tcW w:w="9990" w:type="dxa"/>
            <w:tcBorders>
              <w:top w:val="single" w:sz="8" w:space="0" w:color="FFFFFF"/>
              <w:left w:val="nil"/>
              <w:bottom w:val="single" w:sz="8" w:space="0" w:color="FFFFFF"/>
              <w:right w:val="nil"/>
            </w:tcBorders>
            <w:shd w:val="clear" w:color="auto" w:fill="DEEAF6"/>
          </w:tcPr>
          <w:p w14:paraId="3F2A8C2A" w14:textId="77777777" w:rsidR="0077413B" w:rsidRDefault="00DE1544">
            <w:pPr>
              <w:ind w:right="9747"/>
              <w:jc w:val="both"/>
            </w:pPr>
            <w:r>
              <w:rPr>
                <w:rFonts w:ascii="Arial" w:eastAsia="Arial" w:hAnsi="Arial" w:cs="Arial"/>
                <w:sz w:val="18"/>
              </w:rPr>
              <w:t xml:space="preserve">  </w:t>
            </w:r>
          </w:p>
        </w:tc>
      </w:tr>
      <w:tr w:rsidR="0077413B" w14:paraId="10BCE44E" w14:textId="77777777">
        <w:trPr>
          <w:trHeight w:val="1320"/>
        </w:trPr>
        <w:tc>
          <w:tcPr>
            <w:tcW w:w="9990" w:type="dxa"/>
            <w:tcBorders>
              <w:top w:val="single" w:sz="8" w:space="0" w:color="FFFFFF"/>
              <w:left w:val="nil"/>
              <w:bottom w:val="single" w:sz="8" w:space="0" w:color="FFFFFF"/>
              <w:right w:val="nil"/>
            </w:tcBorders>
            <w:shd w:val="clear" w:color="auto" w:fill="DEEAF6"/>
          </w:tcPr>
          <w:p w14:paraId="3F1E840E" w14:textId="77777777" w:rsidR="0077413B" w:rsidRDefault="00DE1544">
            <w:r>
              <w:rPr>
                <w:rFonts w:ascii="Arial" w:eastAsia="Arial" w:hAnsi="Arial" w:cs="Arial"/>
                <w:b/>
                <w:sz w:val="18"/>
              </w:rPr>
              <w:t>NUEVA BIBLIOGRAFÍA CONSULTADA</w:t>
            </w:r>
            <w:r>
              <w:rPr>
                <w:rFonts w:ascii="Arial" w:eastAsia="Arial" w:hAnsi="Arial" w:cs="Arial"/>
                <w:sz w:val="18"/>
              </w:rPr>
              <w:t xml:space="preserve"> </w:t>
            </w:r>
          </w:p>
        </w:tc>
      </w:tr>
      <w:tr w:rsidR="0077413B" w14:paraId="48D55BC8" w14:textId="77777777">
        <w:trPr>
          <w:trHeight w:val="1320"/>
        </w:trPr>
        <w:tc>
          <w:tcPr>
            <w:tcW w:w="9990" w:type="dxa"/>
            <w:tcBorders>
              <w:top w:val="single" w:sz="8" w:space="0" w:color="FFFFFF"/>
              <w:left w:val="nil"/>
              <w:bottom w:val="single" w:sz="8" w:space="0" w:color="FFFFFF"/>
              <w:right w:val="nil"/>
            </w:tcBorders>
            <w:shd w:val="clear" w:color="auto" w:fill="DEEAF6"/>
          </w:tcPr>
          <w:p w14:paraId="398F484C" w14:textId="77777777" w:rsidR="0077413B" w:rsidRDefault="00DE1544">
            <w:r>
              <w:rPr>
                <w:rFonts w:ascii="Arial" w:eastAsia="Arial" w:hAnsi="Arial" w:cs="Arial"/>
                <w:b/>
                <w:sz w:val="18"/>
              </w:rPr>
              <w:t xml:space="preserve">CAMBIOS -SI LOS HA HABIDO- EN LA DEFINICIÓN DEL PROBLEMA Y OBJETIVOS DE LA INVESTIGACIÓN </w:t>
            </w:r>
          </w:p>
        </w:tc>
      </w:tr>
      <w:tr w:rsidR="0077413B" w14:paraId="6F98BF45" w14:textId="77777777">
        <w:trPr>
          <w:trHeight w:val="1320"/>
        </w:trPr>
        <w:tc>
          <w:tcPr>
            <w:tcW w:w="9990" w:type="dxa"/>
            <w:tcBorders>
              <w:top w:val="single" w:sz="8" w:space="0" w:color="FFFFFF"/>
              <w:left w:val="nil"/>
              <w:bottom w:val="single" w:sz="8" w:space="0" w:color="FFFFFF"/>
              <w:right w:val="nil"/>
            </w:tcBorders>
            <w:shd w:val="clear" w:color="auto" w:fill="DEEAF6"/>
          </w:tcPr>
          <w:p w14:paraId="3C2EEF22" w14:textId="77777777" w:rsidR="0077413B" w:rsidRDefault="00DE1544">
            <w:r>
              <w:rPr>
                <w:rFonts w:ascii="Arial" w:eastAsia="Arial" w:hAnsi="Arial" w:cs="Arial"/>
                <w:b/>
                <w:sz w:val="18"/>
              </w:rPr>
              <w:lastRenderedPageBreak/>
              <w:t xml:space="preserve">AVANCES EN EL DESARROLLO DE LA INVESTIGACIÓN: </w:t>
            </w:r>
            <w:r>
              <w:rPr>
                <w:rFonts w:ascii="Arial" w:eastAsia="Arial" w:hAnsi="Arial" w:cs="Arial"/>
                <w:i/>
                <w:sz w:val="18"/>
              </w:rPr>
              <w:t xml:space="preserve">Enfoque metodológico, fuentes y estrategias de información, análisis, etc. </w:t>
            </w:r>
            <w:r>
              <w:rPr>
                <w:rFonts w:ascii="Arial" w:eastAsia="Arial" w:hAnsi="Arial" w:cs="Arial"/>
                <w:b/>
                <w:sz w:val="18"/>
              </w:rPr>
              <w:t xml:space="preserve"> </w:t>
            </w:r>
          </w:p>
        </w:tc>
      </w:tr>
      <w:tr w:rsidR="0077413B" w14:paraId="4B30E00F" w14:textId="77777777">
        <w:trPr>
          <w:trHeight w:val="1320"/>
        </w:trPr>
        <w:tc>
          <w:tcPr>
            <w:tcW w:w="9990" w:type="dxa"/>
            <w:tcBorders>
              <w:top w:val="single" w:sz="8" w:space="0" w:color="FFFFFF"/>
              <w:left w:val="nil"/>
              <w:bottom w:val="single" w:sz="8" w:space="0" w:color="FFFFFF"/>
              <w:right w:val="nil"/>
            </w:tcBorders>
            <w:shd w:val="clear" w:color="auto" w:fill="DEEAF6"/>
          </w:tcPr>
          <w:p w14:paraId="51EEA4B0" w14:textId="77777777" w:rsidR="0077413B" w:rsidRDefault="00DE1544">
            <w:r>
              <w:rPr>
                <w:rFonts w:ascii="Arial" w:eastAsia="Arial" w:hAnsi="Arial" w:cs="Arial"/>
                <w:b/>
                <w:sz w:val="18"/>
              </w:rPr>
              <w:t xml:space="preserve">AVANCES/CAMBIOS EN EL PLAN DE TRABAJO/ CRONOGRAMA Y NUEVA PREVISIÓN: </w:t>
            </w:r>
          </w:p>
        </w:tc>
      </w:tr>
      <w:tr w:rsidR="0077413B" w14:paraId="7F8719C0" w14:textId="77777777">
        <w:trPr>
          <w:trHeight w:val="1460"/>
        </w:trPr>
        <w:tc>
          <w:tcPr>
            <w:tcW w:w="9990" w:type="dxa"/>
            <w:tcBorders>
              <w:top w:val="single" w:sz="8" w:space="0" w:color="FFFFFF"/>
              <w:left w:val="nil"/>
              <w:bottom w:val="single" w:sz="8" w:space="0" w:color="FFFFFF"/>
              <w:right w:val="nil"/>
            </w:tcBorders>
            <w:shd w:val="clear" w:color="auto" w:fill="DEEAF6"/>
          </w:tcPr>
          <w:p w14:paraId="2D107D69" w14:textId="77777777" w:rsidR="0077413B" w:rsidRDefault="00DE1544">
            <w:r>
              <w:rPr>
                <w:rFonts w:ascii="Arial" w:eastAsia="Arial" w:hAnsi="Arial" w:cs="Arial"/>
                <w:b/>
                <w:sz w:val="18"/>
              </w:rPr>
              <w:t xml:space="preserve">RESULTADOS OBTENIDOS DURANTE EL PERIODO SOMETIDO A EVALUACIÓN </w:t>
            </w:r>
          </w:p>
          <w:p w14:paraId="6CA7F670" w14:textId="77777777" w:rsidR="0077413B" w:rsidRDefault="00DE1544">
            <w:r>
              <w:rPr>
                <w:rFonts w:ascii="Arial" w:eastAsia="Arial" w:hAnsi="Arial" w:cs="Arial"/>
                <w:b/>
                <w:sz w:val="18"/>
              </w:rPr>
              <w:t xml:space="preserve"> </w:t>
            </w:r>
          </w:p>
          <w:p w14:paraId="02A629F7" w14:textId="77777777" w:rsidR="0077413B" w:rsidRDefault="00DE1544">
            <w:r>
              <w:rPr>
                <w:rFonts w:ascii="Arial" w:eastAsia="Arial" w:hAnsi="Arial" w:cs="Arial"/>
                <w:sz w:val="18"/>
              </w:rPr>
              <w:t xml:space="preserve">PUBLICACIONES </w:t>
            </w:r>
          </w:p>
          <w:p w14:paraId="3BA4A533" w14:textId="77777777" w:rsidR="0077413B" w:rsidRDefault="00DE1544">
            <w:r>
              <w:rPr>
                <w:rFonts w:ascii="Arial" w:eastAsia="Arial" w:hAnsi="Arial" w:cs="Arial"/>
                <w:sz w:val="18"/>
              </w:rPr>
              <w:t xml:space="preserve"> </w:t>
            </w:r>
          </w:p>
          <w:p w14:paraId="36625F69" w14:textId="77777777" w:rsidR="0077413B" w:rsidRDefault="00DE1544">
            <w:r>
              <w:rPr>
                <w:rFonts w:ascii="Arial" w:eastAsia="Arial" w:hAnsi="Arial" w:cs="Arial"/>
                <w:sz w:val="18"/>
              </w:rPr>
              <w:t xml:space="preserve">COMUNICACIONES </w:t>
            </w:r>
          </w:p>
          <w:p w14:paraId="76F30D5E" w14:textId="77777777" w:rsidR="0077413B" w:rsidRDefault="00DE1544">
            <w:r>
              <w:rPr>
                <w:rFonts w:ascii="Arial" w:eastAsia="Arial" w:hAnsi="Arial" w:cs="Arial"/>
                <w:sz w:val="18"/>
              </w:rPr>
              <w:t xml:space="preserve"> </w:t>
            </w:r>
          </w:p>
          <w:p w14:paraId="6554C143" w14:textId="77777777" w:rsidR="0077413B" w:rsidRDefault="00DE1544">
            <w:r>
              <w:rPr>
                <w:rFonts w:ascii="Arial" w:eastAsia="Arial" w:hAnsi="Arial" w:cs="Arial"/>
                <w:sz w:val="18"/>
              </w:rPr>
              <w:t xml:space="preserve">OTROS RESULTADOS O INFORMACIÓN RELEVANTE </w:t>
            </w:r>
          </w:p>
        </w:tc>
      </w:tr>
    </w:tbl>
    <w:p w14:paraId="7CF3E8F6" w14:textId="77777777" w:rsidR="0077413B" w:rsidRDefault="00DE1544">
      <w:pPr>
        <w:spacing w:after="0"/>
      </w:pPr>
      <w:r>
        <w:rPr>
          <w:rFonts w:ascii="Times New Roman" w:eastAsia="Times New Roman" w:hAnsi="Times New Roman" w:cs="Times New Roman"/>
          <w:sz w:val="20"/>
        </w:rPr>
        <w:t xml:space="preserve"> </w:t>
      </w:r>
    </w:p>
    <w:tbl>
      <w:tblPr>
        <w:tblStyle w:val="TableGrid"/>
        <w:tblW w:w="9990" w:type="dxa"/>
        <w:tblInd w:w="0" w:type="dxa"/>
        <w:tblCellMar>
          <w:top w:w="48" w:type="dxa"/>
          <w:left w:w="75" w:type="dxa"/>
          <w:right w:w="115" w:type="dxa"/>
        </w:tblCellMar>
        <w:tblLook w:val="04A0" w:firstRow="1" w:lastRow="0" w:firstColumn="1" w:lastColumn="0" w:noHBand="0" w:noVBand="1"/>
      </w:tblPr>
      <w:tblGrid>
        <w:gridCol w:w="9990"/>
      </w:tblGrid>
      <w:tr w:rsidR="0077413B" w14:paraId="276CF415" w14:textId="77777777">
        <w:trPr>
          <w:trHeight w:val="220"/>
        </w:trPr>
        <w:tc>
          <w:tcPr>
            <w:tcW w:w="9990" w:type="dxa"/>
            <w:tcBorders>
              <w:top w:val="single" w:sz="8" w:space="0" w:color="FFFFFF"/>
              <w:left w:val="nil"/>
              <w:bottom w:val="single" w:sz="8" w:space="0" w:color="FFFFFF"/>
              <w:right w:val="nil"/>
            </w:tcBorders>
            <w:shd w:val="clear" w:color="auto" w:fill="DEEAF6"/>
          </w:tcPr>
          <w:p w14:paraId="343D1C21" w14:textId="77777777" w:rsidR="0077413B" w:rsidRDefault="00DE1544">
            <w:r>
              <w:rPr>
                <w:rFonts w:ascii="Arial" w:eastAsia="Arial" w:hAnsi="Arial" w:cs="Arial"/>
                <w:b/>
                <w:sz w:val="18"/>
              </w:rPr>
              <w:t xml:space="preserve"> </w:t>
            </w:r>
          </w:p>
        </w:tc>
      </w:tr>
      <w:tr w:rsidR="0077413B" w14:paraId="3EC5F7CB" w14:textId="77777777">
        <w:trPr>
          <w:trHeight w:val="1320"/>
        </w:trPr>
        <w:tc>
          <w:tcPr>
            <w:tcW w:w="9990" w:type="dxa"/>
            <w:tcBorders>
              <w:top w:val="single" w:sz="8" w:space="0" w:color="FFFFFF"/>
              <w:left w:val="nil"/>
              <w:bottom w:val="nil"/>
              <w:right w:val="nil"/>
            </w:tcBorders>
            <w:shd w:val="clear" w:color="auto" w:fill="DEEAF6"/>
          </w:tcPr>
          <w:p w14:paraId="19DC9828" w14:textId="77777777" w:rsidR="0077413B" w:rsidRDefault="00DE1544">
            <w:r>
              <w:rPr>
                <w:rFonts w:ascii="Arial" w:eastAsia="Arial" w:hAnsi="Arial" w:cs="Arial"/>
                <w:b/>
                <w:sz w:val="18"/>
              </w:rPr>
              <w:t xml:space="preserve">ESTANCIAS REALIZADAS </w:t>
            </w:r>
          </w:p>
        </w:tc>
      </w:tr>
    </w:tbl>
    <w:p w14:paraId="4BC0089A" w14:textId="77777777" w:rsidR="0077413B" w:rsidRDefault="00DE1544">
      <w:pPr>
        <w:spacing w:after="0"/>
      </w:pPr>
      <w:r>
        <w:rPr>
          <w:rFonts w:ascii="Arial" w:eastAsia="Arial" w:hAnsi="Arial" w:cs="Arial"/>
          <w:sz w:val="18"/>
        </w:rPr>
        <w:t xml:space="preserve"> </w:t>
      </w:r>
    </w:p>
    <w:p w14:paraId="2116DE54" w14:textId="77777777" w:rsidR="0077413B" w:rsidRDefault="00DE1544">
      <w:pPr>
        <w:spacing w:after="0"/>
      </w:pPr>
      <w:r>
        <w:rPr>
          <w:rFonts w:ascii="Arial" w:eastAsia="Arial" w:hAnsi="Arial" w:cs="Arial"/>
          <w:sz w:val="18"/>
        </w:rPr>
        <w:t xml:space="preserve"> </w:t>
      </w:r>
    </w:p>
    <w:p w14:paraId="055C02F4" w14:textId="77777777" w:rsidR="0077413B" w:rsidRDefault="00DE1544">
      <w:pPr>
        <w:spacing w:after="21"/>
      </w:pPr>
      <w:r>
        <w:rPr>
          <w:rFonts w:ascii="Arial" w:eastAsia="Arial" w:hAnsi="Arial" w:cs="Arial"/>
          <w:sz w:val="18"/>
        </w:rPr>
        <w:t xml:space="preserve"> </w:t>
      </w:r>
    </w:p>
    <w:p w14:paraId="35E9F43A" w14:textId="77777777" w:rsidR="0077413B" w:rsidRDefault="00DE1544">
      <w:pPr>
        <w:spacing w:after="119"/>
        <w:ind w:left="63"/>
        <w:jc w:val="center"/>
      </w:pPr>
      <w:r>
        <w:rPr>
          <w:rFonts w:ascii="Arial" w:eastAsia="Arial" w:hAnsi="Arial" w:cs="Arial"/>
          <w:b/>
        </w:rPr>
        <w:t xml:space="preserve"> </w:t>
      </w:r>
    </w:p>
    <w:p w14:paraId="6B4B27A4" w14:textId="77777777" w:rsidR="0077413B" w:rsidRDefault="00DE1544">
      <w:pPr>
        <w:pStyle w:val="Ttulo1"/>
        <w:ind w:right="79"/>
      </w:pPr>
      <w:r>
        <w:t xml:space="preserve">SEGUIMIENTO DEL PLAN DE FORMACIÓN PERSONAL    </w:t>
      </w:r>
    </w:p>
    <w:p w14:paraId="3D3C9EDD" w14:textId="77777777" w:rsidR="0077413B" w:rsidRDefault="00DE1544">
      <w:pPr>
        <w:spacing w:after="2"/>
      </w:pPr>
      <w:r>
        <w:rPr>
          <w:rFonts w:ascii="Arial" w:eastAsia="Arial" w:hAnsi="Arial" w:cs="Arial"/>
          <w:sz w:val="18"/>
        </w:rPr>
        <w:t xml:space="preserve"> </w:t>
      </w:r>
    </w:p>
    <w:p w14:paraId="59A7477F" w14:textId="77777777" w:rsidR="0077413B" w:rsidRDefault="00DE1544">
      <w:pPr>
        <w:spacing w:after="0" w:line="240" w:lineRule="auto"/>
        <w:ind w:left="-5" w:right="-11" w:hanging="10"/>
        <w:jc w:val="both"/>
      </w:pPr>
      <w:r>
        <w:rPr>
          <w:rFonts w:ascii="Arial" w:eastAsia="Arial" w:hAnsi="Arial" w:cs="Arial"/>
          <w:sz w:val="20"/>
        </w:rPr>
        <w:t>En este apartado se planteará una revisión de las actividades formativas previstas para el 4º año de doctorado, indicando los cambios (eliminación de alguna actividad formativa, incorporación, etc.), si los hubiese, y valorando las realizadas durante el periodo sometido a evaluación.</w:t>
      </w:r>
      <w:r>
        <w:rPr>
          <w:rFonts w:ascii="Arial" w:eastAsia="Arial" w:hAnsi="Arial" w:cs="Arial"/>
          <w:b/>
          <w:sz w:val="20"/>
        </w:rPr>
        <w:t xml:space="preserve"> </w:t>
      </w:r>
    </w:p>
    <w:p w14:paraId="016EAA5B" w14:textId="77777777" w:rsidR="0077413B" w:rsidRDefault="00DE1544">
      <w:pPr>
        <w:spacing w:after="0"/>
      </w:pPr>
      <w:r>
        <w:rPr>
          <w:rFonts w:ascii="Arial" w:eastAsia="Arial" w:hAnsi="Arial" w:cs="Arial"/>
          <w:b/>
          <w:sz w:val="20"/>
        </w:rPr>
        <w:t xml:space="preserve"> </w:t>
      </w:r>
    </w:p>
    <w:p w14:paraId="0D8A2906" w14:textId="77777777" w:rsidR="0077413B" w:rsidRDefault="00DE1544">
      <w:pPr>
        <w:spacing w:after="0"/>
      </w:pPr>
      <w:r>
        <w:rPr>
          <w:rFonts w:ascii="Arial" w:eastAsia="Arial" w:hAnsi="Arial" w:cs="Arial"/>
          <w:b/>
          <w:sz w:val="20"/>
        </w:rPr>
        <w:t xml:space="preserve"> </w:t>
      </w:r>
    </w:p>
    <w:tbl>
      <w:tblPr>
        <w:tblStyle w:val="TableGrid"/>
        <w:tblW w:w="9920" w:type="dxa"/>
        <w:tblInd w:w="-4" w:type="dxa"/>
        <w:tblCellMar>
          <w:top w:w="50" w:type="dxa"/>
          <w:left w:w="99" w:type="dxa"/>
          <w:right w:w="85" w:type="dxa"/>
        </w:tblCellMar>
        <w:tblLook w:val="04A0" w:firstRow="1" w:lastRow="0" w:firstColumn="1" w:lastColumn="0" w:noHBand="0" w:noVBand="1"/>
      </w:tblPr>
      <w:tblGrid>
        <w:gridCol w:w="2560"/>
        <w:gridCol w:w="2260"/>
        <w:gridCol w:w="2260"/>
        <w:gridCol w:w="2840"/>
      </w:tblGrid>
      <w:tr w:rsidR="0077413B" w14:paraId="5CB092CF" w14:textId="77777777">
        <w:trPr>
          <w:trHeight w:val="700"/>
        </w:trPr>
        <w:tc>
          <w:tcPr>
            <w:tcW w:w="2560" w:type="dxa"/>
            <w:tcBorders>
              <w:top w:val="single" w:sz="8" w:space="0" w:color="000000"/>
              <w:left w:val="single" w:sz="8" w:space="0" w:color="000000"/>
              <w:bottom w:val="single" w:sz="8" w:space="0" w:color="000000"/>
              <w:right w:val="single" w:sz="8" w:space="0" w:color="000000"/>
            </w:tcBorders>
            <w:shd w:val="clear" w:color="auto" w:fill="DEEAF6"/>
          </w:tcPr>
          <w:p w14:paraId="085474FF" w14:textId="77777777" w:rsidR="0077413B" w:rsidRDefault="00DE1544">
            <w:pPr>
              <w:ind w:right="16"/>
              <w:jc w:val="center"/>
            </w:pPr>
            <w:r>
              <w:rPr>
                <w:rFonts w:ascii="Arial" w:eastAsia="Arial" w:hAnsi="Arial" w:cs="Arial"/>
                <w:b/>
                <w:sz w:val="20"/>
              </w:rPr>
              <w:t xml:space="preserve">Actividad formativa (1)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2B1900E4" w14:textId="77777777" w:rsidR="0077413B" w:rsidRDefault="00DE1544">
            <w:pPr>
              <w:ind w:right="21"/>
              <w:jc w:val="center"/>
            </w:pPr>
            <w:r>
              <w:rPr>
                <w:rFonts w:ascii="Arial" w:eastAsia="Arial" w:hAnsi="Arial" w:cs="Arial"/>
                <w:b/>
                <w:sz w:val="20"/>
              </w:rPr>
              <w:t xml:space="preserve">Breve descripción  </w:t>
            </w:r>
          </w:p>
        </w:tc>
        <w:tc>
          <w:tcPr>
            <w:tcW w:w="2260" w:type="dxa"/>
            <w:tcBorders>
              <w:top w:val="single" w:sz="8" w:space="0" w:color="000000"/>
              <w:left w:val="single" w:sz="8" w:space="0" w:color="000000"/>
              <w:bottom w:val="single" w:sz="8" w:space="0" w:color="000000"/>
              <w:right w:val="single" w:sz="8" w:space="0" w:color="000000"/>
            </w:tcBorders>
            <w:shd w:val="clear" w:color="auto" w:fill="DEEAF6"/>
          </w:tcPr>
          <w:p w14:paraId="7943E708" w14:textId="77777777" w:rsidR="0077413B" w:rsidRDefault="00DE1544">
            <w:pPr>
              <w:jc w:val="center"/>
            </w:pPr>
            <w:r>
              <w:rPr>
                <w:rFonts w:ascii="Arial" w:eastAsia="Arial" w:hAnsi="Arial" w:cs="Arial"/>
                <w:b/>
                <w:sz w:val="20"/>
              </w:rPr>
              <w:t xml:space="preserve">Justificación de su relevancia para la tesis doctoral </w:t>
            </w:r>
          </w:p>
        </w:tc>
        <w:tc>
          <w:tcPr>
            <w:tcW w:w="2840" w:type="dxa"/>
            <w:tcBorders>
              <w:top w:val="single" w:sz="8" w:space="0" w:color="000000"/>
              <w:left w:val="single" w:sz="8" w:space="0" w:color="000000"/>
              <w:bottom w:val="single" w:sz="8" w:space="0" w:color="000000"/>
              <w:right w:val="single" w:sz="8" w:space="0" w:color="000000"/>
            </w:tcBorders>
            <w:shd w:val="clear" w:color="auto" w:fill="DEEAF6"/>
          </w:tcPr>
          <w:p w14:paraId="3D0308F1" w14:textId="77777777" w:rsidR="0077413B" w:rsidRDefault="00DE1544">
            <w:pPr>
              <w:spacing w:line="240" w:lineRule="auto"/>
              <w:jc w:val="center"/>
            </w:pPr>
            <w:r>
              <w:rPr>
                <w:rFonts w:ascii="Arial" w:eastAsia="Arial" w:hAnsi="Arial" w:cs="Arial"/>
                <w:b/>
                <w:sz w:val="20"/>
              </w:rPr>
              <w:t xml:space="preserve">Valoración de la misma, en el caso de que esté ya </w:t>
            </w:r>
          </w:p>
          <w:p w14:paraId="387ADE57" w14:textId="77777777" w:rsidR="0077413B" w:rsidRDefault="00DE1544">
            <w:pPr>
              <w:ind w:right="11"/>
              <w:jc w:val="center"/>
            </w:pPr>
            <w:r>
              <w:rPr>
                <w:rFonts w:ascii="Arial" w:eastAsia="Arial" w:hAnsi="Arial" w:cs="Arial"/>
                <w:b/>
                <w:sz w:val="20"/>
              </w:rPr>
              <w:t xml:space="preserve">realizada </w:t>
            </w:r>
          </w:p>
        </w:tc>
      </w:tr>
      <w:tr w:rsidR="0077413B" w14:paraId="092596DA"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7CFCFBEB"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105955B8"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4E3A242C"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278A8BE5" w14:textId="77777777" w:rsidR="0077413B" w:rsidRDefault="00DE1544">
            <w:pPr>
              <w:ind w:left="10"/>
            </w:pPr>
            <w:r>
              <w:rPr>
                <w:rFonts w:ascii="Arial" w:eastAsia="Arial" w:hAnsi="Arial" w:cs="Arial"/>
                <w:b/>
                <w:sz w:val="20"/>
              </w:rPr>
              <w:t xml:space="preserve"> </w:t>
            </w:r>
          </w:p>
        </w:tc>
      </w:tr>
      <w:tr w:rsidR="0077413B" w14:paraId="34B7CEA9" w14:textId="77777777">
        <w:trPr>
          <w:trHeight w:val="260"/>
        </w:trPr>
        <w:tc>
          <w:tcPr>
            <w:tcW w:w="2560" w:type="dxa"/>
            <w:tcBorders>
              <w:top w:val="single" w:sz="8" w:space="0" w:color="000000"/>
              <w:left w:val="single" w:sz="8" w:space="0" w:color="000000"/>
              <w:bottom w:val="single" w:sz="8" w:space="0" w:color="000000"/>
              <w:right w:val="single" w:sz="8" w:space="0" w:color="000000"/>
            </w:tcBorders>
          </w:tcPr>
          <w:p w14:paraId="0218E7B1"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107D1126"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290799DA"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23A60FC5" w14:textId="77777777" w:rsidR="0077413B" w:rsidRDefault="00DE1544">
            <w:pPr>
              <w:ind w:left="10"/>
            </w:pPr>
            <w:r>
              <w:rPr>
                <w:rFonts w:ascii="Arial" w:eastAsia="Arial" w:hAnsi="Arial" w:cs="Arial"/>
                <w:b/>
                <w:sz w:val="20"/>
              </w:rPr>
              <w:t xml:space="preserve"> </w:t>
            </w:r>
          </w:p>
        </w:tc>
      </w:tr>
      <w:tr w:rsidR="0077413B" w14:paraId="70C50DF6" w14:textId="77777777">
        <w:trPr>
          <w:trHeight w:val="240"/>
        </w:trPr>
        <w:tc>
          <w:tcPr>
            <w:tcW w:w="2560" w:type="dxa"/>
            <w:tcBorders>
              <w:top w:val="single" w:sz="8" w:space="0" w:color="000000"/>
              <w:left w:val="single" w:sz="8" w:space="0" w:color="000000"/>
              <w:bottom w:val="single" w:sz="8" w:space="0" w:color="000000"/>
              <w:right w:val="single" w:sz="8" w:space="0" w:color="000000"/>
            </w:tcBorders>
          </w:tcPr>
          <w:p w14:paraId="0A7FF7EC" w14:textId="77777777" w:rsidR="0077413B" w:rsidRDefault="00DE1544">
            <w:pPr>
              <w:ind w:left="10"/>
            </w:pPr>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6A56D9FF" w14:textId="77777777" w:rsidR="0077413B" w:rsidRDefault="00DE1544">
            <w:r>
              <w:rPr>
                <w:rFonts w:ascii="Arial" w:eastAsia="Arial" w:hAnsi="Arial" w:cs="Arial"/>
                <w:b/>
                <w:sz w:val="20"/>
              </w:rPr>
              <w:t xml:space="preserve"> </w:t>
            </w:r>
          </w:p>
        </w:tc>
        <w:tc>
          <w:tcPr>
            <w:tcW w:w="2260" w:type="dxa"/>
            <w:tcBorders>
              <w:top w:val="single" w:sz="8" w:space="0" w:color="000000"/>
              <w:left w:val="single" w:sz="8" w:space="0" w:color="000000"/>
              <w:bottom w:val="single" w:sz="8" w:space="0" w:color="000000"/>
              <w:right w:val="single" w:sz="8" w:space="0" w:color="000000"/>
            </w:tcBorders>
          </w:tcPr>
          <w:p w14:paraId="20F5ED7F" w14:textId="77777777" w:rsidR="0077413B" w:rsidRDefault="00DE1544">
            <w:pPr>
              <w:ind w:left="5"/>
            </w:pPr>
            <w:r>
              <w:rPr>
                <w:rFonts w:ascii="Arial" w:eastAsia="Arial" w:hAnsi="Arial" w:cs="Arial"/>
                <w:b/>
                <w:sz w:val="20"/>
              </w:rPr>
              <w:t xml:space="preserve"> </w:t>
            </w:r>
          </w:p>
        </w:tc>
        <w:tc>
          <w:tcPr>
            <w:tcW w:w="2840" w:type="dxa"/>
            <w:tcBorders>
              <w:top w:val="single" w:sz="8" w:space="0" w:color="000000"/>
              <w:left w:val="single" w:sz="8" w:space="0" w:color="000000"/>
              <w:bottom w:val="single" w:sz="8" w:space="0" w:color="000000"/>
              <w:right w:val="single" w:sz="8" w:space="0" w:color="000000"/>
            </w:tcBorders>
          </w:tcPr>
          <w:p w14:paraId="15A4DD28" w14:textId="77777777" w:rsidR="0077413B" w:rsidRDefault="00DE1544">
            <w:pPr>
              <w:ind w:left="10"/>
            </w:pPr>
            <w:r>
              <w:rPr>
                <w:rFonts w:ascii="Arial" w:eastAsia="Arial" w:hAnsi="Arial" w:cs="Arial"/>
                <w:b/>
                <w:sz w:val="20"/>
              </w:rPr>
              <w:t xml:space="preserve"> </w:t>
            </w:r>
          </w:p>
        </w:tc>
      </w:tr>
    </w:tbl>
    <w:p w14:paraId="52B58CAE" w14:textId="77777777" w:rsidR="0077413B" w:rsidRDefault="00DE1544">
      <w:pPr>
        <w:spacing w:after="0"/>
      </w:pPr>
      <w:r>
        <w:rPr>
          <w:rFonts w:ascii="Arial" w:eastAsia="Arial" w:hAnsi="Arial" w:cs="Arial"/>
          <w:b/>
          <w:sz w:val="20"/>
        </w:rPr>
        <w:t xml:space="preserve"> </w:t>
      </w:r>
    </w:p>
    <w:p w14:paraId="19E2C1DC" w14:textId="77777777" w:rsidR="0077413B" w:rsidRDefault="00DE1544">
      <w:pPr>
        <w:spacing w:after="4" w:line="250" w:lineRule="auto"/>
        <w:ind w:left="-5" w:hanging="10"/>
        <w:jc w:val="both"/>
      </w:pPr>
      <w:r>
        <w:rPr>
          <w:rFonts w:ascii="Arial" w:eastAsia="Arial" w:hAnsi="Arial" w:cs="Arial"/>
          <w:b/>
          <w:sz w:val="20"/>
        </w:rPr>
        <w:t xml:space="preserve">(3) Indicar, en su caso, si se eliminó, modificó o se incorporó la actividad con respecto a la </w:t>
      </w:r>
    </w:p>
    <w:p w14:paraId="2B33D5D0" w14:textId="77777777" w:rsidR="0077413B" w:rsidRDefault="00DE1544">
      <w:pPr>
        <w:spacing w:after="4" w:line="250" w:lineRule="auto"/>
        <w:ind w:left="430" w:hanging="10"/>
        <w:jc w:val="both"/>
      </w:pPr>
      <w:r>
        <w:rPr>
          <w:rFonts w:ascii="Arial" w:eastAsia="Arial" w:hAnsi="Arial" w:cs="Arial"/>
          <w:b/>
          <w:sz w:val="20"/>
        </w:rPr>
        <w:t xml:space="preserve">planificación inicial </w:t>
      </w:r>
    </w:p>
    <w:p w14:paraId="7E9E4B93" w14:textId="77777777" w:rsidR="0077413B" w:rsidRDefault="00DE1544">
      <w:pPr>
        <w:spacing w:after="40"/>
      </w:pPr>
      <w:r>
        <w:rPr>
          <w:rFonts w:ascii="Arial" w:eastAsia="Arial" w:hAnsi="Arial" w:cs="Arial"/>
          <w:sz w:val="18"/>
        </w:rPr>
        <w:t xml:space="preserve"> </w:t>
      </w:r>
    </w:p>
    <w:p w14:paraId="19C63D64" w14:textId="77777777" w:rsidR="0077413B" w:rsidRDefault="00DE1544">
      <w:pPr>
        <w:spacing w:after="0"/>
        <w:ind w:left="68"/>
        <w:jc w:val="center"/>
      </w:pPr>
      <w:r>
        <w:rPr>
          <w:rFonts w:ascii="Arial" w:eastAsia="Arial" w:hAnsi="Arial" w:cs="Arial"/>
          <w:b/>
          <w:color w:val="0070C0"/>
          <w:sz w:val="24"/>
        </w:rPr>
        <w:t xml:space="preserve"> </w:t>
      </w:r>
    </w:p>
    <w:p w14:paraId="652DE9E3" w14:textId="77777777" w:rsidR="0077413B" w:rsidRDefault="00DE1544">
      <w:pPr>
        <w:spacing w:after="0"/>
        <w:ind w:left="68"/>
        <w:jc w:val="center"/>
      </w:pPr>
      <w:r>
        <w:rPr>
          <w:rFonts w:ascii="Arial" w:eastAsia="Arial" w:hAnsi="Arial" w:cs="Arial"/>
          <w:b/>
          <w:color w:val="0070C0"/>
          <w:sz w:val="24"/>
        </w:rPr>
        <w:t xml:space="preserve"> </w:t>
      </w:r>
    </w:p>
    <w:p w14:paraId="2D728B06" w14:textId="77777777" w:rsidR="0077413B" w:rsidRDefault="00DE1544">
      <w:pPr>
        <w:spacing w:after="21"/>
      </w:pPr>
      <w:r>
        <w:rPr>
          <w:rFonts w:ascii="Arial" w:eastAsia="Arial" w:hAnsi="Arial" w:cs="Arial"/>
          <w:sz w:val="18"/>
        </w:rPr>
        <w:t xml:space="preserve"> </w:t>
      </w:r>
    </w:p>
    <w:p w14:paraId="1E4C2BB1" w14:textId="77777777" w:rsidR="0077413B" w:rsidRDefault="00DE1544">
      <w:pPr>
        <w:spacing w:after="0"/>
        <w:ind w:left="63"/>
        <w:jc w:val="center"/>
      </w:pPr>
      <w:r>
        <w:rPr>
          <w:rFonts w:ascii="Arial" w:eastAsia="Arial" w:hAnsi="Arial" w:cs="Arial"/>
          <w:b/>
          <w:color w:val="FFFFFF"/>
        </w:rPr>
        <w:t xml:space="preserve"> </w:t>
      </w:r>
    </w:p>
    <w:p w14:paraId="6B34D5DA" w14:textId="77777777" w:rsidR="0077413B" w:rsidRDefault="00DE1544">
      <w:pPr>
        <w:pStyle w:val="Ttulo1"/>
        <w:spacing w:after="0"/>
        <w:ind w:right="79"/>
      </w:pPr>
      <w:r>
        <w:lastRenderedPageBreak/>
        <w:t xml:space="preserve">AÑADIR NUEVOS INFORMES SI FUESEN NECESARIOS  </w:t>
      </w:r>
    </w:p>
    <w:p w14:paraId="64FD0102" w14:textId="77777777" w:rsidR="0077413B" w:rsidRDefault="00DE1544">
      <w:pPr>
        <w:shd w:val="clear" w:color="auto" w:fill="00B0F0"/>
        <w:spacing w:after="0"/>
        <w:ind w:right="79"/>
        <w:jc w:val="center"/>
      </w:pPr>
      <w:r>
        <w:rPr>
          <w:rFonts w:ascii="Arial" w:eastAsia="Arial" w:hAnsi="Arial" w:cs="Arial"/>
          <w:b/>
          <w:color w:val="FFFFFF"/>
          <w:sz w:val="18"/>
        </w:rPr>
        <w:t>(TIEMPO PARCIAL O PRÓRROGA)</w:t>
      </w:r>
      <w:r>
        <w:rPr>
          <w:rFonts w:ascii="Arial" w:eastAsia="Arial" w:hAnsi="Arial" w:cs="Arial"/>
          <w:b/>
          <w:color w:val="FFFFFF"/>
          <w:sz w:val="24"/>
        </w:rPr>
        <w:t xml:space="preserve"> </w:t>
      </w:r>
    </w:p>
    <w:p w14:paraId="591C8A75" w14:textId="77777777" w:rsidR="0077413B" w:rsidRDefault="00DE1544">
      <w:pPr>
        <w:spacing w:after="40"/>
      </w:pPr>
      <w:r>
        <w:rPr>
          <w:rFonts w:ascii="Arial" w:eastAsia="Arial" w:hAnsi="Arial" w:cs="Arial"/>
          <w:sz w:val="18"/>
        </w:rPr>
        <w:t xml:space="preserve"> </w:t>
      </w:r>
    </w:p>
    <w:p w14:paraId="36F89773" w14:textId="77777777" w:rsidR="0077413B" w:rsidRDefault="00DE1544">
      <w:pPr>
        <w:spacing w:after="0"/>
        <w:ind w:left="68"/>
        <w:jc w:val="center"/>
      </w:pPr>
      <w:r>
        <w:rPr>
          <w:rFonts w:ascii="Arial" w:eastAsia="Arial" w:hAnsi="Arial" w:cs="Arial"/>
          <w:b/>
          <w:color w:val="0070C0"/>
          <w:sz w:val="24"/>
        </w:rPr>
        <w:t xml:space="preserve"> </w:t>
      </w:r>
    </w:p>
    <w:p w14:paraId="79D6F4A9" w14:textId="77777777" w:rsidR="0077413B" w:rsidRDefault="00DE1544">
      <w:pPr>
        <w:spacing w:after="0"/>
      </w:pPr>
      <w:r>
        <w:rPr>
          <w:rFonts w:ascii="Arial" w:eastAsia="Arial" w:hAnsi="Arial" w:cs="Arial"/>
          <w:sz w:val="18"/>
        </w:rPr>
        <w:t xml:space="preserve"> </w:t>
      </w:r>
    </w:p>
    <w:sectPr w:rsidR="0077413B" w:rsidSect="00C3117A">
      <w:headerReference w:type="even" r:id="rId8"/>
      <w:headerReference w:type="default" r:id="rId9"/>
      <w:headerReference w:type="first" r:id="rId10"/>
      <w:pgSz w:w="11920" w:h="16840"/>
      <w:pgMar w:top="1701" w:right="867" w:bottom="630" w:left="113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3510" w14:textId="77777777" w:rsidR="00407121" w:rsidRDefault="00407121">
      <w:pPr>
        <w:spacing w:after="0" w:line="240" w:lineRule="auto"/>
      </w:pPr>
      <w:r>
        <w:separator/>
      </w:r>
    </w:p>
  </w:endnote>
  <w:endnote w:type="continuationSeparator" w:id="0">
    <w:p w14:paraId="4ED7AB47" w14:textId="77777777" w:rsidR="00407121" w:rsidRDefault="0040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3E45" w14:textId="77777777" w:rsidR="00407121" w:rsidRDefault="00407121">
      <w:pPr>
        <w:spacing w:after="0" w:line="240" w:lineRule="auto"/>
      </w:pPr>
      <w:r>
        <w:separator/>
      </w:r>
    </w:p>
  </w:footnote>
  <w:footnote w:type="continuationSeparator" w:id="0">
    <w:p w14:paraId="7E8343FC" w14:textId="77777777" w:rsidR="00407121" w:rsidRDefault="0040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0C2C" w14:textId="77777777" w:rsidR="0077413B" w:rsidRDefault="00DE1544">
    <w:pPr>
      <w:spacing w:after="0"/>
      <w:ind w:right="4589"/>
      <w:jc w:val="center"/>
    </w:pPr>
    <w:r>
      <w:rPr>
        <w:noProof/>
      </w:rPr>
      <w:drawing>
        <wp:anchor distT="0" distB="0" distL="114300" distR="114300" simplePos="0" relativeHeight="251658240" behindDoc="0" locked="0" layoutInCell="1" allowOverlap="0" wp14:anchorId="445BC15B" wp14:editId="0F15A43E">
          <wp:simplePos x="0" y="0"/>
          <wp:positionH relativeFrom="page">
            <wp:posOffset>739140</wp:posOffset>
          </wp:positionH>
          <wp:positionV relativeFrom="page">
            <wp:posOffset>476250</wp:posOffset>
          </wp:positionV>
          <wp:extent cx="3295650" cy="819150"/>
          <wp:effectExtent l="0" t="0" r="0" b="0"/>
          <wp:wrapSquare wrapText="bothSides"/>
          <wp:docPr id="997932474"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1"/>
                  <a:stretch>
                    <a:fillRect/>
                  </a:stretch>
                </pic:blipFill>
                <pic:spPr>
                  <a:xfrm>
                    <a:off x="0" y="0"/>
                    <a:ext cx="3295650" cy="819150"/>
                  </a:xfrm>
                  <a:prstGeom prst="rect">
                    <a:avLst/>
                  </a:prstGeom>
                </pic:spPr>
              </pic:pic>
            </a:graphicData>
          </a:graphic>
        </wp:anchor>
      </w:drawing>
    </w:r>
    <w:r>
      <w:rPr>
        <w:rFonts w:ascii="Times New Roman" w:eastAsia="Times New Roman" w:hAnsi="Times New Roman" w:cs="Times New Roman"/>
        <w:sz w:val="20"/>
      </w:rPr>
      <w:t xml:space="preserve"> </w:t>
    </w:r>
  </w:p>
  <w:p w14:paraId="7F96F2AF" w14:textId="77777777" w:rsidR="0077413B" w:rsidRDefault="00DE1544">
    <w:pPr>
      <w:spacing w:after="40"/>
    </w:pPr>
    <w:r>
      <w:rPr>
        <w:b/>
        <w:sz w:val="18"/>
      </w:rPr>
      <w:t>F</w:t>
    </w:r>
    <w:r>
      <w:rPr>
        <w:b/>
        <w:sz w:val="13"/>
      </w:rPr>
      <w:t>ACULTAD</w:t>
    </w:r>
    <w:r>
      <w:rPr>
        <w:b/>
        <w:sz w:val="18"/>
      </w:rPr>
      <w:t xml:space="preserve"> </w:t>
    </w:r>
    <w:r>
      <w:rPr>
        <w:b/>
        <w:sz w:val="13"/>
      </w:rPr>
      <w:t>DE</w:t>
    </w:r>
    <w:r>
      <w:rPr>
        <w:b/>
        <w:sz w:val="18"/>
      </w:rPr>
      <w:t xml:space="preserve"> C</w:t>
    </w:r>
    <w:r>
      <w:rPr>
        <w:b/>
        <w:sz w:val="13"/>
      </w:rPr>
      <w:t>IENCIAS</w:t>
    </w:r>
    <w:r>
      <w:rPr>
        <w:b/>
        <w:sz w:val="18"/>
      </w:rPr>
      <w:t xml:space="preserve"> </w:t>
    </w:r>
    <w:r>
      <w:rPr>
        <w:b/>
        <w:sz w:val="13"/>
      </w:rPr>
      <w:t>DE</w:t>
    </w:r>
    <w:r>
      <w:rPr>
        <w:b/>
        <w:sz w:val="18"/>
      </w:rPr>
      <w:t xml:space="preserve"> </w:t>
    </w:r>
    <w:r>
      <w:rPr>
        <w:b/>
        <w:sz w:val="13"/>
      </w:rPr>
      <w:t>LA</w:t>
    </w:r>
    <w:r>
      <w:rPr>
        <w:b/>
        <w:sz w:val="18"/>
      </w:rPr>
      <w:t xml:space="preserve"> C</w:t>
    </w:r>
    <w:r>
      <w:rPr>
        <w:b/>
        <w:sz w:val="13"/>
      </w:rPr>
      <w:t>OMUNICACIÓN</w:t>
    </w:r>
    <w:r>
      <w:rPr>
        <w:b/>
        <w:sz w:val="18"/>
      </w:rPr>
      <w:t xml:space="preserve">  </w:t>
    </w:r>
  </w:p>
  <w:p w14:paraId="5CE929C5" w14:textId="77777777" w:rsidR="0077413B" w:rsidRDefault="00DE1544">
    <w:pPr>
      <w:spacing w:after="0"/>
    </w:pPr>
    <w:r>
      <w:rPr>
        <w:b/>
        <w:sz w:val="18"/>
      </w:rPr>
      <w:t>F</w:t>
    </w:r>
    <w:r>
      <w:rPr>
        <w:b/>
        <w:sz w:val="13"/>
      </w:rPr>
      <w:t>ACULTAD</w:t>
    </w:r>
    <w:r>
      <w:rPr>
        <w:b/>
        <w:sz w:val="18"/>
      </w:rPr>
      <w:t xml:space="preserve"> </w:t>
    </w:r>
    <w:r>
      <w:rPr>
        <w:b/>
        <w:sz w:val="13"/>
      </w:rPr>
      <w:t>DE</w:t>
    </w:r>
    <w:r>
      <w:rPr>
        <w:b/>
        <w:sz w:val="18"/>
      </w:rPr>
      <w:t xml:space="preserve"> C</w:t>
    </w:r>
    <w:r>
      <w:rPr>
        <w:b/>
        <w:sz w:val="13"/>
      </w:rPr>
      <w:t>IENCIAS</w:t>
    </w:r>
    <w:r>
      <w:rPr>
        <w:b/>
        <w:sz w:val="18"/>
      </w:rPr>
      <w:t xml:space="preserve"> </w:t>
    </w:r>
    <w:r>
      <w:rPr>
        <w:b/>
        <w:sz w:val="13"/>
      </w:rPr>
      <w:t>DE</w:t>
    </w:r>
    <w:r>
      <w:rPr>
        <w:b/>
        <w:sz w:val="18"/>
      </w:rPr>
      <w:t xml:space="preserve"> </w:t>
    </w:r>
    <w:r>
      <w:rPr>
        <w:b/>
        <w:sz w:val="13"/>
      </w:rPr>
      <w:t>LA</w:t>
    </w:r>
    <w:r>
      <w:rPr>
        <w:b/>
        <w:sz w:val="18"/>
      </w:rPr>
      <w:t xml:space="preserve"> E</w:t>
    </w:r>
    <w:r>
      <w:rPr>
        <w:b/>
        <w:sz w:val="13"/>
      </w:rPr>
      <w:t>DUCACIÓN</w:t>
    </w:r>
    <w:r>
      <w:rPr>
        <w:rFonts w:ascii="Times New Roman" w:eastAsia="Times New Roman" w:hAnsi="Times New Roman" w:cs="Times New Roman"/>
        <w:sz w:val="20"/>
      </w:rPr>
      <w:t xml:space="preserve">   </w:t>
    </w:r>
  </w:p>
  <w:p w14:paraId="77F450B1" w14:textId="77777777" w:rsidR="0077413B" w:rsidRDefault="00DE1544">
    <w:pPr>
      <w:spacing w:after="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4177" w14:textId="728BDBA3" w:rsidR="00976071" w:rsidRDefault="00C3117A" w:rsidP="00976071">
    <w:pPr>
      <w:spacing w:after="0"/>
      <w:ind w:right="-4"/>
      <w:jc w:val="right"/>
      <w:rPr>
        <w:rFonts w:ascii="Times New Roman" w:eastAsia="Times New Roman" w:hAnsi="Times New Roman" w:cs="Times New Roman"/>
        <w:sz w:val="20"/>
      </w:rPr>
    </w:pPr>
    <w:r>
      <w:rPr>
        <w:b/>
        <w:noProof/>
        <w:sz w:val="18"/>
      </w:rPr>
      <w:drawing>
        <wp:anchor distT="0" distB="0" distL="114300" distR="114300" simplePos="0" relativeHeight="251661312" behindDoc="1" locked="0" layoutInCell="1" allowOverlap="1" wp14:anchorId="030068DF" wp14:editId="277545E4">
          <wp:simplePos x="0" y="0"/>
          <wp:positionH relativeFrom="column">
            <wp:posOffset>77267</wp:posOffset>
          </wp:positionH>
          <wp:positionV relativeFrom="paragraph">
            <wp:posOffset>152</wp:posOffset>
          </wp:positionV>
          <wp:extent cx="1653235" cy="634283"/>
          <wp:effectExtent l="0" t="0" r="4445" b="0"/>
          <wp:wrapNone/>
          <wp:docPr id="1085095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892" cy="642976"/>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44">
      <w:rPr>
        <w:b/>
        <w:sz w:val="18"/>
      </w:rPr>
      <w:t>F</w:t>
    </w:r>
    <w:r w:rsidR="00DE1544">
      <w:rPr>
        <w:b/>
        <w:sz w:val="13"/>
      </w:rPr>
      <w:t>ACULTAD</w:t>
    </w:r>
    <w:r w:rsidR="00DE1544">
      <w:rPr>
        <w:b/>
        <w:sz w:val="18"/>
      </w:rPr>
      <w:t xml:space="preserve"> </w:t>
    </w:r>
    <w:r w:rsidR="00DE1544">
      <w:rPr>
        <w:b/>
        <w:sz w:val="13"/>
      </w:rPr>
      <w:t>DE</w:t>
    </w:r>
    <w:r w:rsidR="00DE1544">
      <w:rPr>
        <w:b/>
        <w:sz w:val="18"/>
      </w:rPr>
      <w:t xml:space="preserve"> C</w:t>
    </w:r>
    <w:r w:rsidR="00DE1544">
      <w:rPr>
        <w:b/>
        <w:sz w:val="13"/>
      </w:rPr>
      <w:t>IENCIAS</w:t>
    </w:r>
    <w:r w:rsidR="00DE1544">
      <w:rPr>
        <w:b/>
        <w:sz w:val="18"/>
      </w:rPr>
      <w:t xml:space="preserve"> </w:t>
    </w:r>
    <w:r w:rsidR="00DE1544">
      <w:rPr>
        <w:b/>
        <w:sz w:val="13"/>
      </w:rPr>
      <w:t>DE</w:t>
    </w:r>
    <w:r w:rsidR="00DE1544">
      <w:rPr>
        <w:b/>
        <w:sz w:val="18"/>
      </w:rPr>
      <w:t xml:space="preserve"> </w:t>
    </w:r>
    <w:r w:rsidR="00DE1544">
      <w:rPr>
        <w:b/>
        <w:sz w:val="13"/>
      </w:rPr>
      <w:t>LA</w:t>
    </w:r>
    <w:r w:rsidR="00DE1544">
      <w:rPr>
        <w:b/>
        <w:sz w:val="18"/>
      </w:rPr>
      <w:t xml:space="preserve"> E</w:t>
    </w:r>
    <w:r w:rsidR="00DE1544">
      <w:rPr>
        <w:b/>
        <w:sz w:val="13"/>
      </w:rPr>
      <w:t>DUCACIÓN</w:t>
    </w:r>
    <w:r w:rsidR="00DE1544">
      <w:rPr>
        <w:rFonts w:ascii="Times New Roman" w:eastAsia="Times New Roman" w:hAnsi="Times New Roman" w:cs="Times New Roman"/>
        <w:sz w:val="20"/>
      </w:rPr>
      <w:t xml:space="preserve">   </w:t>
    </w:r>
  </w:p>
  <w:p w14:paraId="6C7D2A3E" w14:textId="77777777" w:rsidR="00C3117A" w:rsidRDefault="00976071" w:rsidP="00976071">
    <w:pPr>
      <w:tabs>
        <w:tab w:val="left" w:pos="0"/>
      </w:tabs>
      <w:spacing w:after="0"/>
      <w:ind w:right="-4"/>
      <w:jc w:val="right"/>
      <w:rPr>
        <w:rFonts w:ascii="Times New Roman" w:eastAsia="Times New Roman" w:hAnsi="Times New Roman" w:cs="Times New Roman"/>
        <w:sz w:val="20"/>
      </w:rPr>
    </w:pPr>
    <w:r>
      <w:rPr>
        <w:rFonts w:ascii="Times New Roman" w:eastAsia="Times New Roman" w:hAnsi="Times New Roman" w:cs="Times New Roman"/>
        <w:sz w:val="20"/>
      </w:rPr>
      <w:t xml:space="preserve">Programa de Doctorado de </w:t>
    </w:r>
  </w:p>
  <w:p w14:paraId="0334EFD6" w14:textId="38C4AF12" w:rsidR="0077413B" w:rsidRDefault="00976071" w:rsidP="00976071">
    <w:pPr>
      <w:tabs>
        <w:tab w:val="left" w:pos="0"/>
      </w:tabs>
      <w:spacing w:after="0"/>
      <w:ind w:right="-4"/>
      <w:jc w:val="right"/>
    </w:pPr>
    <w:r w:rsidRPr="00976071">
      <w:rPr>
        <w:rFonts w:ascii="Times New Roman" w:eastAsia="Times New Roman" w:hAnsi="Times New Roman" w:cs="Times New Roman"/>
        <w:sz w:val="20"/>
      </w:rPr>
      <w:t>Ciencias de la Actividad Física y el Deporte</w: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180B3" w14:textId="77777777" w:rsidR="0077413B" w:rsidRDefault="00DE1544">
    <w:pPr>
      <w:spacing w:after="0"/>
      <w:ind w:right="4589"/>
      <w:jc w:val="center"/>
    </w:pPr>
    <w:r>
      <w:rPr>
        <w:noProof/>
      </w:rPr>
      <w:drawing>
        <wp:anchor distT="0" distB="0" distL="114300" distR="114300" simplePos="0" relativeHeight="251660288" behindDoc="0" locked="0" layoutInCell="1" allowOverlap="0" wp14:anchorId="698A2912" wp14:editId="74569664">
          <wp:simplePos x="0" y="0"/>
          <wp:positionH relativeFrom="page">
            <wp:posOffset>739140</wp:posOffset>
          </wp:positionH>
          <wp:positionV relativeFrom="page">
            <wp:posOffset>476250</wp:posOffset>
          </wp:positionV>
          <wp:extent cx="3295650" cy="819150"/>
          <wp:effectExtent l="0" t="0" r="0" b="0"/>
          <wp:wrapSquare wrapText="bothSides"/>
          <wp:docPr id="527860092" name="Picture 1264"/>
          <wp:cNvGraphicFramePr/>
          <a:graphic xmlns:a="http://schemas.openxmlformats.org/drawingml/2006/main">
            <a:graphicData uri="http://schemas.openxmlformats.org/drawingml/2006/picture">
              <pic:pic xmlns:pic="http://schemas.openxmlformats.org/drawingml/2006/picture">
                <pic:nvPicPr>
                  <pic:cNvPr id="1264" name="Picture 1264"/>
                  <pic:cNvPicPr/>
                </pic:nvPicPr>
                <pic:blipFill>
                  <a:blip r:embed="rId1"/>
                  <a:stretch>
                    <a:fillRect/>
                  </a:stretch>
                </pic:blipFill>
                <pic:spPr>
                  <a:xfrm>
                    <a:off x="0" y="0"/>
                    <a:ext cx="3295650" cy="819150"/>
                  </a:xfrm>
                  <a:prstGeom prst="rect">
                    <a:avLst/>
                  </a:prstGeom>
                </pic:spPr>
              </pic:pic>
            </a:graphicData>
          </a:graphic>
        </wp:anchor>
      </w:drawing>
    </w:r>
    <w:r>
      <w:rPr>
        <w:rFonts w:ascii="Times New Roman" w:eastAsia="Times New Roman" w:hAnsi="Times New Roman" w:cs="Times New Roman"/>
        <w:sz w:val="20"/>
      </w:rPr>
      <w:t xml:space="preserve"> </w:t>
    </w:r>
  </w:p>
  <w:p w14:paraId="3C731A96" w14:textId="77777777" w:rsidR="0077413B" w:rsidRDefault="00DE1544">
    <w:pPr>
      <w:spacing w:after="40"/>
    </w:pPr>
    <w:r>
      <w:rPr>
        <w:b/>
        <w:sz w:val="18"/>
      </w:rPr>
      <w:t>F</w:t>
    </w:r>
    <w:r>
      <w:rPr>
        <w:b/>
        <w:sz w:val="13"/>
      </w:rPr>
      <w:t>ACULTAD</w:t>
    </w:r>
    <w:r>
      <w:rPr>
        <w:b/>
        <w:sz w:val="18"/>
      </w:rPr>
      <w:t xml:space="preserve"> </w:t>
    </w:r>
    <w:r>
      <w:rPr>
        <w:b/>
        <w:sz w:val="13"/>
      </w:rPr>
      <w:t>DE</w:t>
    </w:r>
    <w:r>
      <w:rPr>
        <w:b/>
        <w:sz w:val="18"/>
      </w:rPr>
      <w:t xml:space="preserve"> C</w:t>
    </w:r>
    <w:r>
      <w:rPr>
        <w:b/>
        <w:sz w:val="13"/>
      </w:rPr>
      <w:t>IENCIAS</w:t>
    </w:r>
    <w:r>
      <w:rPr>
        <w:b/>
        <w:sz w:val="18"/>
      </w:rPr>
      <w:t xml:space="preserve"> </w:t>
    </w:r>
    <w:r>
      <w:rPr>
        <w:b/>
        <w:sz w:val="13"/>
      </w:rPr>
      <w:t>DE</w:t>
    </w:r>
    <w:r>
      <w:rPr>
        <w:b/>
        <w:sz w:val="18"/>
      </w:rPr>
      <w:t xml:space="preserve"> </w:t>
    </w:r>
    <w:r>
      <w:rPr>
        <w:b/>
        <w:sz w:val="13"/>
      </w:rPr>
      <w:t>LA</w:t>
    </w:r>
    <w:r>
      <w:rPr>
        <w:b/>
        <w:sz w:val="18"/>
      </w:rPr>
      <w:t xml:space="preserve"> C</w:t>
    </w:r>
    <w:r>
      <w:rPr>
        <w:b/>
        <w:sz w:val="13"/>
      </w:rPr>
      <w:t>OMUNICACIÓN</w:t>
    </w:r>
    <w:r>
      <w:rPr>
        <w:b/>
        <w:sz w:val="18"/>
      </w:rPr>
      <w:t xml:space="preserve">  </w:t>
    </w:r>
  </w:p>
  <w:p w14:paraId="26CFB1E1" w14:textId="77777777" w:rsidR="0077413B" w:rsidRDefault="00DE1544">
    <w:pPr>
      <w:spacing w:after="0"/>
    </w:pPr>
    <w:r>
      <w:rPr>
        <w:b/>
        <w:sz w:val="18"/>
      </w:rPr>
      <w:t>F</w:t>
    </w:r>
    <w:r>
      <w:rPr>
        <w:b/>
        <w:sz w:val="13"/>
      </w:rPr>
      <w:t>ACULTAD</w:t>
    </w:r>
    <w:r>
      <w:rPr>
        <w:b/>
        <w:sz w:val="18"/>
      </w:rPr>
      <w:t xml:space="preserve"> </w:t>
    </w:r>
    <w:r>
      <w:rPr>
        <w:b/>
        <w:sz w:val="13"/>
      </w:rPr>
      <w:t>DE</w:t>
    </w:r>
    <w:r>
      <w:rPr>
        <w:b/>
        <w:sz w:val="18"/>
      </w:rPr>
      <w:t xml:space="preserve"> C</w:t>
    </w:r>
    <w:r>
      <w:rPr>
        <w:b/>
        <w:sz w:val="13"/>
      </w:rPr>
      <w:t>IENCIAS</w:t>
    </w:r>
    <w:r>
      <w:rPr>
        <w:b/>
        <w:sz w:val="18"/>
      </w:rPr>
      <w:t xml:space="preserve"> </w:t>
    </w:r>
    <w:r>
      <w:rPr>
        <w:b/>
        <w:sz w:val="13"/>
      </w:rPr>
      <w:t>DE</w:t>
    </w:r>
    <w:r>
      <w:rPr>
        <w:b/>
        <w:sz w:val="18"/>
      </w:rPr>
      <w:t xml:space="preserve"> </w:t>
    </w:r>
    <w:r>
      <w:rPr>
        <w:b/>
        <w:sz w:val="13"/>
      </w:rPr>
      <w:t>LA</w:t>
    </w:r>
    <w:r>
      <w:rPr>
        <w:b/>
        <w:sz w:val="18"/>
      </w:rPr>
      <w:t xml:space="preserve"> E</w:t>
    </w:r>
    <w:r>
      <w:rPr>
        <w:b/>
        <w:sz w:val="13"/>
      </w:rPr>
      <w:t>DUCACIÓN</w:t>
    </w:r>
    <w:r>
      <w:rPr>
        <w:rFonts w:ascii="Times New Roman" w:eastAsia="Times New Roman" w:hAnsi="Times New Roman" w:cs="Times New Roman"/>
        <w:sz w:val="20"/>
      </w:rPr>
      <w:t xml:space="preserve">   </w:t>
    </w:r>
  </w:p>
  <w:p w14:paraId="08E7BFDC" w14:textId="77777777" w:rsidR="0077413B" w:rsidRDefault="00DE1544">
    <w:pPr>
      <w:spacing w:after="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552D"/>
    <w:multiLevelType w:val="hybridMultilevel"/>
    <w:tmpl w:val="510E1A0E"/>
    <w:lvl w:ilvl="0" w:tplc="F4D084F0">
      <w:numFmt w:val="bullet"/>
      <w:lvlText w:val="-"/>
      <w:lvlJc w:val="left"/>
      <w:pPr>
        <w:ind w:left="420" w:hanging="360"/>
      </w:pPr>
      <w:rPr>
        <w:rFonts w:ascii="Arial" w:eastAsia="Arial" w:hAnsi="Arial" w:cs="Arial" w:hint="default"/>
        <w:b/>
        <w:sz w:val="18"/>
      </w:rPr>
    </w:lvl>
    <w:lvl w:ilvl="1" w:tplc="040A0003" w:tentative="1">
      <w:start w:val="1"/>
      <w:numFmt w:val="bullet"/>
      <w:lvlText w:val="o"/>
      <w:lvlJc w:val="left"/>
      <w:pPr>
        <w:ind w:left="1140" w:hanging="360"/>
      </w:pPr>
      <w:rPr>
        <w:rFonts w:ascii="Courier New" w:hAnsi="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hint="default"/>
      </w:rPr>
    </w:lvl>
    <w:lvl w:ilvl="8" w:tplc="040A0005" w:tentative="1">
      <w:start w:val="1"/>
      <w:numFmt w:val="bullet"/>
      <w:lvlText w:val=""/>
      <w:lvlJc w:val="left"/>
      <w:pPr>
        <w:ind w:left="6180" w:hanging="360"/>
      </w:pPr>
      <w:rPr>
        <w:rFonts w:ascii="Wingdings" w:hAnsi="Wingdings" w:hint="default"/>
      </w:rPr>
    </w:lvl>
  </w:abstractNum>
  <w:num w:numId="1" w16cid:durableId="2217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3B"/>
    <w:rsid w:val="000206F7"/>
    <w:rsid w:val="00026A33"/>
    <w:rsid w:val="00035A25"/>
    <w:rsid w:val="00035F9E"/>
    <w:rsid w:val="00037F61"/>
    <w:rsid w:val="00046566"/>
    <w:rsid w:val="00046574"/>
    <w:rsid w:val="000552FB"/>
    <w:rsid w:val="00061A82"/>
    <w:rsid w:val="00067086"/>
    <w:rsid w:val="000714C0"/>
    <w:rsid w:val="00071F4E"/>
    <w:rsid w:val="00077A6C"/>
    <w:rsid w:val="00083C67"/>
    <w:rsid w:val="00085900"/>
    <w:rsid w:val="00091062"/>
    <w:rsid w:val="00097163"/>
    <w:rsid w:val="000A650D"/>
    <w:rsid w:val="000B1CA1"/>
    <w:rsid w:val="000B437A"/>
    <w:rsid w:val="000B4A0E"/>
    <w:rsid w:val="000C3B3F"/>
    <w:rsid w:val="000C6E3C"/>
    <w:rsid w:val="000C7121"/>
    <w:rsid w:val="000C7B83"/>
    <w:rsid w:val="000D59F3"/>
    <w:rsid w:val="000E0B2A"/>
    <w:rsid w:val="000E22E7"/>
    <w:rsid w:val="000E3B57"/>
    <w:rsid w:val="000E740D"/>
    <w:rsid w:val="000F0408"/>
    <w:rsid w:val="00102799"/>
    <w:rsid w:val="00110C2D"/>
    <w:rsid w:val="00115E4D"/>
    <w:rsid w:val="00121B1F"/>
    <w:rsid w:val="00121C41"/>
    <w:rsid w:val="001225B8"/>
    <w:rsid w:val="0012318F"/>
    <w:rsid w:val="0013551A"/>
    <w:rsid w:val="001366E3"/>
    <w:rsid w:val="001369C1"/>
    <w:rsid w:val="0014657A"/>
    <w:rsid w:val="00146B46"/>
    <w:rsid w:val="001473B2"/>
    <w:rsid w:val="00147CBA"/>
    <w:rsid w:val="001553F0"/>
    <w:rsid w:val="00157D1A"/>
    <w:rsid w:val="00167D85"/>
    <w:rsid w:val="00171A97"/>
    <w:rsid w:val="00175650"/>
    <w:rsid w:val="001760D4"/>
    <w:rsid w:val="00176F3B"/>
    <w:rsid w:val="00187090"/>
    <w:rsid w:val="00187808"/>
    <w:rsid w:val="001A319F"/>
    <w:rsid w:val="001B15EB"/>
    <w:rsid w:val="001B7214"/>
    <w:rsid w:val="001C30D4"/>
    <w:rsid w:val="001C5FE6"/>
    <w:rsid w:val="001D01B0"/>
    <w:rsid w:val="001D3A92"/>
    <w:rsid w:val="001D5B78"/>
    <w:rsid w:val="001D67E5"/>
    <w:rsid w:val="001D7BCC"/>
    <w:rsid w:val="001E0AB7"/>
    <w:rsid w:val="001E3228"/>
    <w:rsid w:val="001E39BE"/>
    <w:rsid w:val="001E6977"/>
    <w:rsid w:val="001F5F10"/>
    <w:rsid w:val="001F74D5"/>
    <w:rsid w:val="00205F17"/>
    <w:rsid w:val="00207233"/>
    <w:rsid w:val="00216347"/>
    <w:rsid w:val="00221299"/>
    <w:rsid w:val="002229D0"/>
    <w:rsid w:val="00225755"/>
    <w:rsid w:val="002269F7"/>
    <w:rsid w:val="00230BC1"/>
    <w:rsid w:val="00232F90"/>
    <w:rsid w:val="00233C69"/>
    <w:rsid w:val="00235474"/>
    <w:rsid w:val="00235FBA"/>
    <w:rsid w:val="0024270C"/>
    <w:rsid w:val="0025078C"/>
    <w:rsid w:val="00252442"/>
    <w:rsid w:val="00262A1F"/>
    <w:rsid w:val="00264B04"/>
    <w:rsid w:val="002806B3"/>
    <w:rsid w:val="00284BEF"/>
    <w:rsid w:val="00290ACB"/>
    <w:rsid w:val="00294A7F"/>
    <w:rsid w:val="002957CF"/>
    <w:rsid w:val="002A26F6"/>
    <w:rsid w:val="002A37D8"/>
    <w:rsid w:val="002A755B"/>
    <w:rsid w:val="002B256F"/>
    <w:rsid w:val="002B5DDB"/>
    <w:rsid w:val="002B7B61"/>
    <w:rsid w:val="002D424A"/>
    <w:rsid w:val="002D56DB"/>
    <w:rsid w:val="002D70B2"/>
    <w:rsid w:val="002F0BA2"/>
    <w:rsid w:val="002F0EAA"/>
    <w:rsid w:val="002F6B2C"/>
    <w:rsid w:val="00300241"/>
    <w:rsid w:val="00300B31"/>
    <w:rsid w:val="00301B57"/>
    <w:rsid w:val="00310883"/>
    <w:rsid w:val="00317BD1"/>
    <w:rsid w:val="00320B7D"/>
    <w:rsid w:val="0032118B"/>
    <w:rsid w:val="003279ED"/>
    <w:rsid w:val="003329AE"/>
    <w:rsid w:val="003337EA"/>
    <w:rsid w:val="0033506C"/>
    <w:rsid w:val="00335AB9"/>
    <w:rsid w:val="00335D61"/>
    <w:rsid w:val="0033655B"/>
    <w:rsid w:val="003412FC"/>
    <w:rsid w:val="003453BF"/>
    <w:rsid w:val="00354C14"/>
    <w:rsid w:val="00356D44"/>
    <w:rsid w:val="003609D7"/>
    <w:rsid w:val="00363189"/>
    <w:rsid w:val="00366771"/>
    <w:rsid w:val="00380F77"/>
    <w:rsid w:val="003811F8"/>
    <w:rsid w:val="00385019"/>
    <w:rsid w:val="0039293D"/>
    <w:rsid w:val="003A2A87"/>
    <w:rsid w:val="003B3995"/>
    <w:rsid w:val="003B6109"/>
    <w:rsid w:val="003C375A"/>
    <w:rsid w:val="003C3FF9"/>
    <w:rsid w:val="003C6D38"/>
    <w:rsid w:val="003D0B32"/>
    <w:rsid w:val="003D1614"/>
    <w:rsid w:val="003D19EF"/>
    <w:rsid w:val="003D1EA3"/>
    <w:rsid w:val="003D3D02"/>
    <w:rsid w:val="003E2DCC"/>
    <w:rsid w:val="003E6A87"/>
    <w:rsid w:val="003F1B4F"/>
    <w:rsid w:val="003F34A3"/>
    <w:rsid w:val="003F58AB"/>
    <w:rsid w:val="00402EF0"/>
    <w:rsid w:val="004036C2"/>
    <w:rsid w:val="00404391"/>
    <w:rsid w:val="00407121"/>
    <w:rsid w:val="00412B00"/>
    <w:rsid w:val="00413E20"/>
    <w:rsid w:val="004232D7"/>
    <w:rsid w:val="00424637"/>
    <w:rsid w:val="00433467"/>
    <w:rsid w:val="004404E8"/>
    <w:rsid w:val="0044110C"/>
    <w:rsid w:val="004559DD"/>
    <w:rsid w:val="00456100"/>
    <w:rsid w:val="0046195A"/>
    <w:rsid w:val="00463566"/>
    <w:rsid w:val="004650C8"/>
    <w:rsid w:val="004677F8"/>
    <w:rsid w:val="00467BDC"/>
    <w:rsid w:val="00470933"/>
    <w:rsid w:val="00480AFA"/>
    <w:rsid w:val="0048351F"/>
    <w:rsid w:val="00485C1E"/>
    <w:rsid w:val="00487B8D"/>
    <w:rsid w:val="00487BC0"/>
    <w:rsid w:val="00491213"/>
    <w:rsid w:val="004957FE"/>
    <w:rsid w:val="004A51E9"/>
    <w:rsid w:val="004B0C08"/>
    <w:rsid w:val="004B121E"/>
    <w:rsid w:val="004B3BFC"/>
    <w:rsid w:val="004B4FDA"/>
    <w:rsid w:val="004D2246"/>
    <w:rsid w:val="004E25F5"/>
    <w:rsid w:val="004F375B"/>
    <w:rsid w:val="004F6F69"/>
    <w:rsid w:val="00501F74"/>
    <w:rsid w:val="0050221D"/>
    <w:rsid w:val="00503646"/>
    <w:rsid w:val="0050409A"/>
    <w:rsid w:val="00505473"/>
    <w:rsid w:val="00512738"/>
    <w:rsid w:val="00520501"/>
    <w:rsid w:val="00525F04"/>
    <w:rsid w:val="00526466"/>
    <w:rsid w:val="00526B2B"/>
    <w:rsid w:val="00526C48"/>
    <w:rsid w:val="0054284F"/>
    <w:rsid w:val="00545902"/>
    <w:rsid w:val="005460F2"/>
    <w:rsid w:val="00551052"/>
    <w:rsid w:val="00553141"/>
    <w:rsid w:val="00554805"/>
    <w:rsid w:val="00555CF1"/>
    <w:rsid w:val="0056091E"/>
    <w:rsid w:val="00565C66"/>
    <w:rsid w:val="005705A5"/>
    <w:rsid w:val="00574ED9"/>
    <w:rsid w:val="00576A89"/>
    <w:rsid w:val="005771FD"/>
    <w:rsid w:val="0059249F"/>
    <w:rsid w:val="00592C41"/>
    <w:rsid w:val="00594939"/>
    <w:rsid w:val="00594F35"/>
    <w:rsid w:val="005A5586"/>
    <w:rsid w:val="005B1B60"/>
    <w:rsid w:val="005B6D54"/>
    <w:rsid w:val="005C0468"/>
    <w:rsid w:val="005E3FA8"/>
    <w:rsid w:val="005E4ECD"/>
    <w:rsid w:val="005F17DD"/>
    <w:rsid w:val="005F46D9"/>
    <w:rsid w:val="005F5D44"/>
    <w:rsid w:val="006058C7"/>
    <w:rsid w:val="00605BBA"/>
    <w:rsid w:val="00610571"/>
    <w:rsid w:val="00611A4B"/>
    <w:rsid w:val="006143C3"/>
    <w:rsid w:val="00627880"/>
    <w:rsid w:val="00627E39"/>
    <w:rsid w:val="00635658"/>
    <w:rsid w:val="006364B5"/>
    <w:rsid w:val="00637D58"/>
    <w:rsid w:val="006418A1"/>
    <w:rsid w:val="0064554F"/>
    <w:rsid w:val="0064556F"/>
    <w:rsid w:val="0065224B"/>
    <w:rsid w:val="0065782D"/>
    <w:rsid w:val="006609C6"/>
    <w:rsid w:val="00661E90"/>
    <w:rsid w:val="006721C9"/>
    <w:rsid w:val="006837EB"/>
    <w:rsid w:val="00687BEB"/>
    <w:rsid w:val="006910BA"/>
    <w:rsid w:val="006975FC"/>
    <w:rsid w:val="00697D45"/>
    <w:rsid w:val="006A0B69"/>
    <w:rsid w:val="006A66A8"/>
    <w:rsid w:val="006B7B5D"/>
    <w:rsid w:val="006C0B64"/>
    <w:rsid w:val="006C27A8"/>
    <w:rsid w:val="006C3130"/>
    <w:rsid w:val="006C7D17"/>
    <w:rsid w:val="006D3FBD"/>
    <w:rsid w:val="006D430E"/>
    <w:rsid w:val="006E021F"/>
    <w:rsid w:val="006E053D"/>
    <w:rsid w:val="00705449"/>
    <w:rsid w:val="0072153B"/>
    <w:rsid w:val="00721A62"/>
    <w:rsid w:val="00724F11"/>
    <w:rsid w:val="00727C66"/>
    <w:rsid w:val="007366CE"/>
    <w:rsid w:val="00736DA4"/>
    <w:rsid w:val="0073726A"/>
    <w:rsid w:val="00740BE0"/>
    <w:rsid w:val="007422B6"/>
    <w:rsid w:val="00745D0E"/>
    <w:rsid w:val="00746373"/>
    <w:rsid w:val="00752A76"/>
    <w:rsid w:val="0075525F"/>
    <w:rsid w:val="007624EC"/>
    <w:rsid w:val="00763593"/>
    <w:rsid w:val="00763AE8"/>
    <w:rsid w:val="00772D6D"/>
    <w:rsid w:val="00774053"/>
    <w:rsid w:val="0077413B"/>
    <w:rsid w:val="00775727"/>
    <w:rsid w:val="00781C9B"/>
    <w:rsid w:val="00782552"/>
    <w:rsid w:val="00785574"/>
    <w:rsid w:val="00786C24"/>
    <w:rsid w:val="00790F4B"/>
    <w:rsid w:val="00796FC1"/>
    <w:rsid w:val="007A14DF"/>
    <w:rsid w:val="007A5560"/>
    <w:rsid w:val="007B24BF"/>
    <w:rsid w:val="007B6E40"/>
    <w:rsid w:val="007B6EC8"/>
    <w:rsid w:val="007B7F1B"/>
    <w:rsid w:val="007C2A91"/>
    <w:rsid w:val="007D486C"/>
    <w:rsid w:val="007F4850"/>
    <w:rsid w:val="00800064"/>
    <w:rsid w:val="00806238"/>
    <w:rsid w:val="00810F54"/>
    <w:rsid w:val="00813F1C"/>
    <w:rsid w:val="00814DE8"/>
    <w:rsid w:val="00815178"/>
    <w:rsid w:val="00822FEC"/>
    <w:rsid w:val="00833CF8"/>
    <w:rsid w:val="00843B89"/>
    <w:rsid w:val="00847EE4"/>
    <w:rsid w:val="008516B0"/>
    <w:rsid w:val="00860565"/>
    <w:rsid w:val="00860BE8"/>
    <w:rsid w:val="008626C6"/>
    <w:rsid w:val="008654A8"/>
    <w:rsid w:val="0087214B"/>
    <w:rsid w:val="00873B1C"/>
    <w:rsid w:val="00876A3C"/>
    <w:rsid w:val="00876B73"/>
    <w:rsid w:val="008A624C"/>
    <w:rsid w:val="008B00B0"/>
    <w:rsid w:val="008B1AB2"/>
    <w:rsid w:val="008D159A"/>
    <w:rsid w:val="008D55D1"/>
    <w:rsid w:val="008E6704"/>
    <w:rsid w:val="008E6EFA"/>
    <w:rsid w:val="00901B3D"/>
    <w:rsid w:val="00910F95"/>
    <w:rsid w:val="00911BDF"/>
    <w:rsid w:val="00911EA1"/>
    <w:rsid w:val="00913B1E"/>
    <w:rsid w:val="00914530"/>
    <w:rsid w:val="00917309"/>
    <w:rsid w:val="00917CC9"/>
    <w:rsid w:val="00921F7C"/>
    <w:rsid w:val="00924E43"/>
    <w:rsid w:val="00930728"/>
    <w:rsid w:val="00933896"/>
    <w:rsid w:val="0094609C"/>
    <w:rsid w:val="009572E9"/>
    <w:rsid w:val="0096191F"/>
    <w:rsid w:val="00962716"/>
    <w:rsid w:val="00970DC2"/>
    <w:rsid w:val="00971064"/>
    <w:rsid w:val="00972870"/>
    <w:rsid w:val="00973149"/>
    <w:rsid w:val="00976071"/>
    <w:rsid w:val="009765A5"/>
    <w:rsid w:val="00977E6E"/>
    <w:rsid w:val="009916F8"/>
    <w:rsid w:val="00992E7B"/>
    <w:rsid w:val="00995599"/>
    <w:rsid w:val="009977E9"/>
    <w:rsid w:val="009A1B5E"/>
    <w:rsid w:val="009A1C62"/>
    <w:rsid w:val="009B055A"/>
    <w:rsid w:val="009B5789"/>
    <w:rsid w:val="009C0699"/>
    <w:rsid w:val="009C19AE"/>
    <w:rsid w:val="009C2FF7"/>
    <w:rsid w:val="009C608E"/>
    <w:rsid w:val="009D42D8"/>
    <w:rsid w:val="009D4AD7"/>
    <w:rsid w:val="009E3FF0"/>
    <w:rsid w:val="009E432F"/>
    <w:rsid w:val="009E4AD6"/>
    <w:rsid w:val="009F0F93"/>
    <w:rsid w:val="009F5871"/>
    <w:rsid w:val="00A052E5"/>
    <w:rsid w:val="00A06C1B"/>
    <w:rsid w:val="00A119DD"/>
    <w:rsid w:val="00A123CD"/>
    <w:rsid w:val="00A26475"/>
    <w:rsid w:val="00A26584"/>
    <w:rsid w:val="00A315E1"/>
    <w:rsid w:val="00A33873"/>
    <w:rsid w:val="00A405D9"/>
    <w:rsid w:val="00A4450B"/>
    <w:rsid w:val="00A47FE9"/>
    <w:rsid w:val="00A5337D"/>
    <w:rsid w:val="00A56340"/>
    <w:rsid w:val="00A67439"/>
    <w:rsid w:val="00A67CB7"/>
    <w:rsid w:val="00A70784"/>
    <w:rsid w:val="00A72DAB"/>
    <w:rsid w:val="00A7527C"/>
    <w:rsid w:val="00A759AF"/>
    <w:rsid w:val="00A76AE2"/>
    <w:rsid w:val="00A806E1"/>
    <w:rsid w:val="00A862BA"/>
    <w:rsid w:val="00A9216A"/>
    <w:rsid w:val="00AA1244"/>
    <w:rsid w:val="00AA2E5D"/>
    <w:rsid w:val="00AA70FB"/>
    <w:rsid w:val="00AB0D41"/>
    <w:rsid w:val="00AB67AB"/>
    <w:rsid w:val="00AC2DDC"/>
    <w:rsid w:val="00AC45C7"/>
    <w:rsid w:val="00AC56CC"/>
    <w:rsid w:val="00AD3B47"/>
    <w:rsid w:val="00AE0EF4"/>
    <w:rsid w:val="00AE36CA"/>
    <w:rsid w:val="00AE41EE"/>
    <w:rsid w:val="00AE5115"/>
    <w:rsid w:val="00AE657A"/>
    <w:rsid w:val="00AE71B0"/>
    <w:rsid w:val="00AF4E98"/>
    <w:rsid w:val="00B0193D"/>
    <w:rsid w:val="00B04E31"/>
    <w:rsid w:val="00B14B08"/>
    <w:rsid w:val="00B213BE"/>
    <w:rsid w:val="00B2194D"/>
    <w:rsid w:val="00B32327"/>
    <w:rsid w:val="00B40D5A"/>
    <w:rsid w:val="00B41177"/>
    <w:rsid w:val="00B518A6"/>
    <w:rsid w:val="00B54A3C"/>
    <w:rsid w:val="00B55A75"/>
    <w:rsid w:val="00B60591"/>
    <w:rsid w:val="00B64357"/>
    <w:rsid w:val="00B67ED5"/>
    <w:rsid w:val="00B72E09"/>
    <w:rsid w:val="00B81E7A"/>
    <w:rsid w:val="00B8311B"/>
    <w:rsid w:val="00B837B7"/>
    <w:rsid w:val="00B86B55"/>
    <w:rsid w:val="00BA15DD"/>
    <w:rsid w:val="00BA29C1"/>
    <w:rsid w:val="00BA46FF"/>
    <w:rsid w:val="00BA7882"/>
    <w:rsid w:val="00BB0F6D"/>
    <w:rsid w:val="00BB571D"/>
    <w:rsid w:val="00BB5F21"/>
    <w:rsid w:val="00BC15F2"/>
    <w:rsid w:val="00BC24DF"/>
    <w:rsid w:val="00BC6EE5"/>
    <w:rsid w:val="00BD2FE4"/>
    <w:rsid w:val="00BD3CED"/>
    <w:rsid w:val="00BD62C8"/>
    <w:rsid w:val="00BE11F0"/>
    <w:rsid w:val="00BF1906"/>
    <w:rsid w:val="00BF2462"/>
    <w:rsid w:val="00BF4ECC"/>
    <w:rsid w:val="00BF5DC4"/>
    <w:rsid w:val="00BF5EFA"/>
    <w:rsid w:val="00C02376"/>
    <w:rsid w:val="00C03A80"/>
    <w:rsid w:val="00C03F33"/>
    <w:rsid w:val="00C05C49"/>
    <w:rsid w:val="00C125BA"/>
    <w:rsid w:val="00C134C6"/>
    <w:rsid w:val="00C20E30"/>
    <w:rsid w:val="00C21561"/>
    <w:rsid w:val="00C30764"/>
    <w:rsid w:val="00C3117A"/>
    <w:rsid w:val="00C40168"/>
    <w:rsid w:val="00C50BFF"/>
    <w:rsid w:val="00C52401"/>
    <w:rsid w:val="00C60E26"/>
    <w:rsid w:val="00C64AE3"/>
    <w:rsid w:val="00C72816"/>
    <w:rsid w:val="00C867ED"/>
    <w:rsid w:val="00C90D0A"/>
    <w:rsid w:val="00CD01D3"/>
    <w:rsid w:val="00CD1314"/>
    <w:rsid w:val="00CE34F6"/>
    <w:rsid w:val="00CE5AC8"/>
    <w:rsid w:val="00CE5B31"/>
    <w:rsid w:val="00CF24EA"/>
    <w:rsid w:val="00D0256A"/>
    <w:rsid w:val="00D02AD3"/>
    <w:rsid w:val="00D12820"/>
    <w:rsid w:val="00D22EF8"/>
    <w:rsid w:val="00D323CD"/>
    <w:rsid w:val="00D33712"/>
    <w:rsid w:val="00D43503"/>
    <w:rsid w:val="00D4775D"/>
    <w:rsid w:val="00D57496"/>
    <w:rsid w:val="00D57E0D"/>
    <w:rsid w:val="00D60B4D"/>
    <w:rsid w:val="00D64608"/>
    <w:rsid w:val="00D66DD8"/>
    <w:rsid w:val="00D71D99"/>
    <w:rsid w:val="00D71FBE"/>
    <w:rsid w:val="00D74530"/>
    <w:rsid w:val="00D81960"/>
    <w:rsid w:val="00D83EDF"/>
    <w:rsid w:val="00D8731E"/>
    <w:rsid w:val="00D946B0"/>
    <w:rsid w:val="00D95C5E"/>
    <w:rsid w:val="00DA36E8"/>
    <w:rsid w:val="00DB0E90"/>
    <w:rsid w:val="00DB33DD"/>
    <w:rsid w:val="00DC0D5D"/>
    <w:rsid w:val="00DC403D"/>
    <w:rsid w:val="00DC4E21"/>
    <w:rsid w:val="00DD0F17"/>
    <w:rsid w:val="00DD2579"/>
    <w:rsid w:val="00DD3661"/>
    <w:rsid w:val="00DD41E5"/>
    <w:rsid w:val="00DE1544"/>
    <w:rsid w:val="00DE1826"/>
    <w:rsid w:val="00DE52C9"/>
    <w:rsid w:val="00DE5FBA"/>
    <w:rsid w:val="00E01A15"/>
    <w:rsid w:val="00E0515B"/>
    <w:rsid w:val="00E101DB"/>
    <w:rsid w:val="00E118E9"/>
    <w:rsid w:val="00E127DD"/>
    <w:rsid w:val="00E12BB1"/>
    <w:rsid w:val="00E24F8C"/>
    <w:rsid w:val="00E27CEC"/>
    <w:rsid w:val="00E33809"/>
    <w:rsid w:val="00E41055"/>
    <w:rsid w:val="00E44A75"/>
    <w:rsid w:val="00E47707"/>
    <w:rsid w:val="00E56223"/>
    <w:rsid w:val="00E641E8"/>
    <w:rsid w:val="00E6423E"/>
    <w:rsid w:val="00E66F34"/>
    <w:rsid w:val="00E7216C"/>
    <w:rsid w:val="00E8076B"/>
    <w:rsid w:val="00E83FE0"/>
    <w:rsid w:val="00E860A8"/>
    <w:rsid w:val="00E929C8"/>
    <w:rsid w:val="00E9687E"/>
    <w:rsid w:val="00EA001D"/>
    <w:rsid w:val="00EA420F"/>
    <w:rsid w:val="00EA7E82"/>
    <w:rsid w:val="00EB13F0"/>
    <w:rsid w:val="00EB2202"/>
    <w:rsid w:val="00EB27BE"/>
    <w:rsid w:val="00EC2B60"/>
    <w:rsid w:val="00EC7056"/>
    <w:rsid w:val="00EE2004"/>
    <w:rsid w:val="00EF0D36"/>
    <w:rsid w:val="00EF2171"/>
    <w:rsid w:val="00EF6D82"/>
    <w:rsid w:val="00EF7C70"/>
    <w:rsid w:val="00EF7F58"/>
    <w:rsid w:val="00F00358"/>
    <w:rsid w:val="00F0366B"/>
    <w:rsid w:val="00F05474"/>
    <w:rsid w:val="00F1261F"/>
    <w:rsid w:val="00F21531"/>
    <w:rsid w:val="00F21D47"/>
    <w:rsid w:val="00F22194"/>
    <w:rsid w:val="00F23404"/>
    <w:rsid w:val="00F25AE6"/>
    <w:rsid w:val="00F273EA"/>
    <w:rsid w:val="00F31105"/>
    <w:rsid w:val="00F341CA"/>
    <w:rsid w:val="00F43E91"/>
    <w:rsid w:val="00F46199"/>
    <w:rsid w:val="00F470A6"/>
    <w:rsid w:val="00F47CF3"/>
    <w:rsid w:val="00F50207"/>
    <w:rsid w:val="00F61309"/>
    <w:rsid w:val="00F73395"/>
    <w:rsid w:val="00F76F51"/>
    <w:rsid w:val="00F81399"/>
    <w:rsid w:val="00F91EC9"/>
    <w:rsid w:val="00FA0377"/>
    <w:rsid w:val="00FA30C2"/>
    <w:rsid w:val="00FA4B8A"/>
    <w:rsid w:val="00FB191C"/>
    <w:rsid w:val="00FC04B9"/>
    <w:rsid w:val="00FC49AC"/>
    <w:rsid w:val="00FC4E5D"/>
    <w:rsid w:val="00FD00EE"/>
    <w:rsid w:val="00FF1125"/>
    <w:rsid w:val="00FF4D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78505"/>
  <w15:docId w15:val="{7D46215D-0D07-3F42-8ABD-15E8EF5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_trad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eastAsia="es-ES" w:bidi="es-ES"/>
    </w:rPr>
  </w:style>
  <w:style w:type="paragraph" w:styleId="Ttulo1">
    <w:name w:val="heading 1"/>
    <w:next w:val="Normal"/>
    <w:link w:val="Ttulo1Car"/>
    <w:uiPriority w:val="9"/>
    <w:qFormat/>
    <w:pPr>
      <w:keepNext/>
      <w:keepLines/>
      <w:shd w:val="clear" w:color="auto" w:fill="00B0F0"/>
      <w:spacing w:after="42" w:line="259" w:lineRule="auto"/>
      <w:ind w:left="10" w:right="4" w:hanging="10"/>
      <w:jc w:val="center"/>
      <w:outlineLvl w:val="0"/>
    </w:pPr>
    <w:rPr>
      <w:rFonts w:ascii="Arial" w:eastAsia="Arial" w:hAnsi="Arial" w:cs="Arial"/>
      <w:b/>
      <w:color w:val="FFFFFF"/>
    </w:rPr>
  </w:style>
  <w:style w:type="paragraph" w:styleId="Ttulo2">
    <w:name w:val="heading 2"/>
    <w:next w:val="Normal"/>
    <w:link w:val="Ttulo2Car"/>
    <w:uiPriority w:val="9"/>
    <w:unhideWhenUsed/>
    <w:qFormat/>
    <w:pPr>
      <w:keepNext/>
      <w:keepLines/>
      <w:spacing w:after="0" w:line="259" w:lineRule="auto"/>
      <w:ind w:left="370" w:hanging="10"/>
      <w:outlineLvl w:val="1"/>
    </w:pPr>
    <w:rPr>
      <w:rFonts w:ascii="Arial" w:eastAsia="Arial" w:hAnsi="Arial" w:cs="Arial"/>
      <w:b/>
      <w:color w:val="000000"/>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8"/>
    </w:rPr>
  </w:style>
  <w:style w:type="character" w:customStyle="1" w:styleId="Ttulo1Car">
    <w:name w:val="Título 1 Car"/>
    <w:link w:val="Ttulo1"/>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4A51E9"/>
    <w:pPr>
      <w:ind w:left="720"/>
      <w:contextualSpacing/>
    </w:pPr>
  </w:style>
  <w:style w:type="character" w:styleId="Textodelmarcadordeposicin">
    <w:name w:val="Placeholder Text"/>
    <w:basedOn w:val="Fuentedeprrafopredeter"/>
    <w:uiPriority w:val="99"/>
    <w:semiHidden/>
    <w:rsid w:val="00264B04"/>
    <w:rPr>
      <w:color w:val="666666"/>
    </w:rPr>
  </w:style>
  <w:style w:type="paragraph" w:styleId="Piedepgina">
    <w:name w:val="footer"/>
    <w:basedOn w:val="Normal"/>
    <w:link w:val="PiedepginaCar"/>
    <w:uiPriority w:val="99"/>
    <w:unhideWhenUsed/>
    <w:rsid w:val="00F461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6199"/>
    <w:rPr>
      <w:rFonts w:ascii="Calibri" w:eastAsia="Calibri" w:hAnsi="Calibri" w:cs="Calibri"/>
      <w:color w:val="000000"/>
      <w:sz w:val="22"/>
      <w:lang w:eastAsia="es-ES" w:bidi="es-ES"/>
    </w:rPr>
  </w:style>
  <w:style w:type="paragraph" w:styleId="Revisin">
    <w:name w:val="Revision"/>
    <w:hidden/>
    <w:uiPriority w:val="99"/>
    <w:semiHidden/>
    <w:rsid w:val="00503646"/>
    <w:pPr>
      <w:spacing w:after="0" w:line="240" w:lineRule="auto"/>
    </w:pPr>
    <w:rPr>
      <w:rFonts w:ascii="Calibri" w:eastAsia="Calibri" w:hAnsi="Calibri" w:cs="Calibri"/>
      <w:color w:val="000000"/>
      <w:sz w:val="22"/>
      <w:lang w:eastAsia="es-ES" w:bidi="es-ES"/>
    </w:rPr>
  </w:style>
  <w:style w:type="character" w:styleId="Refdecomentario">
    <w:name w:val="annotation reference"/>
    <w:basedOn w:val="Fuentedeprrafopredeter"/>
    <w:uiPriority w:val="99"/>
    <w:semiHidden/>
    <w:unhideWhenUsed/>
    <w:rsid w:val="00E8076B"/>
    <w:rPr>
      <w:sz w:val="16"/>
      <w:szCs w:val="16"/>
    </w:rPr>
  </w:style>
  <w:style w:type="paragraph" w:styleId="Textocomentario">
    <w:name w:val="annotation text"/>
    <w:basedOn w:val="Normal"/>
    <w:link w:val="TextocomentarioCar"/>
    <w:uiPriority w:val="99"/>
    <w:unhideWhenUsed/>
    <w:rsid w:val="00E8076B"/>
    <w:pPr>
      <w:spacing w:line="240" w:lineRule="auto"/>
    </w:pPr>
    <w:rPr>
      <w:sz w:val="20"/>
      <w:szCs w:val="20"/>
    </w:rPr>
  </w:style>
  <w:style w:type="character" w:customStyle="1" w:styleId="TextocomentarioCar">
    <w:name w:val="Texto comentario Car"/>
    <w:basedOn w:val="Fuentedeprrafopredeter"/>
    <w:link w:val="Textocomentario"/>
    <w:uiPriority w:val="99"/>
    <w:rsid w:val="00E8076B"/>
    <w:rPr>
      <w:rFonts w:ascii="Calibri" w:eastAsia="Calibri" w:hAnsi="Calibri" w:cs="Calibri"/>
      <w:color w:val="000000"/>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E8076B"/>
    <w:rPr>
      <w:b/>
      <w:bCs/>
    </w:rPr>
  </w:style>
  <w:style w:type="character" w:customStyle="1" w:styleId="AsuntodelcomentarioCar">
    <w:name w:val="Asunto del comentario Car"/>
    <w:basedOn w:val="TextocomentarioCar"/>
    <w:link w:val="Asuntodelcomentario"/>
    <w:uiPriority w:val="99"/>
    <w:semiHidden/>
    <w:rsid w:val="00E8076B"/>
    <w:rPr>
      <w:rFonts w:ascii="Calibri" w:eastAsia="Calibri" w:hAnsi="Calibri" w:cs="Calibri"/>
      <w:b/>
      <w:bCs/>
      <w:color w:val="000000"/>
      <w:sz w:val="20"/>
      <w:szCs w:val="20"/>
      <w:lang w:eastAsia="es-ES" w:bidi="es-ES"/>
    </w:rPr>
  </w:style>
  <w:style w:type="character" w:styleId="Hipervnculo">
    <w:name w:val="Hyperlink"/>
    <w:basedOn w:val="Fuentedeprrafopredeter"/>
    <w:uiPriority w:val="99"/>
    <w:unhideWhenUsed/>
    <w:rsid w:val="00976071"/>
    <w:rPr>
      <w:color w:val="467886" w:themeColor="hyperlink"/>
      <w:u w:val="single"/>
    </w:rPr>
  </w:style>
  <w:style w:type="character" w:styleId="Mencinsinresolver">
    <w:name w:val="Unresolved Mention"/>
    <w:basedOn w:val="Fuentedeprrafopredeter"/>
    <w:uiPriority w:val="99"/>
    <w:semiHidden/>
    <w:unhideWhenUsed/>
    <w:rsid w:val="00976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55">
      <w:marLeft w:val="480"/>
      <w:marRight w:val="0"/>
      <w:marTop w:val="0"/>
      <w:marBottom w:val="0"/>
      <w:divBdr>
        <w:top w:val="none" w:sz="0" w:space="0" w:color="auto"/>
        <w:left w:val="none" w:sz="0" w:space="0" w:color="auto"/>
        <w:bottom w:val="none" w:sz="0" w:space="0" w:color="auto"/>
        <w:right w:val="none" w:sz="0" w:space="0" w:color="auto"/>
      </w:divBdr>
    </w:div>
    <w:div w:id="16395295">
      <w:marLeft w:val="480"/>
      <w:marRight w:val="0"/>
      <w:marTop w:val="0"/>
      <w:marBottom w:val="0"/>
      <w:divBdr>
        <w:top w:val="none" w:sz="0" w:space="0" w:color="auto"/>
        <w:left w:val="none" w:sz="0" w:space="0" w:color="auto"/>
        <w:bottom w:val="none" w:sz="0" w:space="0" w:color="auto"/>
        <w:right w:val="none" w:sz="0" w:space="0" w:color="auto"/>
      </w:divBdr>
    </w:div>
    <w:div w:id="20018758">
      <w:marLeft w:val="480"/>
      <w:marRight w:val="0"/>
      <w:marTop w:val="0"/>
      <w:marBottom w:val="0"/>
      <w:divBdr>
        <w:top w:val="none" w:sz="0" w:space="0" w:color="auto"/>
        <w:left w:val="none" w:sz="0" w:space="0" w:color="auto"/>
        <w:bottom w:val="none" w:sz="0" w:space="0" w:color="auto"/>
        <w:right w:val="none" w:sz="0" w:space="0" w:color="auto"/>
      </w:divBdr>
    </w:div>
    <w:div w:id="25496424">
      <w:marLeft w:val="480"/>
      <w:marRight w:val="0"/>
      <w:marTop w:val="0"/>
      <w:marBottom w:val="0"/>
      <w:divBdr>
        <w:top w:val="none" w:sz="0" w:space="0" w:color="auto"/>
        <w:left w:val="none" w:sz="0" w:space="0" w:color="auto"/>
        <w:bottom w:val="none" w:sz="0" w:space="0" w:color="auto"/>
        <w:right w:val="none" w:sz="0" w:space="0" w:color="auto"/>
      </w:divBdr>
    </w:div>
    <w:div w:id="62989490">
      <w:marLeft w:val="480"/>
      <w:marRight w:val="0"/>
      <w:marTop w:val="0"/>
      <w:marBottom w:val="0"/>
      <w:divBdr>
        <w:top w:val="none" w:sz="0" w:space="0" w:color="auto"/>
        <w:left w:val="none" w:sz="0" w:space="0" w:color="auto"/>
        <w:bottom w:val="none" w:sz="0" w:space="0" w:color="auto"/>
        <w:right w:val="none" w:sz="0" w:space="0" w:color="auto"/>
      </w:divBdr>
    </w:div>
    <w:div w:id="64958828">
      <w:marLeft w:val="480"/>
      <w:marRight w:val="0"/>
      <w:marTop w:val="0"/>
      <w:marBottom w:val="0"/>
      <w:divBdr>
        <w:top w:val="none" w:sz="0" w:space="0" w:color="auto"/>
        <w:left w:val="none" w:sz="0" w:space="0" w:color="auto"/>
        <w:bottom w:val="none" w:sz="0" w:space="0" w:color="auto"/>
        <w:right w:val="none" w:sz="0" w:space="0" w:color="auto"/>
      </w:divBdr>
    </w:div>
    <w:div w:id="75590724">
      <w:marLeft w:val="480"/>
      <w:marRight w:val="0"/>
      <w:marTop w:val="0"/>
      <w:marBottom w:val="0"/>
      <w:divBdr>
        <w:top w:val="none" w:sz="0" w:space="0" w:color="auto"/>
        <w:left w:val="none" w:sz="0" w:space="0" w:color="auto"/>
        <w:bottom w:val="none" w:sz="0" w:space="0" w:color="auto"/>
        <w:right w:val="none" w:sz="0" w:space="0" w:color="auto"/>
      </w:divBdr>
    </w:div>
    <w:div w:id="97988390">
      <w:marLeft w:val="480"/>
      <w:marRight w:val="0"/>
      <w:marTop w:val="0"/>
      <w:marBottom w:val="0"/>
      <w:divBdr>
        <w:top w:val="none" w:sz="0" w:space="0" w:color="auto"/>
        <w:left w:val="none" w:sz="0" w:space="0" w:color="auto"/>
        <w:bottom w:val="none" w:sz="0" w:space="0" w:color="auto"/>
        <w:right w:val="none" w:sz="0" w:space="0" w:color="auto"/>
      </w:divBdr>
    </w:div>
    <w:div w:id="117068548">
      <w:marLeft w:val="480"/>
      <w:marRight w:val="0"/>
      <w:marTop w:val="0"/>
      <w:marBottom w:val="0"/>
      <w:divBdr>
        <w:top w:val="none" w:sz="0" w:space="0" w:color="auto"/>
        <w:left w:val="none" w:sz="0" w:space="0" w:color="auto"/>
        <w:bottom w:val="none" w:sz="0" w:space="0" w:color="auto"/>
        <w:right w:val="none" w:sz="0" w:space="0" w:color="auto"/>
      </w:divBdr>
    </w:div>
    <w:div w:id="117770338">
      <w:marLeft w:val="480"/>
      <w:marRight w:val="0"/>
      <w:marTop w:val="0"/>
      <w:marBottom w:val="0"/>
      <w:divBdr>
        <w:top w:val="none" w:sz="0" w:space="0" w:color="auto"/>
        <w:left w:val="none" w:sz="0" w:space="0" w:color="auto"/>
        <w:bottom w:val="none" w:sz="0" w:space="0" w:color="auto"/>
        <w:right w:val="none" w:sz="0" w:space="0" w:color="auto"/>
      </w:divBdr>
    </w:div>
    <w:div w:id="125199806">
      <w:marLeft w:val="480"/>
      <w:marRight w:val="0"/>
      <w:marTop w:val="0"/>
      <w:marBottom w:val="0"/>
      <w:divBdr>
        <w:top w:val="none" w:sz="0" w:space="0" w:color="auto"/>
        <w:left w:val="none" w:sz="0" w:space="0" w:color="auto"/>
        <w:bottom w:val="none" w:sz="0" w:space="0" w:color="auto"/>
        <w:right w:val="none" w:sz="0" w:space="0" w:color="auto"/>
      </w:divBdr>
    </w:div>
    <w:div w:id="133446494">
      <w:marLeft w:val="480"/>
      <w:marRight w:val="0"/>
      <w:marTop w:val="0"/>
      <w:marBottom w:val="0"/>
      <w:divBdr>
        <w:top w:val="none" w:sz="0" w:space="0" w:color="auto"/>
        <w:left w:val="none" w:sz="0" w:space="0" w:color="auto"/>
        <w:bottom w:val="none" w:sz="0" w:space="0" w:color="auto"/>
        <w:right w:val="none" w:sz="0" w:space="0" w:color="auto"/>
      </w:divBdr>
    </w:div>
    <w:div w:id="136774217">
      <w:marLeft w:val="480"/>
      <w:marRight w:val="0"/>
      <w:marTop w:val="0"/>
      <w:marBottom w:val="0"/>
      <w:divBdr>
        <w:top w:val="none" w:sz="0" w:space="0" w:color="auto"/>
        <w:left w:val="none" w:sz="0" w:space="0" w:color="auto"/>
        <w:bottom w:val="none" w:sz="0" w:space="0" w:color="auto"/>
        <w:right w:val="none" w:sz="0" w:space="0" w:color="auto"/>
      </w:divBdr>
    </w:div>
    <w:div w:id="149172659">
      <w:marLeft w:val="480"/>
      <w:marRight w:val="0"/>
      <w:marTop w:val="0"/>
      <w:marBottom w:val="0"/>
      <w:divBdr>
        <w:top w:val="none" w:sz="0" w:space="0" w:color="auto"/>
        <w:left w:val="none" w:sz="0" w:space="0" w:color="auto"/>
        <w:bottom w:val="none" w:sz="0" w:space="0" w:color="auto"/>
        <w:right w:val="none" w:sz="0" w:space="0" w:color="auto"/>
      </w:divBdr>
    </w:div>
    <w:div w:id="154927258">
      <w:marLeft w:val="480"/>
      <w:marRight w:val="0"/>
      <w:marTop w:val="0"/>
      <w:marBottom w:val="0"/>
      <w:divBdr>
        <w:top w:val="none" w:sz="0" w:space="0" w:color="auto"/>
        <w:left w:val="none" w:sz="0" w:space="0" w:color="auto"/>
        <w:bottom w:val="none" w:sz="0" w:space="0" w:color="auto"/>
        <w:right w:val="none" w:sz="0" w:space="0" w:color="auto"/>
      </w:divBdr>
    </w:div>
    <w:div w:id="162554238">
      <w:marLeft w:val="480"/>
      <w:marRight w:val="0"/>
      <w:marTop w:val="0"/>
      <w:marBottom w:val="0"/>
      <w:divBdr>
        <w:top w:val="none" w:sz="0" w:space="0" w:color="auto"/>
        <w:left w:val="none" w:sz="0" w:space="0" w:color="auto"/>
        <w:bottom w:val="none" w:sz="0" w:space="0" w:color="auto"/>
        <w:right w:val="none" w:sz="0" w:space="0" w:color="auto"/>
      </w:divBdr>
    </w:div>
    <w:div w:id="163791235">
      <w:marLeft w:val="480"/>
      <w:marRight w:val="0"/>
      <w:marTop w:val="0"/>
      <w:marBottom w:val="0"/>
      <w:divBdr>
        <w:top w:val="none" w:sz="0" w:space="0" w:color="auto"/>
        <w:left w:val="none" w:sz="0" w:space="0" w:color="auto"/>
        <w:bottom w:val="none" w:sz="0" w:space="0" w:color="auto"/>
        <w:right w:val="none" w:sz="0" w:space="0" w:color="auto"/>
      </w:divBdr>
    </w:div>
    <w:div w:id="195629414">
      <w:marLeft w:val="480"/>
      <w:marRight w:val="0"/>
      <w:marTop w:val="0"/>
      <w:marBottom w:val="0"/>
      <w:divBdr>
        <w:top w:val="none" w:sz="0" w:space="0" w:color="auto"/>
        <w:left w:val="none" w:sz="0" w:space="0" w:color="auto"/>
        <w:bottom w:val="none" w:sz="0" w:space="0" w:color="auto"/>
        <w:right w:val="none" w:sz="0" w:space="0" w:color="auto"/>
      </w:divBdr>
    </w:div>
    <w:div w:id="196311224">
      <w:marLeft w:val="480"/>
      <w:marRight w:val="0"/>
      <w:marTop w:val="0"/>
      <w:marBottom w:val="0"/>
      <w:divBdr>
        <w:top w:val="none" w:sz="0" w:space="0" w:color="auto"/>
        <w:left w:val="none" w:sz="0" w:space="0" w:color="auto"/>
        <w:bottom w:val="none" w:sz="0" w:space="0" w:color="auto"/>
        <w:right w:val="none" w:sz="0" w:space="0" w:color="auto"/>
      </w:divBdr>
    </w:div>
    <w:div w:id="226310499">
      <w:marLeft w:val="480"/>
      <w:marRight w:val="0"/>
      <w:marTop w:val="0"/>
      <w:marBottom w:val="0"/>
      <w:divBdr>
        <w:top w:val="none" w:sz="0" w:space="0" w:color="auto"/>
        <w:left w:val="none" w:sz="0" w:space="0" w:color="auto"/>
        <w:bottom w:val="none" w:sz="0" w:space="0" w:color="auto"/>
        <w:right w:val="none" w:sz="0" w:space="0" w:color="auto"/>
      </w:divBdr>
    </w:div>
    <w:div w:id="229583764">
      <w:marLeft w:val="480"/>
      <w:marRight w:val="0"/>
      <w:marTop w:val="0"/>
      <w:marBottom w:val="0"/>
      <w:divBdr>
        <w:top w:val="none" w:sz="0" w:space="0" w:color="auto"/>
        <w:left w:val="none" w:sz="0" w:space="0" w:color="auto"/>
        <w:bottom w:val="none" w:sz="0" w:space="0" w:color="auto"/>
        <w:right w:val="none" w:sz="0" w:space="0" w:color="auto"/>
      </w:divBdr>
    </w:div>
    <w:div w:id="230117132">
      <w:marLeft w:val="480"/>
      <w:marRight w:val="0"/>
      <w:marTop w:val="0"/>
      <w:marBottom w:val="0"/>
      <w:divBdr>
        <w:top w:val="none" w:sz="0" w:space="0" w:color="auto"/>
        <w:left w:val="none" w:sz="0" w:space="0" w:color="auto"/>
        <w:bottom w:val="none" w:sz="0" w:space="0" w:color="auto"/>
        <w:right w:val="none" w:sz="0" w:space="0" w:color="auto"/>
      </w:divBdr>
    </w:div>
    <w:div w:id="248513860">
      <w:marLeft w:val="480"/>
      <w:marRight w:val="0"/>
      <w:marTop w:val="0"/>
      <w:marBottom w:val="0"/>
      <w:divBdr>
        <w:top w:val="none" w:sz="0" w:space="0" w:color="auto"/>
        <w:left w:val="none" w:sz="0" w:space="0" w:color="auto"/>
        <w:bottom w:val="none" w:sz="0" w:space="0" w:color="auto"/>
        <w:right w:val="none" w:sz="0" w:space="0" w:color="auto"/>
      </w:divBdr>
    </w:div>
    <w:div w:id="258372134">
      <w:marLeft w:val="480"/>
      <w:marRight w:val="0"/>
      <w:marTop w:val="0"/>
      <w:marBottom w:val="0"/>
      <w:divBdr>
        <w:top w:val="none" w:sz="0" w:space="0" w:color="auto"/>
        <w:left w:val="none" w:sz="0" w:space="0" w:color="auto"/>
        <w:bottom w:val="none" w:sz="0" w:space="0" w:color="auto"/>
        <w:right w:val="none" w:sz="0" w:space="0" w:color="auto"/>
      </w:divBdr>
    </w:div>
    <w:div w:id="275449909">
      <w:marLeft w:val="480"/>
      <w:marRight w:val="0"/>
      <w:marTop w:val="0"/>
      <w:marBottom w:val="0"/>
      <w:divBdr>
        <w:top w:val="none" w:sz="0" w:space="0" w:color="auto"/>
        <w:left w:val="none" w:sz="0" w:space="0" w:color="auto"/>
        <w:bottom w:val="none" w:sz="0" w:space="0" w:color="auto"/>
        <w:right w:val="none" w:sz="0" w:space="0" w:color="auto"/>
      </w:divBdr>
    </w:div>
    <w:div w:id="284698322">
      <w:marLeft w:val="480"/>
      <w:marRight w:val="0"/>
      <w:marTop w:val="0"/>
      <w:marBottom w:val="0"/>
      <w:divBdr>
        <w:top w:val="none" w:sz="0" w:space="0" w:color="auto"/>
        <w:left w:val="none" w:sz="0" w:space="0" w:color="auto"/>
        <w:bottom w:val="none" w:sz="0" w:space="0" w:color="auto"/>
        <w:right w:val="none" w:sz="0" w:space="0" w:color="auto"/>
      </w:divBdr>
    </w:div>
    <w:div w:id="289365073">
      <w:marLeft w:val="480"/>
      <w:marRight w:val="0"/>
      <w:marTop w:val="0"/>
      <w:marBottom w:val="0"/>
      <w:divBdr>
        <w:top w:val="none" w:sz="0" w:space="0" w:color="auto"/>
        <w:left w:val="none" w:sz="0" w:space="0" w:color="auto"/>
        <w:bottom w:val="none" w:sz="0" w:space="0" w:color="auto"/>
        <w:right w:val="none" w:sz="0" w:space="0" w:color="auto"/>
      </w:divBdr>
    </w:div>
    <w:div w:id="292492654">
      <w:marLeft w:val="480"/>
      <w:marRight w:val="0"/>
      <w:marTop w:val="0"/>
      <w:marBottom w:val="0"/>
      <w:divBdr>
        <w:top w:val="none" w:sz="0" w:space="0" w:color="auto"/>
        <w:left w:val="none" w:sz="0" w:space="0" w:color="auto"/>
        <w:bottom w:val="none" w:sz="0" w:space="0" w:color="auto"/>
        <w:right w:val="none" w:sz="0" w:space="0" w:color="auto"/>
      </w:divBdr>
    </w:div>
    <w:div w:id="296373791">
      <w:marLeft w:val="480"/>
      <w:marRight w:val="0"/>
      <w:marTop w:val="0"/>
      <w:marBottom w:val="0"/>
      <w:divBdr>
        <w:top w:val="none" w:sz="0" w:space="0" w:color="auto"/>
        <w:left w:val="none" w:sz="0" w:space="0" w:color="auto"/>
        <w:bottom w:val="none" w:sz="0" w:space="0" w:color="auto"/>
        <w:right w:val="none" w:sz="0" w:space="0" w:color="auto"/>
      </w:divBdr>
    </w:div>
    <w:div w:id="298538331">
      <w:marLeft w:val="480"/>
      <w:marRight w:val="0"/>
      <w:marTop w:val="0"/>
      <w:marBottom w:val="0"/>
      <w:divBdr>
        <w:top w:val="none" w:sz="0" w:space="0" w:color="auto"/>
        <w:left w:val="none" w:sz="0" w:space="0" w:color="auto"/>
        <w:bottom w:val="none" w:sz="0" w:space="0" w:color="auto"/>
        <w:right w:val="none" w:sz="0" w:space="0" w:color="auto"/>
      </w:divBdr>
    </w:div>
    <w:div w:id="299043740">
      <w:marLeft w:val="480"/>
      <w:marRight w:val="0"/>
      <w:marTop w:val="0"/>
      <w:marBottom w:val="0"/>
      <w:divBdr>
        <w:top w:val="none" w:sz="0" w:space="0" w:color="auto"/>
        <w:left w:val="none" w:sz="0" w:space="0" w:color="auto"/>
        <w:bottom w:val="none" w:sz="0" w:space="0" w:color="auto"/>
        <w:right w:val="none" w:sz="0" w:space="0" w:color="auto"/>
      </w:divBdr>
    </w:div>
    <w:div w:id="308171136">
      <w:marLeft w:val="480"/>
      <w:marRight w:val="0"/>
      <w:marTop w:val="0"/>
      <w:marBottom w:val="0"/>
      <w:divBdr>
        <w:top w:val="none" w:sz="0" w:space="0" w:color="auto"/>
        <w:left w:val="none" w:sz="0" w:space="0" w:color="auto"/>
        <w:bottom w:val="none" w:sz="0" w:space="0" w:color="auto"/>
        <w:right w:val="none" w:sz="0" w:space="0" w:color="auto"/>
      </w:divBdr>
    </w:div>
    <w:div w:id="318578973">
      <w:marLeft w:val="480"/>
      <w:marRight w:val="0"/>
      <w:marTop w:val="0"/>
      <w:marBottom w:val="0"/>
      <w:divBdr>
        <w:top w:val="none" w:sz="0" w:space="0" w:color="auto"/>
        <w:left w:val="none" w:sz="0" w:space="0" w:color="auto"/>
        <w:bottom w:val="none" w:sz="0" w:space="0" w:color="auto"/>
        <w:right w:val="none" w:sz="0" w:space="0" w:color="auto"/>
      </w:divBdr>
    </w:div>
    <w:div w:id="326057359">
      <w:marLeft w:val="480"/>
      <w:marRight w:val="0"/>
      <w:marTop w:val="0"/>
      <w:marBottom w:val="0"/>
      <w:divBdr>
        <w:top w:val="none" w:sz="0" w:space="0" w:color="auto"/>
        <w:left w:val="none" w:sz="0" w:space="0" w:color="auto"/>
        <w:bottom w:val="none" w:sz="0" w:space="0" w:color="auto"/>
        <w:right w:val="none" w:sz="0" w:space="0" w:color="auto"/>
      </w:divBdr>
    </w:div>
    <w:div w:id="339427255">
      <w:marLeft w:val="480"/>
      <w:marRight w:val="0"/>
      <w:marTop w:val="0"/>
      <w:marBottom w:val="0"/>
      <w:divBdr>
        <w:top w:val="none" w:sz="0" w:space="0" w:color="auto"/>
        <w:left w:val="none" w:sz="0" w:space="0" w:color="auto"/>
        <w:bottom w:val="none" w:sz="0" w:space="0" w:color="auto"/>
        <w:right w:val="none" w:sz="0" w:space="0" w:color="auto"/>
      </w:divBdr>
    </w:div>
    <w:div w:id="355038172">
      <w:marLeft w:val="480"/>
      <w:marRight w:val="0"/>
      <w:marTop w:val="0"/>
      <w:marBottom w:val="0"/>
      <w:divBdr>
        <w:top w:val="none" w:sz="0" w:space="0" w:color="auto"/>
        <w:left w:val="none" w:sz="0" w:space="0" w:color="auto"/>
        <w:bottom w:val="none" w:sz="0" w:space="0" w:color="auto"/>
        <w:right w:val="none" w:sz="0" w:space="0" w:color="auto"/>
      </w:divBdr>
    </w:div>
    <w:div w:id="360472279">
      <w:marLeft w:val="480"/>
      <w:marRight w:val="0"/>
      <w:marTop w:val="0"/>
      <w:marBottom w:val="0"/>
      <w:divBdr>
        <w:top w:val="none" w:sz="0" w:space="0" w:color="auto"/>
        <w:left w:val="none" w:sz="0" w:space="0" w:color="auto"/>
        <w:bottom w:val="none" w:sz="0" w:space="0" w:color="auto"/>
        <w:right w:val="none" w:sz="0" w:space="0" w:color="auto"/>
      </w:divBdr>
    </w:div>
    <w:div w:id="370955370">
      <w:marLeft w:val="480"/>
      <w:marRight w:val="0"/>
      <w:marTop w:val="0"/>
      <w:marBottom w:val="0"/>
      <w:divBdr>
        <w:top w:val="none" w:sz="0" w:space="0" w:color="auto"/>
        <w:left w:val="none" w:sz="0" w:space="0" w:color="auto"/>
        <w:bottom w:val="none" w:sz="0" w:space="0" w:color="auto"/>
        <w:right w:val="none" w:sz="0" w:space="0" w:color="auto"/>
      </w:divBdr>
    </w:div>
    <w:div w:id="377972352">
      <w:marLeft w:val="480"/>
      <w:marRight w:val="0"/>
      <w:marTop w:val="0"/>
      <w:marBottom w:val="0"/>
      <w:divBdr>
        <w:top w:val="none" w:sz="0" w:space="0" w:color="auto"/>
        <w:left w:val="none" w:sz="0" w:space="0" w:color="auto"/>
        <w:bottom w:val="none" w:sz="0" w:space="0" w:color="auto"/>
        <w:right w:val="none" w:sz="0" w:space="0" w:color="auto"/>
      </w:divBdr>
    </w:div>
    <w:div w:id="381178303">
      <w:marLeft w:val="480"/>
      <w:marRight w:val="0"/>
      <w:marTop w:val="0"/>
      <w:marBottom w:val="0"/>
      <w:divBdr>
        <w:top w:val="none" w:sz="0" w:space="0" w:color="auto"/>
        <w:left w:val="none" w:sz="0" w:space="0" w:color="auto"/>
        <w:bottom w:val="none" w:sz="0" w:space="0" w:color="auto"/>
        <w:right w:val="none" w:sz="0" w:space="0" w:color="auto"/>
      </w:divBdr>
    </w:div>
    <w:div w:id="385960195">
      <w:marLeft w:val="480"/>
      <w:marRight w:val="0"/>
      <w:marTop w:val="0"/>
      <w:marBottom w:val="0"/>
      <w:divBdr>
        <w:top w:val="none" w:sz="0" w:space="0" w:color="auto"/>
        <w:left w:val="none" w:sz="0" w:space="0" w:color="auto"/>
        <w:bottom w:val="none" w:sz="0" w:space="0" w:color="auto"/>
        <w:right w:val="none" w:sz="0" w:space="0" w:color="auto"/>
      </w:divBdr>
    </w:div>
    <w:div w:id="387076630">
      <w:marLeft w:val="480"/>
      <w:marRight w:val="0"/>
      <w:marTop w:val="0"/>
      <w:marBottom w:val="0"/>
      <w:divBdr>
        <w:top w:val="none" w:sz="0" w:space="0" w:color="auto"/>
        <w:left w:val="none" w:sz="0" w:space="0" w:color="auto"/>
        <w:bottom w:val="none" w:sz="0" w:space="0" w:color="auto"/>
        <w:right w:val="none" w:sz="0" w:space="0" w:color="auto"/>
      </w:divBdr>
    </w:div>
    <w:div w:id="403142770">
      <w:marLeft w:val="480"/>
      <w:marRight w:val="0"/>
      <w:marTop w:val="0"/>
      <w:marBottom w:val="0"/>
      <w:divBdr>
        <w:top w:val="none" w:sz="0" w:space="0" w:color="auto"/>
        <w:left w:val="none" w:sz="0" w:space="0" w:color="auto"/>
        <w:bottom w:val="none" w:sz="0" w:space="0" w:color="auto"/>
        <w:right w:val="none" w:sz="0" w:space="0" w:color="auto"/>
      </w:divBdr>
    </w:div>
    <w:div w:id="404450023">
      <w:marLeft w:val="480"/>
      <w:marRight w:val="0"/>
      <w:marTop w:val="0"/>
      <w:marBottom w:val="0"/>
      <w:divBdr>
        <w:top w:val="none" w:sz="0" w:space="0" w:color="auto"/>
        <w:left w:val="none" w:sz="0" w:space="0" w:color="auto"/>
        <w:bottom w:val="none" w:sz="0" w:space="0" w:color="auto"/>
        <w:right w:val="none" w:sz="0" w:space="0" w:color="auto"/>
      </w:divBdr>
    </w:div>
    <w:div w:id="409078799">
      <w:marLeft w:val="480"/>
      <w:marRight w:val="0"/>
      <w:marTop w:val="0"/>
      <w:marBottom w:val="0"/>
      <w:divBdr>
        <w:top w:val="none" w:sz="0" w:space="0" w:color="auto"/>
        <w:left w:val="none" w:sz="0" w:space="0" w:color="auto"/>
        <w:bottom w:val="none" w:sz="0" w:space="0" w:color="auto"/>
        <w:right w:val="none" w:sz="0" w:space="0" w:color="auto"/>
      </w:divBdr>
    </w:div>
    <w:div w:id="429012124">
      <w:marLeft w:val="480"/>
      <w:marRight w:val="0"/>
      <w:marTop w:val="0"/>
      <w:marBottom w:val="0"/>
      <w:divBdr>
        <w:top w:val="none" w:sz="0" w:space="0" w:color="auto"/>
        <w:left w:val="none" w:sz="0" w:space="0" w:color="auto"/>
        <w:bottom w:val="none" w:sz="0" w:space="0" w:color="auto"/>
        <w:right w:val="none" w:sz="0" w:space="0" w:color="auto"/>
      </w:divBdr>
    </w:div>
    <w:div w:id="430324313">
      <w:marLeft w:val="480"/>
      <w:marRight w:val="0"/>
      <w:marTop w:val="0"/>
      <w:marBottom w:val="0"/>
      <w:divBdr>
        <w:top w:val="none" w:sz="0" w:space="0" w:color="auto"/>
        <w:left w:val="none" w:sz="0" w:space="0" w:color="auto"/>
        <w:bottom w:val="none" w:sz="0" w:space="0" w:color="auto"/>
        <w:right w:val="none" w:sz="0" w:space="0" w:color="auto"/>
      </w:divBdr>
    </w:div>
    <w:div w:id="437144209">
      <w:marLeft w:val="480"/>
      <w:marRight w:val="0"/>
      <w:marTop w:val="0"/>
      <w:marBottom w:val="0"/>
      <w:divBdr>
        <w:top w:val="none" w:sz="0" w:space="0" w:color="auto"/>
        <w:left w:val="none" w:sz="0" w:space="0" w:color="auto"/>
        <w:bottom w:val="none" w:sz="0" w:space="0" w:color="auto"/>
        <w:right w:val="none" w:sz="0" w:space="0" w:color="auto"/>
      </w:divBdr>
    </w:div>
    <w:div w:id="446195234">
      <w:marLeft w:val="480"/>
      <w:marRight w:val="0"/>
      <w:marTop w:val="0"/>
      <w:marBottom w:val="0"/>
      <w:divBdr>
        <w:top w:val="none" w:sz="0" w:space="0" w:color="auto"/>
        <w:left w:val="none" w:sz="0" w:space="0" w:color="auto"/>
        <w:bottom w:val="none" w:sz="0" w:space="0" w:color="auto"/>
        <w:right w:val="none" w:sz="0" w:space="0" w:color="auto"/>
      </w:divBdr>
    </w:div>
    <w:div w:id="446855731">
      <w:marLeft w:val="480"/>
      <w:marRight w:val="0"/>
      <w:marTop w:val="0"/>
      <w:marBottom w:val="0"/>
      <w:divBdr>
        <w:top w:val="none" w:sz="0" w:space="0" w:color="auto"/>
        <w:left w:val="none" w:sz="0" w:space="0" w:color="auto"/>
        <w:bottom w:val="none" w:sz="0" w:space="0" w:color="auto"/>
        <w:right w:val="none" w:sz="0" w:space="0" w:color="auto"/>
      </w:divBdr>
    </w:div>
    <w:div w:id="470711588">
      <w:marLeft w:val="480"/>
      <w:marRight w:val="0"/>
      <w:marTop w:val="0"/>
      <w:marBottom w:val="0"/>
      <w:divBdr>
        <w:top w:val="none" w:sz="0" w:space="0" w:color="auto"/>
        <w:left w:val="none" w:sz="0" w:space="0" w:color="auto"/>
        <w:bottom w:val="none" w:sz="0" w:space="0" w:color="auto"/>
        <w:right w:val="none" w:sz="0" w:space="0" w:color="auto"/>
      </w:divBdr>
    </w:div>
    <w:div w:id="476842588">
      <w:marLeft w:val="480"/>
      <w:marRight w:val="0"/>
      <w:marTop w:val="0"/>
      <w:marBottom w:val="0"/>
      <w:divBdr>
        <w:top w:val="none" w:sz="0" w:space="0" w:color="auto"/>
        <w:left w:val="none" w:sz="0" w:space="0" w:color="auto"/>
        <w:bottom w:val="none" w:sz="0" w:space="0" w:color="auto"/>
        <w:right w:val="none" w:sz="0" w:space="0" w:color="auto"/>
      </w:divBdr>
    </w:div>
    <w:div w:id="494995320">
      <w:marLeft w:val="480"/>
      <w:marRight w:val="0"/>
      <w:marTop w:val="0"/>
      <w:marBottom w:val="0"/>
      <w:divBdr>
        <w:top w:val="none" w:sz="0" w:space="0" w:color="auto"/>
        <w:left w:val="none" w:sz="0" w:space="0" w:color="auto"/>
        <w:bottom w:val="none" w:sz="0" w:space="0" w:color="auto"/>
        <w:right w:val="none" w:sz="0" w:space="0" w:color="auto"/>
      </w:divBdr>
    </w:div>
    <w:div w:id="505706666">
      <w:marLeft w:val="480"/>
      <w:marRight w:val="0"/>
      <w:marTop w:val="0"/>
      <w:marBottom w:val="0"/>
      <w:divBdr>
        <w:top w:val="none" w:sz="0" w:space="0" w:color="auto"/>
        <w:left w:val="none" w:sz="0" w:space="0" w:color="auto"/>
        <w:bottom w:val="none" w:sz="0" w:space="0" w:color="auto"/>
        <w:right w:val="none" w:sz="0" w:space="0" w:color="auto"/>
      </w:divBdr>
    </w:div>
    <w:div w:id="509568009">
      <w:marLeft w:val="480"/>
      <w:marRight w:val="0"/>
      <w:marTop w:val="0"/>
      <w:marBottom w:val="0"/>
      <w:divBdr>
        <w:top w:val="none" w:sz="0" w:space="0" w:color="auto"/>
        <w:left w:val="none" w:sz="0" w:space="0" w:color="auto"/>
        <w:bottom w:val="none" w:sz="0" w:space="0" w:color="auto"/>
        <w:right w:val="none" w:sz="0" w:space="0" w:color="auto"/>
      </w:divBdr>
    </w:div>
    <w:div w:id="512301404">
      <w:marLeft w:val="480"/>
      <w:marRight w:val="0"/>
      <w:marTop w:val="0"/>
      <w:marBottom w:val="0"/>
      <w:divBdr>
        <w:top w:val="none" w:sz="0" w:space="0" w:color="auto"/>
        <w:left w:val="none" w:sz="0" w:space="0" w:color="auto"/>
        <w:bottom w:val="none" w:sz="0" w:space="0" w:color="auto"/>
        <w:right w:val="none" w:sz="0" w:space="0" w:color="auto"/>
      </w:divBdr>
    </w:div>
    <w:div w:id="536242160">
      <w:marLeft w:val="480"/>
      <w:marRight w:val="0"/>
      <w:marTop w:val="0"/>
      <w:marBottom w:val="0"/>
      <w:divBdr>
        <w:top w:val="none" w:sz="0" w:space="0" w:color="auto"/>
        <w:left w:val="none" w:sz="0" w:space="0" w:color="auto"/>
        <w:bottom w:val="none" w:sz="0" w:space="0" w:color="auto"/>
        <w:right w:val="none" w:sz="0" w:space="0" w:color="auto"/>
      </w:divBdr>
    </w:div>
    <w:div w:id="537200305">
      <w:marLeft w:val="480"/>
      <w:marRight w:val="0"/>
      <w:marTop w:val="0"/>
      <w:marBottom w:val="0"/>
      <w:divBdr>
        <w:top w:val="none" w:sz="0" w:space="0" w:color="auto"/>
        <w:left w:val="none" w:sz="0" w:space="0" w:color="auto"/>
        <w:bottom w:val="none" w:sz="0" w:space="0" w:color="auto"/>
        <w:right w:val="none" w:sz="0" w:space="0" w:color="auto"/>
      </w:divBdr>
    </w:div>
    <w:div w:id="542133861">
      <w:marLeft w:val="480"/>
      <w:marRight w:val="0"/>
      <w:marTop w:val="0"/>
      <w:marBottom w:val="0"/>
      <w:divBdr>
        <w:top w:val="none" w:sz="0" w:space="0" w:color="auto"/>
        <w:left w:val="none" w:sz="0" w:space="0" w:color="auto"/>
        <w:bottom w:val="none" w:sz="0" w:space="0" w:color="auto"/>
        <w:right w:val="none" w:sz="0" w:space="0" w:color="auto"/>
      </w:divBdr>
    </w:div>
    <w:div w:id="556624017">
      <w:marLeft w:val="480"/>
      <w:marRight w:val="0"/>
      <w:marTop w:val="0"/>
      <w:marBottom w:val="0"/>
      <w:divBdr>
        <w:top w:val="none" w:sz="0" w:space="0" w:color="auto"/>
        <w:left w:val="none" w:sz="0" w:space="0" w:color="auto"/>
        <w:bottom w:val="none" w:sz="0" w:space="0" w:color="auto"/>
        <w:right w:val="none" w:sz="0" w:space="0" w:color="auto"/>
      </w:divBdr>
    </w:div>
    <w:div w:id="563297769">
      <w:marLeft w:val="480"/>
      <w:marRight w:val="0"/>
      <w:marTop w:val="0"/>
      <w:marBottom w:val="0"/>
      <w:divBdr>
        <w:top w:val="none" w:sz="0" w:space="0" w:color="auto"/>
        <w:left w:val="none" w:sz="0" w:space="0" w:color="auto"/>
        <w:bottom w:val="none" w:sz="0" w:space="0" w:color="auto"/>
        <w:right w:val="none" w:sz="0" w:space="0" w:color="auto"/>
      </w:divBdr>
    </w:div>
    <w:div w:id="580453683">
      <w:marLeft w:val="480"/>
      <w:marRight w:val="0"/>
      <w:marTop w:val="0"/>
      <w:marBottom w:val="0"/>
      <w:divBdr>
        <w:top w:val="none" w:sz="0" w:space="0" w:color="auto"/>
        <w:left w:val="none" w:sz="0" w:space="0" w:color="auto"/>
        <w:bottom w:val="none" w:sz="0" w:space="0" w:color="auto"/>
        <w:right w:val="none" w:sz="0" w:space="0" w:color="auto"/>
      </w:divBdr>
    </w:div>
    <w:div w:id="586312066">
      <w:marLeft w:val="480"/>
      <w:marRight w:val="0"/>
      <w:marTop w:val="0"/>
      <w:marBottom w:val="0"/>
      <w:divBdr>
        <w:top w:val="none" w:sz="0" w:space="0" w:color="auto"/>
        <w:left w:val="none" w:sz="0" w:space="0" w:color="auto"/>
        <w:bottom w:val="none" w:sz="0" w:space="0" w:color="auto"/>
        <w:right w:val="none" w:sz="0" w:space="0" w:color="auto"/>
      </w:divBdr>
    </w:div>
    <w:div w:id="586764835">
      <w:marLeft w:val="480"/>
      <w:marRight w:val="0"/>
      <w:marTop w:val="0"/>
      <w:marBottom w:val="0"/>
      <w:divBdr>
        <w:top w:val="none" w:sz="0" w:space="0" w:color="auto"/>
        <w:left w:val="none" w:sz="0" w:space="0" w:color="auto"/>
        <w:bottom w:val="none" w:sz="0" w:space="0" w:color="auto"/>
        <w:right w:val="none" w:sz="0" w:space="0" w:color="auto"/>
      </w:divBdr>
    </w:div>
    <w:div w:id="591015285">
      <w:marLeft w:val="480"/>
      <w:marRight w:val="0"/>
      <w:marTop w:val="0"/>
      <w:marBottom w:val="0"/>
      <w:divBdr>
        <w:top w:val="none" w:sz="0" w:space="0" w:color="auto"/>
        <w:left w:val="none" w:sz="0" w:space="0" w:color="auto"/>
        <w:bottom w:val="none" w:sz="0" w:space="0" w:color="auto"/>
        <w:right w:val="none" w:sz="0" w:space="0" w:color="auto"/>
      </w:divBdr>
    </w:div>
    <w:div w:id="598949860">
      <w:marLeft w:val="480"/>
      <w:marRight w:val="0"/>
      <w:marTop w:val="0"/>
      <w:marBottom w:val="0"/>
      <w:divBdr>
        <w:top w:val="none" w:sz="0" w:space="0" w:color="auto"/>
        <w:left w:val="none" w:sz="0" w:space="0" w:color="auto"/>
        <w:bottom w:val="none" w:sz="0" w:space="0" w:color="auto"/>
        <w:right w:val="none" w:sz="0" w:space="0" w:color="auto"/>
      </w:divBdr>
    </w:div>
    <w:div w:id="603878357">
      <w:marLeft w:val="480"/>
      <w:marRight w:val="0"/>
      <w:marTop w:val="0"/>
      <w:marBottom w:val="0"/>
      <w:divBdr>
        <w:top w:val="none" w:sz="0" w:space="0" w:color="auto"/>
        <w:left w:val="none" w:sz="0" w:space="0" w:color="auto"/>
        <w:bottom w:val="none" w:sz="0" w:space="0" w:color="auto"/>
        <w:right w:val="none" w:sz="0" w:space="0" w:color="auto"/>
      </w:divBdr>
    </w:div>
    <w:div w:id="622267959">
      <w:marLeft w:val="480"/>
      <w:marRight w:val="0"/>
      <w:marTop w:val="0"/>
      <w:marBottom w:val="0"/>
      <w:divBdr>
        <w:top w:val="none" w:sz="0" w:space="0" w:color="auto"/>
        <w:left w:val="none" w:sz="0" w:space="0" w:color="auto"/>
        <w:bottom w:val="none" w:sz="0" w:space="0" w:color="auto"/>
        <w:right w:val="none" w:sz="0" w:space="0" w:color="auto"/>
      </w:divBdr>
    </w:div>
    <w:div w:id="625309183">
      <w:marLeft w:val="480"/>
      <w:marRight w:val="0"/>
      <w:marTop w:val="0"/>
      <w:marBottom w:val="0"/>
      <w:divBdr>
        <w:top w:val="none" w:sz="0" w:space="0" w:color="auto"/>
        <w:left w:val="none" w:sz="0" w:space="0" w:color="auto"/>
        <w:bottom w:val="none" w:sz="0" w:space="0" w:color="auto"/>
        <w:right w:val="none" w:sz="0" w:space="0" w:color="auto"/>
      </w:divBdr>
    </w:div>
    <w:div w:id="651131962">
      <w:marLeft w:val="480"/>
      <w:marRight w:val="0"/>
      <w:marTop w:val="0"/>
      <w:marBottom w:val="0"/>
      <w:divBdr>
        <w:top w:val="none" w:sz="0" w:space="0" w:color="auto"/>
        <w:left w:val="none" w:sz="0" w:space="0" w:color="auto"/>
        <w:bottom w:val="none" w:sz="0" w:space="0" w:color="auto"/>
        <w:right w:val="none" w:sz="0" w:space="0" w:color="auto"/>
      </w:divBdr>
    </w:div>
    <w:div w:id="678504927">
      <w:marLeft w:val="480"/>
      <w:marRight w:val="0"/>
      <w:marTop w:val="0"/>
      <w:marBottom w:val="0"/>
      <w:divBdr>
        <w:top w:val="none" w:sz="0" w:space="0" w:color="auto"/>
        <w:left w:val="none" w:sz="0" w:space="0" w:color="auto"/>
        <w:bottom w:val="none" w:sz="0" w:space="0" w:color="auto"/>
        <w:right w:val="none" w:sz="0" w:space="0" w:color="auto"/>
      </w:divBdr>
    </w:div>
    <w:div w:id="694423935">
      <w:marLeft w:val="480"/>
      <w:marRight w:val="0"/>
      <w:marTop w:val="0"/>
      <w:marBottom w:val="0"/>
      <w:divBdr>
        <w:top w:val="none" w:sz="0" w:space="0" w:color="auto"/>
        <w:left w:val="none" w:sz="0" w:space="0" w:color="auto"/>
        <w:bottom w:val="none" w:sz="0" w:space="0" w:color="auto"/>
        <w:right w:val="none" w:sz="0" w:space="0" w:color="auto"/>
      </w:divBdr>
    </w:div>
    <w:div w:id="707142694">
      <w:marLeft w:val="480"/>
      <w:marRight w:val="0"/>
      <w:marTop w:val="0"/>
      <w:marBottom w:val="0"/>
      <w:divBdr>
        <w:top w:val="none" w:sz="0" w:space="0" w:color="auto"/>
        <w:left w:val="none" w:sz="0" w:space="0" w:color="auto"/>
        <w:bottom w:val="none" w:sz="0" w:space="0" w:color="auto"/>
        <w:right w:val="none" w:sz="0" w:space="0" w:color="auto"/>
      </w:divBdr>
    </w:div>
    <w:div w:id="707334742">
      <w:marLeft w:val="480"/>
      <w:marRight w:val="0"/>
      <w:marTop w:val="0"/>
      <w:marBottom w:val="0"/>
      <w:divBdr>
        <w:top w:val="none" w:sz="0" w:space="0" w:color="auto"/>
        <w:left w:val="none" w:sz="0" w:space="0" w:color="auto"/>
        <w:bottom w:val="none" w:sz="0" w:space="0" w:color="auto"/>
        <w:right w:val="none" w:sz="0" w:space="0" w:color="auto"/>
      </w:divBdr>
    </w:div>
    <w:div w:id="714155864">
      <w:marLeft w:val="480"/>
      <w:marRight w:val="0"/>
      <w:marTop w:val="0"/>
      <w:marBottom w:val="0"/>
      <w:divBdr>
        <w:top w:val="none" w:sz="0" w:space="0" w:color="auto"/>
        <w:left w:val="none" w:sz="0" w:space="0" w:color="auto"/>
        <w:bottom w:val="none" w:sz="0" w:space="0" w:color="auto"/>
        <w:right w:val="none" w:sz="0" w:space="0" w:color="auto"/>
      </w:divBdr>
    </w:div>
    <w:div w:id="731730879">
      <w:marLeft w:val="480"/>
      <w:marRight w:val="0"/>
      <w:marTop w:val="0"/>
      <w:marBottom w:val="0"/>
      <w:divBdr>
        <w:top w:val="none" w:sz="0" w:space="0" w:color="auto"/>
        <w:left w:val="none" w:sz="0" w:space="0" w:color="auto"/>
        <w:bottom w:val="none" w:sz="0" w:space="0" w:color="auto"/>
        <w:right w:val="none" w:sz="0" w:space="0" w:color="auto"/>
      </w:divBdr>
    </w:div>
    <w:div w:id="743187963">
      <w:marLeft w:val="480"/>
      <w:marRight w:val="0"/>
      <w:marTop w:val="0"/>
      <w:marBottom w:val="0"/>
      <w:divBdr>
        <w:top w:val="none" w:sz="0" w:space="0" w:color="auto"/>
        <w:left w:val="none" w:sz="0" w:space="0" w:color="auto"/>
        <w:bottom w:val="none" w:sz="0" w:space="0" w:color="auto"/>
        <w:right w:val="none" w:sz="0" w:space="0" w:color="auto"/>
      </w:divBdr>
    </w:div>
    <w:div w:id="744886181">
      <w:marLeft w:val="480"/>
      <w:marRight w:val="0"/>
      <w:marTop w:val="0"/>
      <w:marBottom w:val="0"/>
      <w:divBdr>
        <w:top w:val="none" w:sz="0" w:space="0" w:color="auto"/>
        <w:left w:val="none" w:sz="0" w:space="0" w:color="auto"/>
        <w:bottom w:val="none" w:sz="0" w:space="0" w:color="auto"/>
        <w:right w:val="none" w:sz="0" w:space="0" w:color="auto"/>
      </w:divBdr>
    </w:div>
    <w:div w:id="755975079">
      <w:marLeft w:val="480"/>
      <w:marRight w:val="0"/>
      <w:marTop w:val="0"/>
      <w:marBottom w:val="0"/>
      <w:divBdr>
        <w:top w:val="none" w:sz="0" w:space="0" w:color="auto"/>
        <w:left w:val="none" w:sz="0" w:space="0" w:color="auto"/>
        <w:bottom w:val="none" w:sz="0" w:space="0" w:color="auto"/>
        <w:right w:val="none" w:sz="0" w:space="0" w:color="auto"/>
      </w:divBdr>
    </w:div>
    <w:div w:id="759915431">
      <w:marLeft w:val="480"/>
      <w:marRight w:val="0"/>
      <w:marTop w:val="0"/>
      <w:marBottom w:val="0"/>
      <w:divBdr>
        <w:top w:val="none" w:sz="0" w:space="0" w:color="auto"/>
        <w:left w:val="none" w:sz="0" w:space="0" w:color="auto"/>
        <w:bottom w:val="none" w:sz="0" w:space="0" w:color="auto"/>
        <w:right w:val="none" w:sz="0" w:space="0" w:color="auto"/>
      </w:divBdr>
    </w:div>
    <w:div w:id="772750350">
      <w:marLeft w:val="480"/>
      <w:marRight w:val="0"/>
      <w:marTop w:val="0"/>
      <w:marBottom w:val="0"/>
      <w:divBdr>
        <w:top w:val="none" w:sz="0" w:space="0" w:color="auto"/>
        <w:left w:val="none" w:sz="0" w:space="0" w:color="auto"/>
        <w:bottom w:val="none" w:sz="0" w:space="0" w:color="auto"/>
        <w:right w:val="none" w:sz="0" w:space="0" w:color="auto"/>
      </w:divBdr>
    </w:div>
    <w:div w:id="774400252">
      <w:marLeft w:val="480"/>
      <w:marRight w:val="0"/>
      <w:marTop w:val="0"/>
      <w:marBottom w:val="0"/>
      <w:divBdr>
        <w:top w:val="none" w:sz="0" w:space="0" w:color="auto"/>
        <w:left w:val="none" w:sz="0" w:space="0" w:color="auto"/>
        <w:bottom w:val="none" w:sz="0" w:space="0" w:color="auto"/>
        <w:right w:val="none" w:sz="0" w:space="0" w:color="auto"/>
      </w:divBdr>
    </w:div>
    <w:div w:id="784925189">
      <w:marLeft w:val="480"/>
      <w:marRight w:val="0"/>
      <w:marTop w:val="0"/>
      <w:marBottom w:val="0"/>
      <w:divBdr>
        <w:top w:val="none" w:sz="0" w:space="0" w:color="auto"/>
        <w:left w:val="none" w:sz="0" w:space="0" w:color="auto"/>
        <w:bottom w:val="none" w:sz="0" w:space="0" w:color="auto"/>
        <w:right w:val="none" w:sz="0" w:space="0" w:color="auto"/>
      </w:divBdr>
    </w:div>
    <w:div w:id="796294043">
      <w:marLeft w:val="480"/>
      <w:marRight w:val="0"/>
      <w:marTop w:val="0"/>
      <w:marBottom w:val="0"/>
      <w:divBdr>
        <w:top w:val="none" w:sz="0" w:space="0" w:color="auto"/>
        <w:left w:val="none" w:sz="0" w:space="0" w:color="auto"/>
        <w:bottom w:val="none" w:sz="0" w:space="0" w:color="auto"/>
        <w:right w:val="none" w:sz="0" w:space="0" w:color="auto"/>
      </w:divBdr>
    </w:div>
    <w:div w:id="809858868">
      <w:marLeft w:val="480"/>
      <w:marRight w:val="0"/>
      <w:marTop w:val="0"/>
      <w:marBottom w:val="0"/>
      <w:divBdr>
        <w:top w:val="none" w:sz="0" w:space="0" w:color="auto"/>
        <w:left w:val="none" w:sz="0" w:space="0" w:color="auto"/>
        <w:bottom w:val="none" w:sz="0" w:space="0" w:color="auto"/>
        <w:right w:val="none" w:sz="0" w:space="0" w:color="auto"/>
      </w:divBdr>
    </w:div>
    <w:div w:id="816268207">
      <w:marLeft w:val="480"/>
      <w:marRight w:val="0"/>
      <w:marTop w:val="0"/>
      <w:marBottom w:val="0"/>
      <w:divBdr>
        <w:top w:val="none" w:sz="0" w:space="0" w:color="auto"/>
        <w:left w:val="none" w:sz="0" w:space="0" w:color="auto"/>
        <w:bottom w:val="none" w:sz="0" w:space="0" w:color="auto"/>
        <w:right w:val="none" w:sz="0" w:space="0" w:color="auto"/>
      </w:divBdr>
    </w:div>
    <w:div w:id="822115321">
      <w:marLeft w:val="480"/>
      <w:marRight w:val="0"/>
      <w:marTop w:val="0"/>
      <w:marBottom w:val="0"/>
      <w:divBdr>
        <w:top w:val="none" w:sz="0" w:space="0" w:color="auto"/>
        <w:left w:val="none" w:sz="0" w:space="0" w:color="auto"/>
        <w:bottom w:val="none" w:sz="0" w:space="0" w:color="auto"/>
        <w:right w:val="none" w:sz="0" w:space="0" w:color="auto"/>
      </w:divBdr>
    </w:div>
    <w:div w:id="825514988">
      <w:marLeft w:val="480"/>
      <w:marRight w:val="0"/>
      <w:marTop w:val="0"/>
      <w:marBottom w:val="0"/>
      <w:divBdr>
        <w:top w:val="none" w:sz="0" w:space="0" w:color="auto"/>
        <w:left w:val="none" w:sz="0" w:space="0" w:color="auto"/>
        <w:bottom w:val="none" w:sz="0" w:space="0" w:color="auto"/>
        <w:right w:val="none" w:sz="0" w:space="0" w:color="auto"/>
      </w:divBdr>
    </w:div>
    <w:div w:id="836766554">
      <w:marLeft w:val="480"/>
      <w:marRight w:val="0"/>
      <w:marTop w:val="0"/>
      <w:marBottom w:val="0"/>
      <w:divBdr>
        <w:top w:val="none" w:sz="0" w:space="0" w:color="auto"/>
        <w:left w:val="none" w:sz="0" w:space="0" w:color="auto"/>
        <w:bottom w:val="none" w:sz="0" w:space="0" w:color="auto"/>
        <w:right w:val="none" w:sz="0" w:space="0" w:color="auto"/>
      </w:divBdr>
    </w:div>
    <w:div w:id="840388584">
      <w:marLeft w:val="480"/>
      <w:marRight w:val="0"/>
      <w:marTop w:val="0"/>
      <w:marBottom w:val="0"/>
      <w:divBdr>
        <w:top w:val="none" w:sz="0" w:space="0" w:color="auto"/>
        <w:left w:val="none" w:sz="0" w:space="0" w:color="auto"/>
        <w:bottom w:val="none" w:sz="0" w:space="0" w:color="auto"/>
        <w:right w:val="none" w:sz="0" w:space="0" w:color="auto"/>
      </w:divBdr>
    </w:div>
    <w:div w:id="853376982">
      <w:marLeft w:val="480"/>
      <w:marRight w:val="0"/>
      <w:marTop w:val="0"/>
      <w:marBottom w:val="0"/>
      <w:divBdr>
        <w:top w:val="none" w:sz="0" w:space="0" w:color="auto"/>
        <w:left w:val="none" w:sz="0" w:space="0" w:color="auto"/>
        <w:bottom w:val="none" w:sz="0" w:space="0" w:color="auto"/>
        <w:right w:val="none" w:sz="0" w:space="0" w:color="auto"/>
      </w:divBdr>
    </w:div>
    <w:div w:id="873923719">
      <w:marLeft w:val="480"/>
      <w:marRight w:val="0"/>
      <w:marTop w:val="0"/>
      <w:marBottom w:val="0"/>
      <w:divBdr>
        <w:top w:val="none" w:sz="0" w:space="0" w:color="auto"/>
        <w:left w:val="none" w:sz="0" w:space="0" w:color="auto"/>
        <w:bottom w:val="none" w:sz="0" w:space="0" w:color="auto"/>
        <w:right w:val="none" w:sz="0" w:space="0" w:color="auto"/>
      </w:divBdr>
    </w:div>
    <w:div w:id="879512857">
      <w:marLeft w:val="480"/>
      <w:marRight w:val="0"/>
      <w:marTop w:val="0"/>
      <w:marBottom w:val="0"/>
      <w:divBdr>
        <w:top w:val="none" w:sz="0" w:space="0" w:color="auto"/>
        <w:left w:val="none" w:sz="0" w:space="0" w:color="auto"/>
        <w:bottom w:val="none" w:sz="0" w:space="0" w:color="auto"/>
        <w:right w:val="none" w:sz="0" w:space="0" w:color="auto"/>
      </w:divBdr>
    </w:div>
    <w:div w:id="902250951">
      <w:marLeft w:val="480"/>
      <w:marRight w:val="0"/>
      <w:marTop w:val="0"/>
      <w:marBottom w:val="0"/>
      <w:divBdr>
        <w:top w:val="none" w:sz="0" w:space="0" w:color="auto"/>
        <w:left w:val="none" w:sz="0" w:space="0" w:color="auto"/>
        <w:bottom w:val="none" w:sz="0" w:space="0" w:color="auto"/>
        <w:right w:val="none" w:sz="0" w:space="0" w:color="auto"/>
      </w:divBdr>
    </w:div>
    <w:div w:id="911280139">
      <w:marLeft w:val="480"/>
      <w:marRight w:val="0"/>
      <w:marTop w:val="0"/>
      <w:marBottom w:val="0"/>
      <w:divBdr>
        <w:top w:val="none" w:sz="0" w:space="0" w:color="auto"/>
        <w:left w:val="none" w:sz="0" w:space="0" w:color="auto"/>
        <w:bottom w:val="none" w:sz="0" w:space="0" w:color="auto"/>
        <w:right w:val="none" w:sz="0" w:space="0" w:color="auto"/>
      </w:divBdr>
    </w:div>
    <w:div w:id="918440979">
      <w:marLeft w:val="480"/>
      <w:marRight w:val="0"/>
      <w:marTop w:val="0"/>
      <w:marBottom w:val="0"/>
      <w:divBdr>
        <w:top w:val="none" w:sz="0" w:space="0" w:color="auto"/>
        <w:left w:val="none" w:sz="0" w:space="0" w:color="auto"/>
        <w:bottom w:val="none" w:sz="0" w:space="0" w:color="auto"/>
        <w:right w:val="none" w:sz="0" w:space="0" w:color="auto"/>
      </w:divBdr>
    </w:div>
    <w:div w:id="921330767">
      <w:marLeft w:val="480"/>
      <w:marRight w:val="0"/>
      <w:marTop w:val="0"/>
      <w:marBottom w:val="0"/>
      <w:divBdr>
        <w:top w:val="none" w:sz="0" w:space="0" w:color="auto"/>
        <w:left w:val="none" w:sz="0" w:space="0" w:color="auto"/>
        <w:bottom w:val="none" w:sz="0" w:space="0" w:color="auto"/>
        <w:right w:val="none" w:sz="0" w:space="0" w:color="auto"/>
      </w:divBdr>
    </w:div>
    <w:div w:id="925269333">
      <w:marLeft w:val="480"/>
      <w:marRight w:val="0"/>
      <w:marTop w:val="0"/>
      <w:marBottom w:val="0"/>
      <w:divBdr>
        <w:top w:val="none" w:sz="0" w:space="0" w:color="auto"/>
        <w:left w:val="none" w:sz="0" w:space="0" w:color="auto"/>
        <w:bottom w:val="none" w:sz="0" w:space="0" w:color="auto"/>
        <w:right w:val="none" w:sz="0" w:space="0" w:color="auto"/>
      </w:divBdr>
    </w:div>
    <w:div w:id="947081627">
      <w:marLeft w:val="480"/>
      <w:marRight w:val="0"/>
      <w:marTop w:val="0"/>
      <w:marBottom w:val="0"/>
      <w:divBdr>
        <w:top w:val="none" w:sz="0" w:space="0" w:color="auto"/>
        <w:left w:val="none" w:sz="0" w:space="0" w:color="auto"/>
        <w:bottom w:val="none" w:sz="0" w:space="0" w:color="auto"/>
        <w:right w:val="none" w:sz="0" w:space="0" w:color="auto"/>
      </w:divBdr>
    </w:div>
    <w:div w:id="951405092">
      <w:marLeft w:val="480"/>
      <w:marRight w:val="0"/>
      <w:marTop w:val="0"/>
      <w:marBottom w:val="0"/>
      <w:divBdr>
        <w:top w:val="none" w:sz="0" w:space="0" w:color="auto"/>
        <w:left w:val="none" w:sz="0" w:space="0" w:color="auto"/>
        <w:bottom w:val="none" w:sz="0" w:space="0" w:color="auto"/>
        <w:right w:val="none" w:sz="0" w:space="0" w:color="auto"/>
      </w:divBdr>
    </w:div>
    <w:div w:id="952437606">
      <w:marLeft w:val="480"/>
      <w:marRight w:val="0"/>
      <w:marTop w:val="0"/>
      <w:marBottom w:val="0"/>
      <w:divBdr>
        <w:top w:val="none" w:sz="0" w:space="0" w:color="auto"/>
        <w:left w:val="none" w:sz="0" w:space="0" w:color="auto"/>
        <w:bottom w:val="none" w:sz="0" w:space="0" w:color="auto"/>
        <w:right w:val="none" w:sz="0" w:space="0" w:color="auto"/>
      </w:divBdr>
    </w:div>
    <w:div w:id="955478991">
      <w:marLeft w:val="480"/>
      <w:marRight w:val="0"/>
      <w:marTop w:val="0"/>
      <w:marBottom w:val="0"/>
      <w:divBdr>
        <w:top w:val="none" w:sz="0" w:space="0" w:color="auto"/>
        <w:left w:val="none" w:sz="0" w:space="0" w:color="auto"/>
        <w:bottom w:val="none" w:sz="0" w:space="0" w:color="auto"/>
        <w:right w:val="none" w:sz="0" w:space="0" w:color="auto"/>
      </w:divBdr>
    </w:div>
    <w:div w:id="981617045">
      <w:marLeft w:val="480"/>
      <w:marRight w:val="0"/>
      <w:marTop w:val="0"/>
      <w:marBottom w:val="0"/>
      <w:divBdr>
        <w:top w:val="none" w:sz="0" w:space="0" w:color="auto"/>
        <w:left w:val="none" w:sz="0" w:space="0" w:color="auto"/>
        <w:bottom w:val="none" w:sz="0" w:space="0" w:color="auto"/>
        <w:right w:val="none" w:sz="0" w:space="0" w:color="auto"/>
      </w:divBdr>
    </w:div>
    <w:div w:id="988749644">
      <w:marLeft w:val="480"/>
      <w:marRight w:val="0"/>
      <w:marTop w:val="0"/>
      <w:marBottom w:val="0"/>
      <w:divBdr>
        <w:top w:val="none" w:sz="0" w:space="0" w:color="auto"/>
        <w:left w:val="none" w:sz="0" w:space="0" w:color="auto"/>
        <w:bottom w:val="none" w:sz="0" w:space="0" w:color="auto"/>
        <w:right w:val="none" w:sz="0" w:space="0" w:color="auto"/>
      </w:divBdr>
    </w:div>
    <w:div w:id="996149135">
      <w:marLeft w:val="480"/>
      <w:marRight w:val="0"/>
      <w:marTop w:val="0"/>
      <w:marBottom w:val="0"/>
      <w:divBdr>
        <w:top w:val="none" w:sz="0" w:space="0" w:color="auto"/>
        <w:left w:val="none" w:sz="0" w:space="0" w:color="auto"/>
        <w:bottom w:val="none" w:sz="0" w:space="0" w:color="auto"/>
        <w:right w:val="none" w:sz="0" w:space="0" w:color="auto"/>
      </w:divBdr>
    </w:div>
    <w:div w:id="999390265">
      <w:marLeft w:val="480"/>
      <w:marRight w:val="0"/>
      <w:marTop w:val="0"/>
      <w:marBottom w:val="0"/>
      <w:divBdr>
        <w:top w:val="none" w:sz="0" w:space="0" w:color="auto"/>
        <w:left w:val="none" w:sz="0" w:space="0" w:color="auto"/>
        <w:bottom w:val="none" w:sz="0" w:space="0" w:color="auto"/>
        <w:right w:val="none" w:sz="0" w:space="0" w:color="auto"/>
      </w:divBdr>
    </w:div>
    <w:div w:id="1002587433">
      <w:marLeft w:val="480"/>
      <w:marRight w:val="0"/>
      <w:marTop w:val="0"/>
      <w:marBottom w:val="0"/>
      <w:divBdr>
        <w:top w:val="none" w:sz="0" w:space="0" w:color="auto"/>
        <w:left w:val="none" w:sz="0" w:space="0" w:color="auto"/>
        <w:bottom w:val="none" w:sz="0" w:space="0" w:color="auto"/>
        <w:right w:val="none" w:sz="0" w:space="0" w:color="auto"/>
      </w:divBdr>
    </w:div>
    <w:div w:id="1032655001">
      <w:marLeft w:val="480"/>
      <w:marRight w:val="0"/>
      <w:marTop w:val="0"/>
      <w:marBottom w:val="0"/>
      <w:divBdr>
        <w:top w:val="none" w:sz="0" w:space="0" w:color="auto"/>
        <w:left w:val="none" w:sz="0" w:space="0" w:color="auto"/>
        <w:bottom w:val="none" w:sz="0" w:space="0" w:color="auto"/>
        <w:right w:val="none" w:sz="0" w:space="0" w:color="auto"/>
      </w:divBdr>
    </w:div>
    <w:div w:id="1036858629">
      <w:marLeft w:val="480"/>
      <w:marRight w:val="0"/>
      <w:marTop w:val="0"/>
      <w:marBottom w:val="0"/>
      <w:divBdr>
        <w:top w:val="none" w:sz="0" w:space="0" w:color="auto"/>
        <w:left w:val="none" w:sz="0" w:space="0" w:color="auto"/>
        <w:bottom w:val="none" w:sz="0" w:space="0" w:color="auto"/>
        <w:right w:val="none" w:sz="0" w:space="0" w:color="auto"/>
      </w:divBdr>
    </w:div>
    <w:div w:id="1049039660">
      <w:marLeft w:val="480"/>
      <w:marRight w:val="0"/>
      <w:marTop w:val="0"/>
      <w:marBottom w:val="0"/>
      <w:divBdr>
        <w:top w:val="none" w:sz="0" w:space="0" w:color="auto"/>
        <w:left w:val="none" w:sz="0" w:space="0" w:color="auto"/>
        <w:bottom w:val="none" w:sz="0" w:space="0" w:color="auto"/>
        <w:right w:val="none" w:sz="0" w:space="0" w:color="auto"/>
      </w:divBdr>
    </w:div>
    <w:div w:id="1052729081">
      <w:marLeft w:val="480"/>
      <w:marRight w:val="0"/>
      <w:marTop w:val="0"/>
      <w:marBottom w:val="0"/>
      <w:divBdr>
        <w:top w:val="none" w:sz="0" w:space="0" w:color="auto"/>
        <w:left w:val="none" w:sz="0" w:space="0" w:color="auto"/>
        <w:bottom w:val="none" w:sz="0" w:space="0" w:color="auto"/>
        <w:right w:val="none" w:sz="0" w:space="0" w:color="auto"/>
      </w:divBdr>
    </w:div>
    <w:div w:id="1058167707">
      <w:marLeft w:val="480"/>
      <w:marRight w:val="0"/>
      <w:marTop w:val="0"/>
      <w:marBottom w:val="0"/>
      <w:divBdr>
        <w:top w:val="none" w:sz="0" w:space="0" w:color="auto"/>
        <w:left w:val="none" w:sz="0" w:space="0" w:color="auto"/>
        <w:bottom w:val="none" w:sz="0" w:space="0" w:color="auto"/>
        <w:right w:val="none" w:sz="0" w:space="0" w:color="auto"/>
      </w:divBdr>
    </w:div>
    <w:div w:id="1063989667">
      <w:marLeft w:val="480"/>
      <w:marRight w:val="0"/>
      <w:marTop w:val="0"/>
      <w:marBottom w:val="0"/>
      <w:divBdr>
        <w:top w:val="none" w:sz="0" w:space="0" w:color="auto"/>
        <w:left w:val="none" w:sz="0" w:space="0" w:color="auto"/>
        <w:bottom w:val="none" w:sz="0" w:space="0" w:color="auto"/>
        <w:right w:val="none" w:sz="0" w:space="0" w:color="auto"/>
      </w:divBdr>
    </w:div>
    <w:div w:id="1070734799">
      <w:marLeft w:val="480"/>
      <w:marRight w:val="0"/>
      <w:marTop w:val="0"/>
      <w:marBottom w:val="0"/>
      <w:divBdr>
        <w:top w:val="none" w:sz="0" w:space="0" w:color="auto"/>
        <w:left w:val="none" w:sz="0" w:space="0" w:color="auto"/>
        <w:bottom w:val="none" w:sz="0" w:space="0" w:color="auto"/>
        <w:right w:val="none" w:sz="0" w:space="0" w:color="auto"/>
      </w:divBdr>
    </w:div>
    <w:div w:id="1072699038">
      <w:marLeft w:val="480"/>
      <w:marRight w:val="0"/>
      <w:marTop w:val="0"/>
      <w:marBottom w:val="0"/>
      <w:divBdr>
        <w:top w:val="none" w:sz="0" w:space="0" w:color="auto"/>
        <w:left w:val="none" w:sz="0" w:space="0" w:color="auto"/>
        <w:bottom w:val="none" w:sz="0" w:space="0" w:color="auto"/>
        <w:right w:val="none" w:sz="0" w:space="0" w:color="auto"/>
      </w:divBdr>
    </w:div>
    <w:div w:id="1074428243">
      <w:marLeft w:val="480"/>
      <w:marRight w:val="0"/>
      <w:marTop w:val="0"/>
      <w:marBottom w:val="0"/>
      <w:divBdr>
        <w:top w:val="none" w:sz="0" w:space="0" w:color="auto"/>
        <w:left w:val="none" w:sz="0" w:space="0" w:color="auto"/>
        <w:bottom w:val="none" w:sz="0" w:space="0" w:color="auto"/>
        <w:right w:val="none" w:sz="0" w:space="0" w:color="auto"/>
      </w:divBdr>
    </w:div>
    <w:div w:id="1078329716">
      <w:marLeft w:val="480"/>
      <w:marRight w:val="0"/>
      <w:marTop w:val="0"/>
      <w:marBottom w:val="0"/>
      <w:divBdr>
        <w:top w:val="none" w:sz="0" w:space="0" w:color="auto"/>
        <w:left w:val="none" w:sz="0" w:space="0" w:color="auto"/>
        <w:bottom w:val="none" w:sz="0" w:space="0" w:color="auto"/>
        <w:right w:val="none" w:sz="0" w:space="0" w:color="auto"/>
      </w:divBdr>
    </w:div>
    <w:div w:id="1078793417">
      <w:marLeft w:val="480"/>
      <w:marRight w:val="0"/>
      <w:marTop w:val="0"/>
      <w:marBottom w:val="0"/>
      <w:divBdr>
        <w:top w:val="none" w:sz="0" w:space="0" w:color="auto"/>
        <w:left w:val="none" w:sz="0" w:space="0" w:color="auto"/>
        <w:bottom w:val="none" w:sz="0" w:space="0" w:color="auto"/>
        <w:right w:val="none" w:sz="0" w:space="0" w:color="auto"/>
      </w:divBdr>
    </w:div>
    <w:div w:id="1082530681">
      <w:marLeft w:val="480"/>
      <w:marRight w:val="0"/>
      <w:marTop w:val="0"/>
      <w:marBottom w:val="0"/>
      <w:divBdr>
        <w:top w:val="none" w:sz="0" w:space="0" w:color="auto"/>
        <w:left w:val="none" w:sz="0" w:space="0" w:color="auto"/>
        <w:bottom w:val="none" w:sz="0" w:space="0" w:color="auto"/>
        <w:right w:val="none" w:sz="0" w:space="0" w:color="auto"/>
      </w:divBdr>
    </w:div>
    <w:div w:id="1091705991">
      <w:marLeft w:val="480"/>
      <w:marRight w:val="0"/>
      <w:marTop w:val="0"/>
      <w:marBottom w:val="0"/>
      <w:divBdr>
        <w:top w:val="none" w:sz="0" w:space="0" w:color="auto"/>
        <w:left w:val="none" w:sz="0" w:space="0" w:color="auto"/>
        <w:bottom w:val="none" w:sz="0" w:space="0" w:color="auto"/>
        <w:right w:val="none" w:sz="0" w:space="0" w:color="auto"/>
      </w:divBdr>
    </w:div>
    <w:div w:id="1096905468">
      <w:marLeft w:val="480"/>
      <w:marRight w:val="0"/>
      <w:marTop w:val="0"/>
      <w:marBottom w:val="0"/>
      <w:divBdr>
        <w:top w:val="none" w:sz="0" w:space="0" w:color="auto"/>
        <w:left w:val="none" w:sz="0" w:space="0" w:color="auto"/>
        <w:bottom w:val="none" w:sz="0" w:space="0" w:color="auto"/>
        <w:right w:val="none" w:sz="0" w:space="0" w:color="auto"/>
      </w:divBdr>
    </w:div>
    <w:div w:id="1111633801">
      <w:marLeft w:val="480"/>
      <w:marRight w:val="0"/>
      <w:marTop w:val="0"/>
      <w:marBottom w:val="0"/>
      <w:divBdr>
        <w:top w:val="none" w:sz="0" w:space="0" w:color="auto"/>
        <w:left w:val="none" w:sz="0" w:space="0" w:color="auto"/>
        <w:bottom w:val="none" w:sz="0" w:space="0" w:color="auto"/>
        <w:right w:val="none" w:sz="0" w:space="0" w:color="auto"/>
      </w:divBdr>
    </w:div>
    <w:div w:id="1124425012">
      <w:marLeft w:val="480"/>
      <w:marRight w:val="0"/>
      <w:marTop w:val="0"/>
      <w:marBottom w:val="0"/>
      <w:divBdr>
        <w:top w:val="none" w:sz="0" w:space="0" w:color="auto"/>
        <w:left w:val="none" w:sz="0" w:space="0" w:color="auto"/>
        <w:bottom w:val="none" w:sz="0" w:space="0" w:color="auto"/>
        <w:right w:val="none" w:sz="0" w:space="0" w:color="auto"/>
      </w:divBdr>
    </w:div>
    <w:div w:id="1143740353">
      <w:marLeft w:val="480"/>
      <w:marRight w:val="0"/>
      <w:marTop w:val="0"/>
      <w:marBottom w:val="0"/>
      <w:divBdr>
        <w:top w:val="none" w:sz="0" w:space="0" w:color="auto"/>
        <w:left w:val="none" w:sz="0" w:space="0" w:color="auto"/>
        <w:bottom w:val="none" w:sz="0" w:space="0" w:color="auto"/>
        <w:right w:val="none" w:sz="0" w:space="0" w:color="auto"/>
      </w:divBdr>
    </w:div>
    <w:div w:id="1152140788">
      <w:marLeft w:val="480"/>
      <w:marRight w:val="0"/>
      <w:marTop w:val="0"/>
      <w:marBottom w:val="0"/>
      <w:divBdr>
        <w:top w:val="none" w:sz="0" w:space="0" w:color="auto"/>
        <w:left w:val="none" w:sz="0" w:space="0" w:color="auto"/>
        <w:bottom w:val="none" w:sz="0" w:space="0" w:color="auto"/>
        <w:right w:val="none" w:sz="0" w:space="0" w:color="auto"/>
      </w:divBdr>
    </w:div>
    <w:div w:id="1162502232">
      <w:marLeft w:val="480"/>
      <w:marRight w:val="0"/>
      <w:marTop w:val="0"/>
      <w:marBottom w:val="0"/>
      <w:divBdr>
        <w:top w:val="none" w:sz="0" w:space="0" w:color="auto"/>
        <w:left w:val="none" w:sz="0" w:space="0" w:color="auto"/>
        <w:bottom w:val="none" w:sz="0" w:space="0" w:color="auto"/>
        <w:right w:val="none" w:sz="0" w:space="0" w:color="auto"/>
      </w:divBdr>
    </w:div>
    <w:div w:id="1169711873">
      <w:marLeft w:val="480"/>
      <w:marRight w:val="0"/>
      <w:marTop w:val="0"/>
      <w:marBottom w:val="0"/>
      <w:divBdr>
        <w:top w:val="none" w:sz="0" w:space="0" w:color="auto"/>
        <w:left w:val="none" w:sz="0" w:space="0" w:color="auto"/>
        <w:bottom w:val="none" w:sz="0" w:space="0" w:color="auto"/>
        <w:right w:val="none" w:sz="0" w:space="0" w:color="auto"/>
      </w:divBdr>
    </w:div>
    <w:div w:id="1176268911">
      <w:marLeft w:val="480"/>
      <w:marRight w:val="0"/>
      <w:marTop w:val="0"/>
      <w:marBottom w:val="0"/>
      <w:divBdr>
        <w:top w:val="none" w:sz="0" w:space="0" w:color="auto"/>
        <w:left w:val="none" w:sz="0" w:space="0" w:color="auto"/>
        <w:bottom w:val="none" w:sz="0" w:space="0" w:color="auto"/>
        <w:right w:val="none" w:sz="0" w:space="0" w:color="auto"/>
      </w:divBdr>
    </w:div>
    <w:div w:id="1192692817">
      <w:marLeft w:val="480"/>
      <w:marRight w:val="0"/>
      <w:marTop w:val="0"/>
      <w:marBottom w:val="0"/>
      <w:divBdr>
        <w:top w:val="none" w:sz="0" w:space="0" w:color="auto"/>
        <w:left w:val="none" w:sz="0" w:space="0" w:color="auto"/>
        <w:bottom w:val="none" w:sz="0" w:space="0" w:color="auto"/>
        <w:right w:val="none" w:sz="0" w:space="0" w:color="auto"/>
      </w:divBdr>
    </w:div>
    <w:div w:id="1203058258">
      <w:marLeft w:val="480"/>
      <w:marRight w:val="0"/>
      <w:marTop w:val="0"/>
      <w:marBottom w:val="0"/>
      <w:divBdr>
        <w:top w:val="none" w:sz="0" w:space="0" w:color="auto"/>
        <w:left w:val="none" w:sz="0" w:space="0" w:color="auto"/>
        <w:bottom w:val="none" w:sz="0" w:space="0" w:color="auto"/>
        <w:right w:val="none" w:sz="0" w:space="0" w:color="auto"/>
      </w:divBdr>
    </w:div>
    <w:div w:id="1206139988">
      <w:marLeft w:val="480"/>
      <w:marRight w:val="0"/>
      <w:marTop w:val="0"/>
      <w:marBottom w:val="0"/>
      <w:divBdr>
        <w:top w:val="none" w:sz="0" w:space="0" w:color="auto"/>
        <w:left w:val="none" w:sz="0" w:space="0" w:color="auto"/>
        <w:bottom w:val="none" w:sz="0" w:space="0" w:color="auto"/>
        <w:right w:val="none" w:sz="0" w:space="0" w:color="auto"/>
      </w:divBdr>
    </w:div>
    <w:div w:id="1212154477">
      <w:marLeft w:val="480"/>
      <w:marRight w:val="0"/>
      <w:marTop w:val="0"/>
      <w:marBottom w:val="0"/>
      <w:divBdr>
        <w:top w:val="none" w:sz="0" w:space="0" w:color="auto"/>
        <w:left w:val="none" w:sz="0" w:space="0" w:color="auto"/>
        <w:bottom w:val="none" w:sz="0" w:space="0" w:color="auto"/>
        <w:right w:val="none" w:sz="0" w:space="0" w:color="auto"/>
      </w:divBdr>
    </w:div>
    <w:div w:id="1213688773">
      <w:marLeft w:val="480"/>
      <w:marRight w:val="0"/>
      <w:marTop w:val="0"/>
      <w:marBottom w:val="0"/>
      <w:divBdr>
        <w:top w:val="none" w:sz="0" w:space="0" w:color="auto"/>
        <w:left w:val="none" w:sz="0" w:space="0" w:color="auto"/>
        <w:bottom w:val="none" w:sz="0" w:space="0" w:color="auto"/>
        <w:right w:val="none" w:sz="0" w:space="0" w:color="auto"/>
      </w:divBdr>
    </w:div>
    <w:div w:id="1218780176">
      <w:marLeft w:val="480"/>
      <w:marRight w:val="0"/>
      <w:marTop w:val="0"/>
      <w:marBottom w:val="0"/>
      <w:divBdr>
        <w:top w:val="none" w:sz="0" w:space="0" w:color="auto"/>
        <w:left w:val="none" w:sz="0" w:space="0" w:color="auto"/>
        <w:bottom w:val="none" w:sz="0" w:space="0" w:color="auto"/>
        <w:right w:val="none" w:sz="0" w:space="0" w:color="auto"/>
      </w:divBdr>
    </w:div>
    <w:div w:id="1220364015">
      <w:marLeft w:val="480"/>
      <w:marRight w:val="0"/>
      <w:marTop w:val="0"/>
      <w:marBottom w:val="0"/>
      <w:divBdr>
        <w:top w:val="none" w:sz="0" w:space="0" w:color="auto"/>
        <w:left w:val="none" w:sz="0" w:space="0" w:color="auto"/>
        <w:bottom w:val="none" w:sz="0" w:space="0" w:color="auto"/>
        <w:right w:val="none" w:sz="0" w:space="0" w:color="auto"/>
      </w:divBdr>
    </w:div>
    <w:div w:id="1229028372">
      <w:marLeft w:val="480"/>
      <w:marRight w:val="0"/>
      <w:marTop w:val="0"/>
      <w:marBottom w:val="0"/>
      <w:divBdr>
        <w:top w:val="none" w:sz="0" w:space="0" w:color="auto"/>
        <w:left w:val="none" w:sz="0" w:space="0" w:color="auto"/>
        <w:bottom w:val="none" w:sz="0" w:space="0" w:color="auto"/>
        <w:right w:val="none" w:sz="0" w:space="0" w:color="auto"/>
      </w:divBdr>
    </w:div>
    <w:div w:id="1247156549">
      <w:marLeft w:val="480"/>
      <w:marRight w:val="0"/>
      <w:marTop w:val="0"/>
      <w:marBottom w:val="0"/>
      <w:divBdr>
        <w:top w:val="none" w:sz="0" w:space="0" w:color="auto"/>
        <w:left w:val="none" w:sz="0" w:space="0" w:color="auto"/>
        <w:bottom w:val="none" w:sz="0" w:space="0" w:color="auto"/>
        <w:right w:val="none" w:sz="0" w:space="0" w:color="auto"/>
      </w:divBdr>
    </w:div>
    <w:div w:id="1254514850">
      <w:marLeft w:val="480"/>
      <w:marRight w:val="0"/>
      <w:marTop w:val="0"/>
      <w:marBottom w:val="0"/>
      <w:divBdr>
        <w:top w:val="none" w:sz="0" w:space="0" w:color="auto"/>
        <w:left w:val="none" w:sz="0" w:space="0" w:color="auto"/>
        <w:bottom w:val="none" w:sz="0" w:space="0" w:color="auto"/>
        <w:right w:val="none" w:sz="0" w:space="0" w:color="auto"/>
      </w:divBdr>
    </w:div>
    <w:div w:id="1256130371">
      <w:marLeft w:val="480"/>
      <w:marRight w:val="0"/>
      <w:marTop w:val="0"/>
      <w:marBottom w:val="0"/>
      <w:divBdr>
        <w:top w:val="none" w:sz="0" w:space="0" w:color="auto"/>
        <w:left w:val="none" w:sz="0" w:space="0" w:color="auto"/>
        <w:bottom w:val="none" w:sz="0" w:space="0" w:color="auto"/>
        <w:right w:val="none" w:sz="0" w:space="0" w:color="auto"/>
      </w:divBdr>
    </w:div>
    <w:div w:id="1257909187">
      <w:marLeft w:val="480"/>
      <w:marRight w:val="0"/>
      <w:marTop w:val="0"/>
      <w:marBottom w:val="0"/>
      <w:divBdr>
        <w:top w:val="none" w:sz="0" w:space="0" w:color="auto"/>
        <w:left w:val="none" w:sz="0" w:space="0" w:color="auto"/>
        <w:bottom w:val="none" w:sz="0" w:space="0" w:color="auto"/>
        <w:right w:val="none" w:sz="0" w:space="0" w:color="auto"/>
      </w:divBdr>
    </w:div>
    <w:div w:id="1260991202">
      <w:marLeft w:val="480"/>
      <w:marRight w:val="0"/>
      <w:marTop w:val="0"/>
      <w:marBottom w:val="0"/>
      <w:divBdr>
        <w:top w:val="none" w:sz="0" w:space="0" w:color="auto"/>
        <w:left w:val="none" w:sz="0" w:space="0" w:color="auto"/>
        <w:bottom w:val="none" w:sz="0" w:space="0" w:color="auto"/>
        <w:right w:val="none" w:sz="0" w:space="0" w:color="auto"/>
      </w:divBdr>
    </w:div>
    <w:div w:id="1282418275">
      <w:marLeft w:val="480"/>
      <w:marRight w:val="0"/>
      <w:marTop w:val="0"/>
      <w:marBottom w:val="0"/>
      <w:divBdr>
        <w:top w:val="none" w:sz="0" w:space="0" w:color="auto"/>
        <w:left w:val="none" w:sz="0" w:space="0" w:color="auto"/>
        <w:bottom w:val="none" w:sz="0" w:space="0" w:color="auto"/>
        <w:right w:val="none" w:sz="0" w:space="0" w:color="auto"/>
      </w:divBdr>
    </w:div>
    <w:div w:id="1310136162">
      <w:marLeft w:val="480"/>
      <w:marRight w:val="0"/>
      <w:marTop w:val="0"/>
      <w:marBottom w:val="0"/>
      <w:divBdr>
        <w:top w:val="none" w:sz="0" w:space="0" w:color="auto"/>
        <w:left w:val="none" w:sz="0" w:space="0" w:color="auto"/>
        <w:bottom w:val="none" w:sz="0" w:space="0" w:color="auto"/>
        <w:right w:val="none" w:sz="0" w:space="0" w:color="auto"/>
      </w:divBdr>
    </w:div>
    <w:div w:id="1312636361">
      <w:marLeft w:val="480"/>
      <w:marRight w:val="0"/>
      <w:marTop w:val="0"/>
      <w:marBottom w:val="0"/>
      <w:divBdr>
        <w:top w:val="none" w:sz="0" w:space="0" w:color="auto"/>
        <w:left w:val="none" w:sz="0" w:space="0" w:color="auto"/>
        <w:bottom w:val="none" w:sz="0" w:space="0" w:color="auto"/>
        <w:right w:val="none" w:sz="0" w:space="0" w:color="auto"/>
      </w:divBdr>
    </w:div>
    <w:div w:id="1330332698">
      <w:marLeft w:val="480"/>
      <w:marRight w:val="0"/>
      <w:marTop w:val="0"/>
      <w:marBottom w:val="0"/>
      <w:divBdr>
        <w:top w:val="none" w:sz="0" w:space="0" w:color="auto"/>
        <w:left w:val="none" w:sz="0" w:space="0" w:color="auto"/>
        <w:bottom w:val="none" w:sz="0" w:space="0" w:color="auto"/>
        <w:right w:val="none" w:sz="0" w:space="0" w:color="auto"/>
      </w:divBdr>
    </w:div>
    <w:div w:id="1334146089">
      <w:marLeft w:val="480"/>
      <w:marRight w:val="0"/>
      <w:marTop w:val="0"/>
      <w:marBottom w:val="0"/>
      <w:divBdr>
        <w:top w:val="none" w:sz="0" w:space="0" w:color="auto"/>
        <w:left w:val="none" w:sz="0" w:space="0" w:color="auto"/>
        <w:bottom w:val="none" w:sz="0" w:space="0" w:color="auto"/>
        <w:right w:val="none" w:sz="0" w:space="0" w:color="auto"/>
      </w:divBdr>
    </w:div>
    <w:div w:id="1341083655">
      <w:marLeft w:val="480"/>
      <w:marRight w:val="0"/>
      <w:marTop w:val="0"/>
      <w:marBottom w:val="0"/>
      <w:divBdr>
        <w:top w:val="none" w:sz="0" w:space="0" w:color="auto"/>
        <w:left w:val="none" w:sz="0" w:space="0" w:color="auto"/>
        <w:bottom w:val="none" w:sz="0" w:space="0" w:color="auto"/>
        <w:right w:val="none" w:sz="0" w:space="0" w:color="auto"/>
      </w:divBdr>
    </w:div>
    <w:div w:id="1352537589">
      <w:marLeft w:val="480"/>
      <w:marRight w:val="0"/>
      <w:marTop w:val="0"/>
      <w:marBottom w:val="0"/>
      <w:divBdr>
        <w:top w:val="none" w:sz="0" w:space="0" w:color="auto"/>
        <w:left w:val="none" w:sz="0" w:space="0" w:color="auto"/>
        <w:bottom w:val="none" w:sz="0" w:space="0" w:color="auto"/>
        <w:right w:val="none" w:sz="0" w:space="0" w:color="auto"/>
      </w:divBdr>
    </w:div>
    <w:div w:id="1353531761">
      <w:marLeft w:val="480"/>
      <w:marRight w:val="0"/>
      <w:marTop w:val="0"/>
      <w:marBottom w:val="0"/>
      <w:divBdr>
        <w:top w:val="none" w:sz="0" w:space="0" w:color="auto"/>
        <w:left w:val="none" w:sz="0" w:space="0" w:color="auto"/>
        <w:bottom w:val="none" w:sz="0" w:space="0" w:color="auto"/>
        <w:right w:val="none" w:sz="0" w:space="0" w:color="auto"/>
      </w:divBdr>
    </w:div>
    <w:div w:id="1372999019">
      <w:marLeft w:val="480"/>
      <w:marRight w:val="0"/>
      <w:marTop w:val="0"/>
      <w:marBottom w:val="0"/>
      <w:divBdr>
        <w:top w:val="none" w:sz="0" w:space="0" w:color="auto"/>
        <w:left w:val="none" w:sz="0" w:space="0" w:color="auto"/>
        <w:bottom w:val="none" w:sz="0" w:space="0" w:color="auto"/>
        <w:right w:val="none" w:sz="0" w:space="0" w:color="auto"/>
      </w:divBdr>
    </w:div>
    <w:div w:id="1376154313">
      <w:marLeft w:val="480"/>
      <w:marRight w:val="0"/>
      <w:marTop w:val="0"/>
      <w:marBottom w:val="0"/>
      <w:divBdr>
        <w:top w:val="none" w:sz="0" w:space="0" w:color="auto"/>
        <w:left w:val="none" w:sz="0" w:space="0" w:color="auto"/>
        <w:bottom w:val="none" w:sz="0" w:space="0" w:color="auto"/>
        <w:right w:val="none" w:sz="0" w:space="0" w:color="auto"/>
      </w:divBdr>
    </w:div>
    <w:div w:id="1380469275">
      <w:marLeft w:val="480"/>
      <w:marRight w:val="0"/>
      <w:marTop w:val="0"/>
      <w:marBottom w:val="0"/>
      <w:divBdr>
        <w:top w:val="none" w:sz="0" w:space="0" w:color="auto"/>
        <w:left w:val="none" w:sz="0" w:space="0" w:color="auto"/>
        <w:bottom w:val="none" w:sz="0" w:space="0" w:color="auto"/>
        <w:right w:val="none" w:sz="0" w:space="0" w:color="auto"/>
      </w:divBdr>
    </w:div>
    <w:div w:id="1380739996">
      <w:marLeft w:val="480"/>
      <w:marRight w:val="0"/>
      <w:marTop w:val="0"/>
      <w:marBottom w:val="0"/>
      <w:divBdr>
        <w:top w:val="none" w:sz="0" w:space="0" w:color="auto"/>
        <w:left w:val="none" w:sz="0" w:space="0" w:color="auto"/>
        <w:bottom w:val="none" w:sz="0" w:space="0" w:color="auto"/>
        <w:right w:val="none" w:sz="0" w:space="0" w:color="auto"/>
      </w:divBdr>
    </w:div>
    <w:div w:id="1392195345">
      <w:marLeft w:val="480"/>
      <w:marRight w:val="0"/>
      <w:marTop w:val="0"/>
      <w:marBottom w:val="0"/>
      <w:divBdr>
        <w:top w:val="none" w:sz="0" w:space="0" w:color="auto"/>
        <w:left w:val="none" w:sz="0" w:space="0" w:color="auto"/>
        <w:bottom w:val="none" w:sz="0" w:space="0" w:color="auto"/>
        <w:right w:val="none" w:sz="0" w:space="0" w:color="auto"/>
      </w:divBdr>
    </w:div>
    <w:div w:id="1392389926">
      <w:marLeft w:val="480"/>
      <w:marRight w:val="0"/>
      <w:marTop w:val="0"/>
      <w:marBottom w:val="0"/>
      <w:divBdr>
        <w:top w:val="none" w:sz="0" w:space="0" w:color="auto"/>
        <w:left w:val="none" w:sz="0" w:space="0" w:color="auto"/>
        <w:bottom w:val="none" w:sz="0" w:space="0" w:color="auto"/>
        <w:right w:val="none" w:sz="0" w:space="0" w:color="auto"/>
      </w:divBdr>
    </w:div>
    <w:div w:id="1394818842">
      <w:marLeft w:val="480"/>
      <w:marRight w:val="0"/>
      <w:marTop w:val="0"/>
      <w:marBottom w:val="0"/>
      <w:divBdr>
        <w:top w:val="none" w:sz="0" w:space="0" w:color="auto"/>
        <w:left w:val="none" w:sz="0" w:space="0" w:color="auto"/>
        <w:bottom w:val="none" w:sz="0" w:space="0" w:color="auto"/>
        <w:right w:val="none" w:sz="0" w:space="0" w:color="auto"/>
      </w:divBdr>
    </w:div>
    <w:div w:id="1399595669">
      <w:marLeft w:val="480"/>
      <w:marRight w:val="0"/>
      <w:marTop w:val="0"/>
      <w:marBottom w:val="0"/>
      <w:divBdr>
        <w:top w:val="none" w:sz="0" w:space="0" w:color="auto"/>
        <w:left w:val="none" w:sz="0" w:space="0" w:color="auto"/>
        <w:bottom w:val="none" w:sz="0" w:space="0" w:color="auto"/>
        <w:right w:val="none" w:sz="0" w:space="0" w:color="auto"/>
      </w:divBdr>
    </w:div>
    <w:div w:id="1410226400">
      <w:marLeft w:val="480"/>
      <w:marRight w:val="0"/>
      <w:marTop w:val="0"/>
      <w:marBottom w:val="0"/>
      <w:divBdr>
        <w:top w:val="none" w:sz="0" w:space="0" w:color="auto"/>
        <w:left w:val="none" w:sz="0" w:space="0" w:color="auto"/>
        <w:bottom w:val="none" w:sz="0" w:space="0" w:color="auto"/>
        <w:right w:val="none" w:sz="0" w:space="0" w:color="auto"/>
      </w:divBdr>
    </w:div>
    <w:div w:id="1430196143">
      <w:marLeft w:val="480"/>
      <w:marRight w:val="0"/>
      <w:marTop w:val="0"/>
      <w:marBottom w:val="0"/>
      <w:divBdr>
        <w:top w:val="none" w:sz="0" w:space="0" w:color="auto"/>
        <w:left w:val="none" w:sz="0" w:space="0" w:color="auto"/>
        <w:bottom w:val="none" w:sz="0" w:space="0" w:color="auto"/>
        <w:right w:val="none" w:sz="0" w:space="0" w:color="auto"/>
      </w:divBdr>
    </w:div>
    <w:div w:id="1436711529">
      <w:marLeft w:val="480"/>
      <w:marRight w:val="0"/>
      <w:marTop w:val="0"/>
      <w:marBottom w:val="0"/>
      <w:divBdr>
        <w:top w:val="none" w:sz="0" w:space="0" w:color="auto"/>
        <w:left w:val="none" w:sz="0" w:space="0" w:color="auto"/>
        <w:bottom w:val="none" w:sz="0" w:space="0" w:color="auto"/>
        <w:right w:val="none" w:sz="0" w:space="0" w:color="auto"/>
      </w:divBdr>
    </w:div>
    <w:div w:id="1437402075">
      <w:marLeft w:val="480"/>
      <w:marRight w:val="0"/>
      <w:marTop w:val="0"/>
      <w:marBottom w:val="0"/>
      <w:divBdr>
        <w:top w:val="none" w:sz="0" w:space="0" w:color="auto"/>
        <w:left w:val="none" w:sz="0" w:space="0" w:color="auto"/>
        <w:bottom w:val="none" w:sz="0" w:space="0" w:color="auto"/>
        <w:right w:val="none" w:sz="0" w:space="0" w:color="auto"/>
      </w:divBdr>
    </w:div>
    <w:div w:id="1437943688">
      <w:marLeft w:val="480"/>
      <w:marRight w:val="0"/>
      <w:marTop w:val="0"/>
      <w:marBottom w:val="0"/>
      <w:divBdr>
        <w:top w:val="none" w:sz="0" w:space="0" w:color="auto"/>
        <w:left w:val="none" w:sz="0" w:space="0" w:color="auto"/>
        <w:bottom w:val="none" w:sz="0" w:space="0" w:color="auto"/>
        <w:right w:val="none" w:sz="0" w:space="0" w:color="auto"/>
      </w:divBdr>
    </w:div>
    <w:div w:id="1446608420">
      <w:marLeft w:val="480"/>
      <w:marRight w:val="0"/>
      <w:marTop w:val="0"/>
      <w:marBottom w:val="0"/>
      <w:divBdr>
        <w:top w:val="none" w:sz="0" w:space="0" w:color="auto"/>
        <w:left w:val="none" w:sz="0" w:space="0" w:color="auto"/>
        <w:bottom w:val="none" w:sz="0" w:space="0" w:color="auto"/>
        <w:right w:val="none" w:sz="0" w:space="0" w:color="auto"/>
      </w:divBdr>
    </w:div>
    <w:div w:id="1448621527">
      <w:marLeft w:val="480"/>
      <w:marRight w:val="0"/>
      <w:marTop w:val="0"/>
      <w:marBottom w:val="0"/>
      <w:divBdr>
        <w:top w:val="none" w:sz="0" w:space="0" w:color="auto"/>
        <w:left w:val="none" w:sz="0" w:space="0" w:color="auto"/>
        <w:bottom w:val="none" w:sz="0" w:space="0" w:color="auto"/>
        <w:right w:val="none" w:sz="0" w:space="0" w:color="auto"/>
      </w:divBdr>
    </w:div>
    <w:div w:id="1457991663">
      <w:marLeft w:val="480"/>
      <w:marRight w:val="0"/>
      <w:marTop w:val="0"/>
      <w:marBottom w:val="0"/>
      <w:divBdr>
        <w:top w:val="none" w:sz="0" w:space="0" w:color="auto"/>
        <w:left w:val="none" w:sz="0" w:space="0" w:color="auto"/>
        <w:bottom w:val="none" w:sz="0" w:space="0" w:color="auto"/>
        <w:right w:val="none" w:sz="0" w:space="0" w:color="auto"/>
      </w:divBdr>
    </w:div>
    <w:div w:id="1482232359">
      <w:marLeft w:val="480"/>
      <w:marRight w:val="0"/>
      <w:marTop w:val="0"/>
      <w:marBottom w:val="0"/>
      <w:divBdr>
        <w:top w:val="none" w:sz="0" w:space="0" w:color="auto"/>
        <w:left w:val="none" w:sz="0" w:space="0" w:color="auto"/>
        <w:bottom w:val="none" w:sz="0" w:space="0" w:color="auto"/>
        <w:right w:val="none" w:sz="0" w:space="0" w:color="auto"/>
      </w:divBdr>
    </w:div>
    <w:div w:id="1488134182">
      <w:marLeft w:val="480"/>
      <w:marRight w:val="0"/>
      <w:marTop w:val="0"/>
      <w:marBottom w:val="0"/>
      <w:divBdr>
        <w:top w:val="none" w:sz="0" w:space="0" w:color="auto"/>
        <w:left w:val="none" w:sz="0" w:space="0" w:color="auto"/>
        <w:bottom w:val="none" w:sz="0" w:space="0" w:color="auto"/>
        <w:right w:val="none" w:sz="0" w:space="0" w:color="auto"/>
      </w:divBdr>
    </w:div>
    <w:div w:id="1491020303">
      <w:marLeft w:val="480"/>
      <w:marRight w:val="0"/>
      <w:marTop w:val="0"/>
      <w:marBottom w:val="0"/>
      <w:divBdr>
        <w:top w:val="none" w:sz="0" w:space="0" w:color="auto"/>
        <w:left w:val="none" w:sz="0" w:space="0" w:color="auto"/>
        <w:bottom w:val="none" w:sz="0" w:space="0" w:color="auto"/>
        <w:right w:val="none" w:sz="0" w:space="0" w:color="auto"/>
      </w:divBdr>
    </w:div>
    <w:div w:id="1495150541">
      <w:marLeft w:val="480"/>
      <w:marRight w:val="0"/>
      <w:marTop w:val="0"/>
      <w:marBottom w:val="0"/>
      <w:divBdr>
        <w:top w:val="none" w:sz="0" w:space="0" w:color="auto"/>
        <w:left w:val="none" w:sz="0" w:space="0" w:color="auto"/>
        <w:bottom w:val="none" w:sz="0" w:space="0" w:color="auto"/>
        <w:right w:val="none" w:sz="0" w:space="0" w:color="auto"/>
      </w:divBdr>
    </w:div>
    <w:div w:id="1498233266">
      <w:marLeft w:val="480"/>
      <w:marRight w:val="0"/>
      <w:marTop w:val="0"/>
      <w:marBottom w:val="0"/>
      <w:divBdr>
        <w:top w:val="none" w:sz="0" w:space="0" w:color="auto"/>
        <w:left w:val="none" w:sz="0" w:space="0" w:color="auto"/>
        <w:bottom w:val="none" w:sz="0" w:space="0" w:color="auto"/>
        <w:right w:val="none" w:sz="0" w:space="0" w:color="auto"/>
      </w:divBdr>
    </w:div>
    <w:div w:id="1507481819">
      <w:marLeft w:val="480"/>
      <w:marRight w:val="0"/>
      <w:marTop w:val="0"/>
      <w:marBottom w:val="0"/>
      <w:divBdr>
        <w:top w:val="none" w:sz="0" w:space="0" w:color="auto"/>
        <w:left w:val="none" w:sz="0" w:space="0" w:color="auto"/>
        <w:bottom w:val="none" w:sz="0" w:space="0" w:color="auto"/>
        <w:right w:val="none" w:sz="0" w:space="0" w:color="auto"/>
      </w:divBdr>
    </w:div>
    <w:div w:id="1514341991">
      <w:marLeft w:val="480"/>
      <w:marRight w:val="0"/>
      <w:marTop w:val="0"/>
      <w:marBottom w:val="0"/>
      <w:divBdr>
        <w:top w:val="none" w:sz="0" w:space="0" w:color="auto"/>
        <w:left w:val="none" w:sz="0" w:space="0" w:color="auto"/>
        <w:bottom w:val="none" w:sz="0" w:space="0" w:color="auto"/>
        <w:right w:val="none" w:sz="0" w:space="0" w:color="auto"/>
      </w:divBdr>
    </w:div>
    <w:div w:id="1516919492">
      <w:marLeft w:val="480"/>
      <w:marRight w:val="0"/>
      <w:marTop w:val="0"/>
      <w:marBottom w:val="0"/>
      <w:divBdr>
        <w:top w:val="none" w:sz="0" w:space="0" w:color="auto"/>
        <w:left w:val="none" w:sz="0" w:space="0" w:color="auto"/>
        <w:bottom w:val="none" w:sz="0" w:space="0" w:color="auto"/>
        <w:right w:val="none" w:sz="0" w:space="0" w:color="auto"/>
      </w:divBdr>
    </w:div>
    <w:div w:id="1518278240">
      <w:marLeft w:val="480"/>
      <w:marRight w:val="0"/>
      <w:marTop w:val="0"/>
      <w:marBottom w:val="0"/>
      <w:divBdr>
        <w:top w:val="none" w:sz="0" w:space="0" w:color="auto"/>
        <w:left w:val="none" w:sz="0" w:space="0" w:color="auto"/>
        <w:bottom w:val="none" w:sz="0" w:space="0" w:color="auto"/>
        <w:right w:val="none" w:sz="0" w:space="0" w:color="auto"/>
      </w:divBdr>
    </w:div>
    <w:div w:id="1521353533">
      <w:marLeft w:val="480"/>
      <w:marRight w:val="0"/>
      <w:marTop w:val="0"/>
      <w:marBottom w:val="0"/>
      <w:divBdr>
        <w:top w:val="none" w:sz="0" w:space="0" w:color="auto"/>
        <w:left w:val="none" w:sz="0" w:space="0" w:color="auto"/>
        <w:bottom w:val="none" w:sz="0" w:space="0" w:color="auto"/>
        <w:right w:val="none" w:sz="0" w:space="0" w:color="auto"/>
      </w:divBdr>
    </w:div>
    <w:div w:id="1534537299">
      <w:marLeft w:val="480"/>
      <w:marRight w:val="0"/>
      <w:marTop w:val="0"/>
      <w:marBottom w:val="0"/>
      <w:divBdr>
        <w:top w:val="none" w:sz="0" w:space="0" w:color="auto"/>
        <w:left w:val="none" w:sz="0" w:space="0" w:color="auto"/>
        <w:bottom w:val="none" w:sz="0" w:space="0" w:color="auto"/>
        <w:right w:val="none" w:sz="0" w:space="0" w:color="auto"/>
      </w:divBdr>
    </w:div>
    <w:div w:id="1540165717">
      <w:marLeft w:val="480"/>
      <w:marRight w:val="0"/>
      <w:marTop w:val="0"/>
      <w:marBottom w:val="0"/>
      <w:divBdr>
        <w:top w:val="none" w:sz="0" w:space="0" w:color="auto"/>
        <w:left w:val="none" w:sz="0" w:space="0" w:color="auto"/>
        <w:bottom w:val="none" w:sz="0" w:space="0" w:color="auto"/>
        <w:right w:val="none" w:sz="0" w:space="0" w:color="auto"/>
      </w:divBdr>
    </w:div>
    <w:div w:id="1542866627">
      <w:marLeft w:val="480"/>
      <w:marRight w:val="0"/>
      <w:marTop w:val="0"/>
      <w:marBottom w:val="0"/>
      <w:divBdr>
        <w:top w:val="none" w:sz="0" w:space="0" w:color="auto"/>
        <w:left w:val="none" w:sz="0" w:space="0" w:color="auto"/>
        <w:bottom w:val="none" w:sz="0" w:space="0" w:color="auto"/>
        <w:right w:val="none" w:sz="0" w:space="0" w:color="auto"/>
      </w:divBdr>
    </w:div>
    <w:div w:id="1562134837">
      <w:marLeft w:val="480"/>
      <w:marRight w:val="0"/>
      <w:marTop w:val="0"/>
      <w:marBottom w:val="0"/>
      <w:divBdr>
        <w:top w:val="none" w:sz="0" w:space="0" w:color="auto"/>
        <w:left w:val="none" w:sz="0" w:space="0" w:color="auto"/>
        <w:bottom w:val="none" w:sz="0" w:space="0" w:color="auto"/>
        <w:right w:val="none" w:sz="0" w:space="0" w:color="auto"/>
      </w:divBdr>
    </w:div>
    <w:div w:id="1579827616">
      <w:marLeft w:val="480"/>
      <w:marRight w:val="0"/>
      <w:marTop w:val="0"/>
      <w:marBottom w:val="0"/>
      <w:divBdr>
        <w:top w:val="none" w:sz="0" w:space="0" w:color="auto"/>
        <w:left w:val="none" w:sz="0" w:space="0" w:color="auto"/>
        <w:bottom w:val="none" w:sz="0" w:space="0" w:color="auto"/>
        <w:right w:val="none" w:sz="0" w:space="0" w:color="auto"/>
      </w:divBdr>
    </w:div>
    <w:div w:id="1581788864">
      <w:marLeft w:val="480"/>
      <w:marRight w:val="0"/>
      <w:marTop w:val="0"/>
      <w:marBottom w:val="0"/>
      <w:divBdr>
        <w:top w:val="none" w:sz="0" w:space="0" w:color="auto"/>
        <w:left w:val="none" w:sz="0" w:space="0" w:color="auto"/>
        <w:bottom w:val="none" w:sz="0" w:space="0" w:color="auto"/>
        <w:right w:val="none" w:sz="0" w:space="0" w:color="auto"/>
      </w:divBdr>
    </w:div>
    <w:div w:id="1602376671">
      <w:marLeft w:val="480"/>
      <w:marRight w:val="0"/>
      <w:marTop w:val="0"/>
      <w:marBottom w:val="0"/>
      <w:divBdr>
        <w:top w:val="none" w:sz="0" w:space="0" w:color="auto"/>
        <w:left w:val="none" w:sz="0" w:space="0" w:color="auto"/>
        <w:bottom w:val="none" w:sz="0" w:space="0" w:color="auto"/>
        <w:right w:val="none" w:sz="0" w:space="0" w:color="auto"/>
      </w:divBdr>
    </w:div>
    <w:div w:id="1604612007">
      <w:marLeft w:val="480"/>
      <w:marRight w:val="0"/>
      <w:marTop w:val="0"/>
      <w:marBottom w:val="0"/>
      <w:divBdr>
        <w:top w:val="none" w:sz="0" w:space="0" w:color="auto"/>
        <w:left w:val="none" w:sz="0" w:space="0" w:color="auto"/>
        <w:bottom w:val="none" w:sz="0" w:space="0" w:color="auto"/>
        <w:right w:val="none" w:sz="0" w:space="0" w:color="auto"/>
      </w:divBdr>
    </w:div>
    <w:div w:id="1606040133">
      <w:marLeft w:val="480"/>
      <w:marRight w:val="0"/>
      <w:marTop w:val="0"/>
      <w:marBottom w:val="0"/>
      <w:divBdr>
        <w:top w:val="none" w:sz="0" w:space="0" w:color="auto"/>
        <w:left w:val="none" w:sz="0" w:space="0" w:color="auto"/>
        <w:bottom w:val="none" w:sz="0" w:space="0" w:color="auto"/>
        <w:right w:val="none" w:sz="0" w:space="0" w:color="auto"/>
      </w:divBdr>
    </w:div>
    <w:div w:id="1607468619">
      <w:marLeft w:val="480"/>
      <w:marRight w:val="0"/>
      <w:marTop w:val="0"/>
      <w:marBottom w:val="0"/>
      <w:divBdr>
        <w:top w:val="none" w:sz="0" w:space="0" w:color="auto"/>
        <w:left w:val="none" w:sz="0" w:space="0" w:color="auto"/>
        <w:bottom w:val="none" w:sz="0" w:space="0" w:color="auto"/>
        <w:right w:val="none" w:sz="0" w:space="0" w:color="auto"/>
      </w:divBdr>
    </w:div>
    <w:div w:id="1608931338">
      <w:marLeft w:val="480"/>
      <w:marRight w:val="0"/>
      <w:marTop w:val="0"/>
      <w:marBottom w:val="0"/>
      <w:divBdr>
        <w:top w:val="none" w:sz="0" w:space="0" w:color="auto"/>
        <w:left w:val="none" w:sz="0" w:space="0" w:color="auto"/>
        <w:bottom w:val="none" w:sz="0" w:space="0" w:color="auto"/>
        <w:right w:val="none" w:sz="0" w:space="0" w:color="auto"/>
      </w:divBdr>
    </w:div>
    <w:div w:id="1610043081">
      <w:marLeft w:val="480"/>
      <w:marRight w:val="0"/>
      <w:marTop w:val="0"/>
      <w:marBottom w:val="0"/>
      <w:divBdr>
        <w:top w:val="none" w:sz="0" w:space="0" w:color="auto"/>
        <w:left w:val="none" w:sz="0" w:space="0" w:color="auto"/>
        <w:bottom w:val="none" w:sz="0" w:space="0" w:color="auto"/>
        <w:right w:val="none" w:sz="0" w:space="0" w:color="auto"/>
      </w:divBdr>
    </w:div>
    <w:div w:id="1615743707">
      <w:marLeft w:val="480"/>
      <w:marRight w:val="0"/>
      <w:marTop w:val="0"/>
      <w:marBottom w:val="0"/>
      <w:divBdr>
        <w:top w:val="none" w:sz="0" w:space="0" w:color="auto"/>
        <w:left w:val="none" w:sz="0" w:space="0" w:color="auto"/>
        <w:bottom w:val="none" w:sz="0" w:space="0" w:color="auto"/>
        <w:right w:val="none" w:sz="0" w:space="0" w:color="auto"/>
      </w:divBdr>
    </w:div>
    <w:div w:id="1624311161">
      <w:marLeft w:val="480"/>
      <w:marRight w:val="0"/>
      <w:marTop w:val="0"/>
      <w:marBottom w:val="0"/>
      <w:divBdr>
        <w:top w:val="none" w:sz="0" w:space="0" w:color="auto"/>
        <w:left w:val="none" w:sz="0" w:space="0" w:color="auto"/>
        <w:bottom w:val="none" w:sz="0" w:space="0" w:color="auto"/>
        <w:right w:val="none" w:sz="0" w:space="0" w:color="auto"/>
      </w:divBdr>
    </w:div>
    <w:div w:id="1642154682">
      <w:marLeft w:val="480"/>
      <w:marRight w:val="0"/>
      <w:marTop w:val="0"/>
      <w:marBottom w:val="0"/>
      <w:divBdr>
        <w:top w:val="none" w:sz="0" w:space="0" w:color="auto"/>
        <w:left w:val="none" w:sz="0" w:space="0" w:color="auto"/>
        <w:bottom w:val="none" w:sz="0" w:space="0" w:color="auto"/>
        <w:right w:val="none" w:sz="0" w:space="0" w:color="auto"/>
      </w:divBdr>
    </w:div>
    <w:div w:id="1648704400">
      <w:marLeft w:val="480"/>
      <w:marRight w:val="0"/>
      <w:marTop w:val="0"/>
      <w:marBottom w:val="0"/>
      <w:divBdr>
        <w:top w:val="none" w:sz="0" w:space="0" w:color="auto"/>
        <w:left w:val="none" w:sz="0" w:space="0" w:color="auto"/>
        <w:bottom w:val="none" w:sz="0" w:space="0" w:color="auto"/>
        <w:right w:val="none" w:sz="0" w:space="0" w:color="auto"/>
      </w:divBdr>
    </w:div>
    <w:div w:id="1649631287">
      <w:marLeft w:val="480"/>
      <w:marRight w:val="0"/>
      <w:marTop w:val="0"/>
      <w:marBottom w:val="0"/>
      <w:divBdr>
        <w:top w:val="none" w:sz="0" w:space="0" w:color="auto"/>
        <w:left w:val="none" w:sz="0" w:space="0" w:color="auto"/>
        <w:bottom w:val="none" w:sz="0" w:space="0" w:color="auto"/>
        <w:right w:val="none" w:sz="0" w:space="0" w:color="auto"/>
      </w:divBdr>
    </w:div>
    <w:div w:id="1672025939">
      <w:marLeft w:val="480"/>
      <w:marRight w:val="0"/>
      <w:marTop w:val="0"/>
      <w:marBottom w:val="0"/>
      <w:divBdr>
        <w:top w:val="none" w:sz="0" w:space="0" w:color="auto"/>
        <w:left w:val="none" w:sz="0" w:space="0" w:color="auto"/>
        <w:bottom w:val="none" w:sz="0" w:space="0" w:color="auto"/>
        <w:right w:val="none" w:sz="0" w:space="0" w:color="auto"/>
      </w:divBdr>
    </w:div>
    <w:div w:id="1677538952">
      <w:marLeft w:val="480"/>
      <w:marRight w:val="0"/>
      <w:marTop w:val="0"/>
      <w:marBottom w:val="0"/>
      <w:divBdr>
        <w:top w:val="none" w:sz="0" w:space="0" w:color="auto"/>
        <w:left w:val="none" w:sz="0" w:space="0" w:color="auto"/>
        <w:bottom w:val="none" w:sz="0" w:space="0" w:color="auto"/>
        <w:right w:val="none" w:sz="0" w:space="0" w:color="auto"/>
      </w:divBdr>
    </w:div>
    <w:div w:id="1686205882">
      <w:marLeft w:val="480"/>
      <w:marRight w:val="0"/>
      <w:marTop w:val="0"/>
      <w:marBottom w:val="0"/>
      <w:divBdr>
        <w:top w:val="none" w:sz="0" w:space="0" w:color="auto"/>
        <w:left w:val="none" w:sz="0" w:space="0" w:color="auto"/>
        <w:bottom w:val="none" w:sz="0" w:space="0" w:color="auto"/>
        <w:right w:val="none" w:sz="0" w:space="0" w:color="auto"/>
      </w:divBdr>
    </w:div>
    <w:div w:id="1697077371">
      <w:marLeft w:val="480"/>
      <w:marRight w:val="0"/>
      <w:marTop w:val="0"/>
      <w:marBottom w:val="0"/>
      <w:divBdr>
        <w:top w:val="none" w:sz="0" w:space="0" w:color="auto"/>
        <w:left w:val="none" w:sz="0" w:space="0" w:color="auto"/>
        <w:bottom w:val="none" w:sz="0" w:space="0" w:color="auto"/>
        <w:right w:val="none" w:sz="0" w:space="0" w:color="auto"/>
      </w:divBdr>
    </w:div>
    <w:div w:id="1698894038">
      <w:marLeft w:val="480"/>
      <w:marRight w:val="0"/>
      <w:marTop w:val="0"/>
      <w:marBottom w:val="0"/>
      <w:divBdr>
        <w:top w:val="none" w:sz="0" w:space="0" w:color="auto"/>
        <w:left w:val="none" w:sz="0" w:space="0" w:color="auto"/>
        <w:bottom w:val="none" w:sz="0" w:space="0" w:color="auto"/>
        <w:right w:val="none" w:sz="0" w:space="0" w:color="auto"/>
      </w:divBdr>
    </w:div>
    <w:div w:id="1709989904">
      <w:marLeft w:val="480"/>
      <w:marRight w:val="0"/>
      <w:marTop w:val="0"/>
      <w:marBottom w:val="0"/>
      <w:divBdr>
        <w:top w:val="none" w:sz="0" w:space="0" w:color="auto"/>
        <w:left w:val="none" w:sz="0" w:space="0" w:color="auto"/>
        <w:bottom w:val="none" w:sz="0" w:space="0" w:color="auto"/>
        <w:right w:val="none" w:sz="0" w:space="0" w:color="auto"/>
      </w:divBdr>
    </w:div>
    <w:div w:id="1714185564">
      <w:marLeft w:val="480"/>
      <w:marRight w:val="0"/>
      <w:marTop w:val="0"/>
      <w:marBottom w:val="0"/>
      <w:divBdr>
        <w:top w:val="none" w:sz="0" w:space="0" w:color="auto"/>
        <w:left w:val="none" w:sz="0" w:space="0" w:color="auto"/>
        <w:bottom w:val="none" w:sz="0" w:space="0" w:color="auto"/>
        <w:right w:val="none" w:sz="0" w:space="0" w:color="auto"/>
      </w:divBdr>
    </w:div>
    <w:div w:id="1714888629">
      <w:marLeft w:val="480"/>
      <w:marRight w:val="0"/>
      <w:marTop w:val="0"/>
      <w:marBottom w:val="0"/>
      <w:divBdr>
        <w:top w:val="none" w:sz="0" w:space="0" w:color="auto"/>
        <w:left w:val="none" w:sz="0" w:space="0" w:color="auto"/>
        <w:bottom w:val="none" w:sz="0" w:space="0" w:color="auto"/>
        <w:right w:val="none" w:sz="0" w:space="0" w:color="auto"/>
      </w:divBdr>
    </w:div>
    <w:div w:id="1722359224">
      <w:marLeft w:val="480"/>
      <w:marRight w:val="0"/>
      <w:marTop w:val="0"/>
      <w:marBottom w:val="0"/>
      <w:divBdr>
        <w:top w:val="none" w:sz="0" w:space="0" w:color="auto"/>
        <w:left w:val="none" w:sz="0" w:space="0" w:color="auto"/>
        <w:bottom w:val="none" w:sz="0" w:space="0" w:color="auto"/>
        <w:right w:val="none" w:sz="0" w:space="0" w:color="auto"/>
      </w:divBdr>
    </w:div>
    <w:div w:id="1728644603">
      <w:marLeft w:val="480"/>
      <w:marRight w:val="0"/>
      <w:marTop w:val="0"/>
      <w:marBottom w:val="0"/>
      <w:divBdr>
        <w:top w:val="none" w:sz="0" w:space="0" w:color="auto"/>
        <w:left w:val="none" w:sz="0" w:space="0" w:color="auto"/>
        <w:bottom w:val="none" w:sz="0" w:space="0" w:color="auto"/>
        <w:right w:val="none" w:sz="0" w:space="0" w:color="auto"/>
      </w:divBdr>
    </w:div>
    <w:div w:id="1736121628">
      <w:marLeft w:val="480"/>
      <w:marRight w:val="0"/>
      <w:marTop w:val="0"/>
      <w:marBottom w:val="0"/>
      <w:divBdr>
        <w:top w:val="none" w:sz="0" w:space="0" w:color="auto"/>
        <w:left w:val="none" w:sz="0" w:space="0" w:color="auto"/>
        <w:bottom w:val="none" w:sz="0" w:space="0" w:color="auto"/>
        <w:right w:val="none" w:sz="0" w:space="0" w:color="auto"/>
      </w:divBdr>
    </w:div>
    <w:div w:id="1739547351">
      <w:marLeft w:val="480"/>
      <w:marRight w:val="0"/>
      <w:marTop w:val="0"/>
      <w:marBottom w:val="0"/>
      <w:divBdr>
        <w:top w:val="none" w:sz="0" w:space="0" w:color="auto"/>
        <w:left w:val="none" w:sz="0" w:space="0" w:color="auto"/>
        <w:bottom w:val="none" w:sz="0" w:space="0" w:color="auto"/>
        <w:right w:val="none" w:sz="0" w:space="0" w:color="auto"/>
      </w:divBdr>
    </w:div>
    <w:div w:id="1741177316">
      <w:marLeft w:val="480"/>
      <w:marRight w:val="0"/>
      <w:marTop w:val="0"/>
      <w:marBottom w:val="0"/>
      <w:divBdr>
        <w:top w:val="none" w:sz="0" w:space="0" w:color="auto"/>
        <w:left w:val="none" w:sz="0" w:space="0" w:color="auto"/>
        <w:bottom w:val="none" w:sz="0" w:space="0" w:color="auto"/>
        <w:right w:val="none" w:sz="0" w:space="0" w:color="auto"/>
      </w:divBdr>
    </w:div>
    <w:div w:id="1741515616">
      <w:marLeft w:val="480"/>
      <w:marRight w:val="0"/>
      <w:marTop w:val="0"/>
      <w:marBottom w:val="0"/>
      <w:divBdr>
        <w:top w:val="none" w:sz="0" w:space="0" w:color="auto"/>
        <w:left w:val="none" w:sz="0" w:space="0" w:color="auto"/>
        <w:bottom w:val="none" w:sz="0" w:space="0" w:color="auto"/>
        <w:right w:val="none" w:sz="0" w:space="0" w:color="auto"/>
      </w:divBdr>
    </w:div>
    <w:div w:id="1744140487">
      <w:marLeft w:val="480"/>
      <w:marRight w:val="0"/>
      <w:marTop w:val="0"/>
      <w:marBottom w:val="0"/>
      <w:divBdr>
        <w:top w:val="none" w:sz="0" w:space="0" w:color="auto"/>
        <w:left w:val="none" w:sz="0" w:space="0" w:color="auto"/>
        <w:bottom w:val="none" w:sz="0" w:space="0" w:color="auto"/>
        <w:right w:val="none" w:sz="0" w:space="0" w:color="auto"/>
      </w:divBdr>
    </w:div>
    <w:div w:id="1772312225">
      <w:marLeft w:val="480"/>
      <w:marRight w:val="0"/>
      <w:marTop w:val="0"/>
      <w:marBottom w:val="0"/>
      <w:divBdr>
        <w:top w:val="none" w:sz="0" w:space="0" w:color="auto"/>
        <w:left w:val="none" w:sz="0" w:space="0" w:color="auto"/>
        <w:bottom w:val="none" w:sz="0" w:space="0" w:color="auto"/>
        <w:right w:val="none" w:sz="0" w:space="0" w:color="auto"/>
      </w:divBdr>
    </w:div>
    <w:div w:id="1788810427">
      <w:marLeft w:val="480"/>
      <w:marRight w:val="0"/>
      <w:marTop w:val="0"/>
      <w:marBottom w:val="0"/>
      <w:divBdr>
        <w:top w:val="none" w:sz="0" w:space="0" w:color="auto"/>
        <w:left w:val="none" w:sz="0" w:space="0" w:color="auto"/>
        <w:bottom w:val="none" w:sz="0" w:space="0" w:color="auto"/>
        <w:right w:val="none" w:sz="0" w:space="0" w:color="auto"/>
      </w:divBdr>
    </w:div>
    <w:div w:id="1790002706">
      <w:marLeft w:val="480"/>
      <w:marRight w:val="0"/>
      <w:marTop w:val="0"/>
      <w:marBottom w:val="0"/>
      <w:divBdr>
        <w:top w:val="none" w:sz="0" w:space="0" w:color="auto"/>
        <w:left w:val="none" w:sz="0" w:space="0" w:color="auto"/>
        <w:bottom w:val="none" w:sz="0" w:space="0" w:color="auto"/>
        <w:right w:val="none" w:sz="0" w:space="0" w:color="auto"/>
      </w:divBdr>
    </w:div>
    <w:div w:id="1795252746">
      <w:marLeft w:val="480"/>
      <w:marRight w:val="0"/>
      <w:marTop w:val="0"/>
      <w:marBottom w:val="0"/>
      <w:divBdr>
        <w:top w:val="none" w:sz="0" w:space="0" w:color="auto"/>
        <w:left w:val="none" w:sz="0" w:space="0" w:color="auto"/>
        <w:bottom w:val="none" w:sz="0" w:space="0" w:color="auto"/>
        <w:right w:val="none" w:sz="0" w:space="0" w:color="auto"/>
      </w:divBdr>
    </w:div>
    <w:div w:id="1809005386">
      <w:marLeft w:val="480"/>
      <w:marRight w:val="0"/>
      <w:marTop w:val="0"/>
      <w:marBottom w:val="0"/>
      <w:divBdr>
        <w:top w:val="none" w:sz="0" w:space="0" w:color="auto"/>
        <w:left w:val="none" w:sz="0" w:space="0" w:color="auto"/>
        <w:bottom w:val="none" w:sz="0" w:space="0" w:color="auto"/>
        <w:right w:val="none" w:sz="0" w:space="0" w:color="auto"/>
      </w:divBdr>
    </w:div>
    <w:div w:id="1828979213">
      <w:marLeft w:val="480"/>
      <w:marRight w:val="0"/>
      <w:marTop w:val="0"/>
      <w:marBottom w:val="0"/>
      <w:divBdr>
        <w:top w:val="none" w:sz="0" w:space="0" w:color="auto"/>
        <w:left w:val="none" w:sz="0" w:space="0" w:color="auto"/>
        <w:bottom w:val="none" w:sz="0" w:space="0" w:color="auto"/>
        <w:right w:val="none" w:sz="0" w:space="0" w:color="auto"/>
      </w:divBdr>
    </w:div>
    <w:div w:id="1857495492">
      <w:marLeft w:val="480"/>
      <w:marRight w:val="0"/>
      <w:marTop w:val="0"/>
      <w:marBottom w:val="0"/>
      <w:divBdr>
        <w:top w:val="none" w:sz="0" w:space="0" w:color="auto"/>
        <w:left w:val="none" w:sz="0" w:space="0" w:color="auto"/>
        <w:bottom w:val="none" w:sz="0" w:space="0" w:color="auto"/>
        <w:right w:val="none" w:sz="0" w:space="0" w:color="auto"/>
      </w:divBdr>
    </w:div>
    <w:div w:id="1857764400">
      <w:marLeft w:val="480"/>
      <w:marRight w:val="0"/>
      <w:marTop w:val="0"/>
      <w:marBottom w:val="0"/>
      <w:divBdr>
        <w:top w:val="none" w:sz="0" w:space="0" w:color="auto"/>
        <w:left w:val="none" w:sz="0" w:space="0" w:color="auto"/>
        <w:bottom w:val="none" w:sz="0" w:space="0" w:color="auto"/>
        <w:right w:val="none" w:sz="0" w:space="0" w:color="auto"/>
      </w:divBdr>
    </w:div>
    <w:div w:id="1865703261">
      <w:marLeft w:val="480"/>
      <w:marRight w:val="0"/>
      <w:marTop w:val="0"/>
      <w:marBottom w:val="0"/>
      <w:divBdr>
        <w:top w:val="none" w:sz="0" w:space="0" w:color="auto"/>
        <w:left w:val="none" w:sz="0" w:space="0" w:color="auto"/>
        <w:bottom w:val="none" w:sz="0" w:space="0" w:color="auto"/>
        <w:right w:val="none" w:sz="0" w:space="0" w:color="auto"/>
      </w:divBdr>
    </w:div>
    <w:div w:id="1876769418">
      <w:marLeft w:val="480"/>
      <w:marRight w:val="0"/>
      <w:marTop w:val="0"/>
      <w:marBottom w:val="0"/>
      <w:divBdr>
        <w:top w:val="none" w:sz="0" w:space="0" w:color="auto"/>
        <w:left w:val="none" w:sz="0" w:space="0" w:color="auto"/>
        <w:bottom w:val="none" w:sz="0" w:space="0" w:color="auto"/>
        <w:right w:val="none" w:sz="0" w:space="0" w:color="auto"/>
      </w:divBdr>
    </w:div>
    <w:div w:id="1901600313">
      <w:marLeft w:val="480"/>
      <w:marRight w:val="0"/>
      <w:marTop w:val="0"/>
      <w:marBottom w:val="0"/>
      <w:divBdr>
        <w:top w:val="none" w:sz="0" w:space="0" w:color="auto"/>
        <w:left w:val="none" w:sz="0" w:space="0" w:color="auto"/>
        <w:bottom w:val="none" w:sz="0" w:space="0" w:color="auto"/>
        <w:right w:val="none" w:sz="0" w:space="0" w:color="auto"/>
      </w:divBdr>
    </w:div>
    <w:div w:id="1909726421">
      <w:marLeft w:val="480"/>
      <w:marRight w:val="0"/>
      <w:marTop w:val="0"/>
      <w:marBottom w:val="0"/>
      <w:divBdr>
        <w:top w:val="none" w:sz="0" w:space="0" w:color="auto"/>
        <w:left w:val="none" w:sz="0" w:space="0" w:color="auto"/>
        <w:bottom w:val="none" w:sz="0" w:space="0" w:color="auto"/>
        <w:right w:val="none" w:sz="0" w:space="0" w:color="auto"/>
      </w:divBdr>
    </w:div>
    <w:div w:id="1911230483">
      <w:marLeft w:val="480"/>
      <w:marRight w:val="0"/>
      <w:marTop w:val="0"/>
      <w:marBottom w:val="0"/>
      <w:divBdr>
        <w:top w:val="none" w:sz="0" w:space="0" w:color="auto"/>
        <w:left w:val="none" w:sz="0" w:space="0" w:color="auto"/>
        <w:bottom w:val="none" w:sz="0" w:space="0" w:color="auto"/>
        <w:right w:val="none" w:sz="0" w:space="0" w:color="auto"/>
      </w:divBdr>
    </w:div>
    <w:div w:id="1913541541">
      <w:marLeft w:val="480"/>
      <w:marRight w:val="0"/>
      <w:marTop w:val="0"/>
      <w:marBottom w:val="0"/>
      <w:divBdr>
        <w:top w:val="none" w:sz="0" w:space="0" w:color="auto"/>
        <w:left w:val="none" w:sz="0" w:space="0" w:color="auto"/>
        <w:bottom w:val="none" w:sz="0" w:space="0" w:color="auto"/>
        <w:right w:val="none" w:sz="0" w:space="0" w:color="auto"/>
      </w:divBdr>
    </w:div>
    <w:div w:id="1927838532">
      <w:marLeft w:val="480"/>
      <w:marRight w:val="0"/>
      <w:marTop w:val="0"/>
      <w:marBottom w:val="0"/>
      <w:divBdr>
        <w:top w:val="none" w:sz="0" w:space="0" w:color="auto"/>
        <w:left w:val="none" w:sz="0" w:space="0" w:color="auto"/>
        <w:bottom w:val="none" w:sz="0" w:space="0" w:color="auto"/>
        <w:right w:val="none" w:sz="0" w:space="0" w:color="auto"/>
      </w:divBdr>
    </w:div>
    <w:div w:id="1929190927">
      <w:marLeft w:val="480"/>
      <w:marRight w:val="0"/>
      <w:marTop w:val="0"/>
      <w:marBottom w:val="0"/>
      <w:divBdr>
        <w:top w:val="none" w:sz="0" w:space="0" w:color="auto"/>
        <w:left w:val="none" w:sz="0" w:space="0" w:color="auto"/>
        <w:bottom w:val="none" w:sz="0" w:space="0" w:color="auto"/>
        <w:right w:val="none" w:sz="0" w:space="0" w:color="auto"/>
      </w:divBdr>
    </w:div>
    <w:div w:id="1932816158">
      <w:marLeft w:val="480"/>
      <w:marRight w:val="0"/>
      <w:marTop w:val="0"/>
      <w:marBottom w:val="0"/>
      <w:divBdr>
        <w:top w:val="none" w:sz="0" w:space="0" w:color="auto"/>
        <w:left w:val="none" w:sz="0" w:space="0" w:color="auto"/>
        <w:bottom w:val="none" w:sz="0" w:space="0" w:color="auto"/>
        <w:right w:val="none" w:sz="0" w:space="0" w:color="auto"/>
      </w:divBdr>
    </w:div>
    <w:div w:id="1937592273">
      <w:marLeft w:val="480"/>
      <w:marRight w:val="0"/>
      <w:marTop w:val="0"/>
      <w:marBottom w:val="0"/>
      <w:divBdr>
        <w:top w:val="none" w:sz="0" w:space="0" w:color="auto"/>
        <w:left w:val="none" w:sz="0" w:space="0" w:color="auto"/>
        <w:bottom w:val="none" w:sz="0" w:space="0" w:color="auto"/>
        <w:right w:val="none" w:sz="0" w:space="0" w:color="auto"/>
      </w:divBdr>
    </w:div>
    <w:div w:id="1941178412">
      <w:marLeft w:val="480"/>
      <w:marRight w:val="0"/>
      <w:marTop w:val="0"/>
      <w:marBottom w:val="0"/>
      <w:divBdr>
        <w:top w:val="none" w:sz="0" w:space="0" w:color="auto"/>
        <w:left w:val="none" w:sz="0" w:space="0" w:color="auto"/>
        <w:bottom w:val="none" w:sz="0" w:space="0" w:color="auto"/>
        <w:right w:val="none" w:sz="0" w:space="0" w:color="auto"/>
      </w:divBdr>
    </w:div>
    <w:div w:id="1955936283">
      <w:marLeft w:val="480"/>
      <w:marRight w:val="0"/>
      <w:marTop w:val="0"/>
      <w:marBottom w:val="0"/>
      <w:divBdr>
        <w:top w:val="none" w:sz="0" w:space="0" w:color="auto"/>
        <w:left w:val="none" w:sz="0" w:space="0" w:color="auto"/>
        <w:bottom w:val="none" w:sz="0" w:space="0" w:color="auto"/>
        <w:right w:val="none" w:sz="0" w:space="0" w:color="auto"/>
      </w:divBdr>
    </w:div>
    <w:div w:id="1963032166">
      <w:marLeft w:val="480"/>
      <w:marRight w:val="0"/>
      <w:marTop w:val="0"/>
      <w:marBottom w:val="0"/>
      <w:divBdr>
        <w:top w:val="none" w:sz="0" w:space="0" w:color="auto"/>
        <w:left w:val="none" w:sz="0" w:space="0" w:color="auto"/>
        <w:bottom w:val="none" w:sz="0" w:space="0" w:color="auto"/>
        <w:right w:val="none" w:sz="0" w:space="0" w:color="auto"/>
      </w:divBdr>
    </w:div>
    <w:div w:id="1963725493">
      <w:marLeft w:val="480"/>
      <w:marRight w:val="0"/>
      <w:marTop w:val="0"/>
      <w:marBottom w:val="0"/>
      <w:divBdr>
        <w:top w:val="none" w:sz="0" w:space="0" w:color="auto"/>
        <w:left w:val="none" w:sz="0" w:space="0" w:color="auto"/>
        <w:bottom w:val="none" w:sz="0" w:space="0" w:color="auto"/>
        <w:right w:val="none" w:sz="0" w:space="0" w:color="auto"/>
      </w:divBdr>
    </w:div>
    <w:div w:id="1970699571">
      <w:marLeft w:val="480"/>
      <w:marRight w:val="0"/>
      <w:marTop w:val="0"/>
      <w:marBottom w:val="0"/>
      <w:divBdr>
        <w:top w:val="none" w:sz="0" w:space="0" w:color="auto"/>
        <w:left w:val="none" w:sz="0" w:space="0" w:color="auto"/>
        <w:bottom w:val="none" w:sz="0" w:space="0" w:color="auto"/>
        <w:right w:val="none" w:sz="0" w:space="0" w:color="auto"/>
      </w:divBdr>
    </w:div>
    <w:div w:id="1982464241">
      <w:marLeft w:val="480"/>
      <w:marRight w:val="0"/>
      <w:marTop w:val="0"/>
      <w:marBottom w:val="0"/>
      <w:divBdr>
        <w:top w:val="none" w:sz="0" w:space="0" w:color="auto"/>
        <w:left w:val="none" w:sz="0" w:space="0" w:color="auto"/>
        <w:bottom w:val="none" w:sz="0" w:space="0" w:color="auto"/>
        <w:right w:val="none" w:sz="0" w:space="0" w:color="auto"/>
      </w:divBdr>
    </w:div>
    <w:div w:id="1984315278">
      <w:marLeft w:val="480"/>
      <w:marRight w:val="0"/>
      <w:marTop w:val="0"/>
      <w:marBottom w:val="0"/>
      <w:divBdr>
        <w:top w:val="none" w:sz="0" w:space="0" w:color="auto"/>
        <w:left w:val="none" w:sz="0" w:space="0" w:color="auto"/>
        <w:bottom w:val="none" w:sz="0" w:space="0" w:color="auto"/>
        <w:right w:val="none" w:sz="0" w:space="0" w:color="auto"/>
      </w:divBdr>
    </w:div>
    <w:div w:id="1992519085">
      <w:marLeft w:val="480"/>
      <w:marRight w:val="0"/>
      <w:marTop w:val="0"/>
      <w:marBottom w:val="0"/>
      <w:divBdr>
        <w:top w:val="none" w:sz="0" w:space="0" w:color="auto"/>
        <w:left w:val="none" w:sz="0" w:space="0" w:color="auto"/>
        <w:bottom w:val="none" w:sz="0" w:space="0" w:color="auto"/>
        <w:right w:val="none" w:sz="0" w:space="0" w:color="auto"/>
      </w:divBdr>
    </w:div>
    <w:div w:id="2009207401">
      <w:marLeft w:val="480"/>
      <w:marRight w:val="0"/>
      <w:marTop w:val="0"/>
      <w:marBottom w:val="0"/>
      <w:divBdr>
        <w:top w:val="none" w:sz="0" w:space="0" w:color="auto"/>
        <w:left w:val="none" w:sz="0" w:space="0" w:color="auto"/>
        <w:bottom w:val="none" w:sz="0" w:space="0" w:color="auto"/>
        <w:right w:val="none" w:sz="0" w:space="0" w:color="auto"/>
      </w:divBdr>
    </w:div>
    <w:div w:id="2023898746">
      <w:marLeft w:val="480"/>
      <w:marRight w:val="0"/>
      <w:marTop w:val="0"/>
      <w:marBottom w:val="0"/>
      <w:divBdr>
        <w:top w:val="none" w:sz="0" w:space="0" w:color="auto"/>
        <w:left w:val="none" w:sz="0" w:space="0" w:color="auto"/>
        <w:bottom w:val="none" w:sz="0" w:space="0" w:color="auto"/>
        <w:right w:val="none" w:sz="0" w:space="0" w:color="auto"/>
      </w:divBdr>
    </w:div>
    <w:div w:id="2044134372">
      <w:marLeft w:val="480"/>
      <w:marRight w:val="0"/>
      <w:marTop w:val="0"/>
      <w:marBottom w:val="0"/>
      <w:divBdr>
        <w:top w:val="none" w:sz="0" w:space="0" w:color="auto"/>
        <w:left w:val="none" w:sz="0" w:space="0" w:color="auto"/>
        <w:bottom w:val="none" w:sz="0" w:space="0" w:color="auto"/>
        <w:right w:val="none" w:sz="0" w:space="0" w:color="auto"/>
      </w:divBdr>
    </w:div>
    <w:div w:id="2059237567">
      <w:marLeft w:val="480"/>
      <w:marRight w:val="0"/>
      <w:marTop w:val="0"/>
      <w:marBottom w:val="0"/>
      <w:divBdr>
        <w:top w:val="none" w:sz="0" w:space="0" w:color="auto"/>
        <w:left w:val="none" w:sz="0" w:space="0" w:color="auto"/>
        <w:bottom w:val="none" w:sz="0" w:space="0" w:color="auto"/>
        <w:right w:val="none" w:sz="0" w:space="0" w:color="auto"/>
      </w:divBdr>
    </w:div>
    <w:div w:id="2059434949">
      <w:marLeft w:val="480"/>
      <w:marRight w:val="0"/>
      <w:marTop w:val="0"/>
      <w:marBottom w:val="0"/>
      <w:divBdr>
        <w:top w:val="none" w:sz="0" w:space="0" w:color="auto"/>
        <w:left w:val="none" w:sz="0" w:space="0" w:color="auto"/>
        <w:bottom w:val="none" w:sz="0" w:space="0" w:color="auto"/>
        <w:right w:val="none" w:sz="0" w:space="0" w:color="auto"/>
      </w:divBdr>
    </w:div>
    <w:div w:id="2067875633">
      <w:marLeft w:val="480"/>
      <w:marRight w:val="0"/>
      <w:marTop w:val="0"/>
      <w:marBottom w:val="0"/>
      <w:divBdr>
        <w:top w:val="none" w:sz="0" w:space="0" w:color="auto"/>
        <w:left w:val="none" w:sz="0" w:space="0" w:color="auto"/>
        <w:bottom w:val="none" w:sz="0" w:space="0" w:color="auto"/>
        <w:right w:val="none" w:sz="0" w:space="0" w:color="auto"/>
      </w:divBdr>
    </w:div>
    <w:div w:id="2104060666">
      <w:marLeft w:val="480"/>
      <w:marRight w:val="0"/>
      <w:marTop w:val="0"/>
      <w:marBottom w:val="0"/>
      <w:divBdr>
        <w:top w:val="none" w:sz="0" w:space="0" w:color="auto"/>
        <w:left w:val="none" w:sz="0" w:space="0" w:color="auto"/>
        <w:bottom w:val="none" w:sz="0" w:space="0" w:color="auto"/>
        <w:right w:val="none" w:sz="0" w:space="0" w:color="auto"/>
      </w:divBdr>
    </w:div>
    <w:div w:id="2106607297">
      <w:marLeft w:val="480"/>
      <w:marRight w:val="0"/>
      <w:marTop w:val="0"/>
      <w:marBottom w:val="0"/>
      <w:divBdr>
        <w:top w:val="none" w:sz="0" w:space="0" w:color="auto"/>
        <w:left w:val="none" w:sz="0" w:space="0" w:color="auto"/>
        <w:bottom w:val="none" w:sz="0" w:space="0" w:color="auto"/>
        <w:right w:val="none" w:sz="0" w:space="0" w:color="auto"/>
      </w:divBdr>
    </w:div>
    <w:div w:id="2116364450">
      <w:marLeft w:val="480"/>
      <w:marRight w:val="0"/>
      <w:marTop w:val="0"/>
      <w:marBottom w:val="0"/>
      <w:divBdr>
        <w:top w:val="none" w:sz="0" w:space="0" w:color="auto"/>
        <w:left w:val="none" w:sz="0" w:space="0" w:color="auto"/>
        <w:bottom w:val="none" w:sz="0" w:space="0" w:color="auto"/>
        <w:right w:val="none" w:sz="0" w:space="0" w:color="auto"/>
      </w:divBdr>
    </w:div>
    <w:div w:id="2117826927">
      <w:marLeft w:val="480"/>
      <w:marRight w:val="0"/>
      <w:marTop w:val="0"/>
      <w:marBottom w:val="0"/>
      <w:divBdr>
        <w:top w:val="none" w:sz="0" w:space="0" w:color="auto"/>
        <w:left w:val="none" w:sz="0" w:space="0" w:color="auto"/>
        <w:bottom w:val="none" w:sz="0" w:space="0" w:color="auto"/>
        <w:right w:val="none" w:sz="0" w:space="0" w:color="auto"/>
      </w:divBdr>
    </w:div>
    <w:div w:id="2122067575">
      <w:marLeft w:val="480"/>
      <w:marRight w:val="0"/>
      <w:marTop w:val="0"/>
      <w:marBottom w:val="0"/>
      <w:divBdr>
        <w:top w:val="none" w:sz="0" w:space="0" w:color="auto"/>
        <w:left w:val="none" w:sz="0" w:space="0" w:color="auto"/>
        <w:bottom w:val="none" w:sz="0" w:space="0" w:color="auto"/>
        <w:right w:val="none" w:sz="0" w:space="0" w:color="auto"/>
      </w:divBdr>
    </w:div>
    <w:div w:id="2134515555">
      <w:marLeft w:val="48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8CAED1-1E4A-9F40-88F9-A423C8719725}">
  <we:reference id="wa104382081" version="1.55.1.0" store="es-ES" storeType="OMEX"/>
  <we:alternateReferences>
    <we:reference id="wa104382081" version="1.55.1.0" store="wa104382081" storeType="OMEX"/>
  </we:alternateReferences>
  <we:properties>
    <we:property name="MENDELEY_CITATIONS" value="[{&quot;citationID&quot;:&quot;MENDELEY_CITATION_252af6d1-2a00-4860-b0a8-516f849d3c39&quot;,&quot;properties&quot;:{&quot;noteIndex&quot;:0},&quot;isEdited&quot;:false,&quot;manualOverride&quot;:{&quot;isManuallyOverridden&quot;:false,&quot;citeprocText&quot;:&quot;(Malina et al., 2021)&quot;,&quot;manualOverrideText&quot;:&quot;&quot;},&quot;citationTag&quot;:&quot;MENDELEY_CITATION_v3_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&quot;,&quot;citationItems&quot;:[{&quot;id&quot;:&quot;d6f48cee-2645-38c9-9745-f0ef29481793&quot;,&quot;itemData&quot;:{&quot;type&quot;:&quot;article-journal&quot;,&quot;id&quot;:&quot;d6f48cee-2645-38c9-9745-f0ef29481793&quot;,&quot;title&quot;:&quot;Growth and Maturity Status of Female Soccer Players: A Narrative Review&quot;,&quot;author&quot;:[{&quot;family&quot;:&quot;Malina&quot;,&quot;given&quot;:&quot;Robert M.&quot;,&quot;parse-names&quot;:false,&quot;dropping-particle&quot;:&quot;&quot;,&quot;non-dropping-particle&quot;:&quot;&quot;},{&quot;family&quot;:&quot;Martinho&quot;,&quot;given&quot;:&quot;Diogo&quot;,&quot;parse-names&quot;:false,&quot;dropping-particle&quot;:&quot;V.&quot;,&quot;non-dropping-particle&quot;:&quot;&quot;},{&quot;family&quot;:&quot;Valente-dos-Santos&quot;,&quot;given&quot;:&quot;João&quot;,&quot;parse-names&quot;:false,&quot;dropping-particle&quot;:&quot;&quot;,&quot;non-dropping-particle&quot;:&quot;&quot;},{&quot;family&quot;:&quot;Coelho-e-Silva&quot;,&quot;given&quot;:&quot;Manuel J.&quot;,&quot;parse-names&quot;:false,&quot;dropping-particle&quot;:&quot;&quot;,&quot;non-dropping-particle&quot;:&quot;&quot;},{&quot;family&quot;:&quot;Kozieł&quot;,&quot;given&quot;:&quot;Sławomir M.&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41448&quot;,&quot;ISSN&quot;:&quot;1660-4601&quot;,&quot;issued&quot;:{&quot;date-parts&quot;:[[2021,2,4]]},&quot;page&quot;:&quot;1448&quot;,&quot;abstract&quot;:&quot;&lt;p&gt;Reported mean ages, heights and weights of female soccer players aged &amp;lt;19 years in 161 studies spanning the years 1992–2020 were extracted from the literature or calculated from data available to the authors; 35 studies spanning the years 1981–2020 also included an indicator of biological maturation. Heights and weights were plotted relative to U.S. reference data. Preece–Baines Model 1 was fitted to moving averages to estimate ages at peak velocity. Maturity indicators included skeletal age, pubertal status, age at menarche, percentage of predicted adult height and predicted maturity offset. Heights and weights showed negligible secular variation across the time interval. Heights were slightly above or approximated the reference medians through 14 years old and then varied between the medians and 75th percentiles through 18 years old. Weights were above the reference medians from 9 to 18 years old. Mean ages at menarche ranged from 12.7 to 13.0 years. The trend in heights and weights suggested the persistence and/or selection of taller and heavier players during adolescence, while estimated age at peak height velocity (PHV) and ages at menarche were within the range of mean ages in European and North American samples. Data for skeletal and sexual maturity status were limited; predicted maturity offset increased linearly with mean ages and heights at prediction.&lt;/p&gt;&quot;,&quot;issue&quot;:&quot;4&quot;,&quot;volume&quot;:&quot;18&quot;},&quot;isTemporary&quot;:false}]},{&quot;citationID&quot;:&quot;MENDELEY_CITATION_a0774e07-c3ba-4ad2-bfd2-d053b4ec50ee&quot;,&quot;properties&quot;:{&quot;noteIndex&quot;:0},&quot;isEdited&quot;:false,&quot;manualOverride&quot;:{&quot;isManuallyOverridden&quot;:false,&quot;citeprocText&quot;:&quot;(Randell et al., 2021)&quot;,&quot;manualOverrideText&quot;:&quot;&quot;},&quot;citationTag&quot;:&quot;MENDELEY_CITATION_v3_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&quot;,&quot;citationItems&quot;:[{&quot;id&quot;:&quot;ee8c8d7d-3cf6-3cb6-9899-de6b6dc646ce&quot;,&quot;itemData&quot;:{&quot;type&quot;:&quot;article&quot;,&quot;id&quot;:&quot;ee8c8d7d-3cf6-3cb6-9899-de6b6dc646ce&quot;,&quot;title&quot;:&quot;Physiological Characteristics of Female Soccer Players and Health and Performance Considerations: A Narrative Review&quot;,&quot;author&quot;:[{&quot;family&quot;:&quot;Randell&quot;,&quot;given&quot;:&quot;Rebecca K.&quot;,&quot;parse-names&quot;:false,&quot;dropping-particle&quot;:&quot;&quot;,&quot;non-dropping-particle&quot;:&quot;&quot;},{&quot;family&quot;:&quot;Clifford&quot;,&quot;given&quot;:&quot;Thomas&quot;,&quot;parse-names&quot;:false,&quot;dropping-particle&quot;:&quot;&quot;,&quot;non-dropping-particle&quot;:&quot;&quot;},{&quot;family&quot;:&quot;Drust&quot;,&quot;given&quot;:&quot;Barry&quot;,&quot;parse-names&quot;:false,&quot;dropping-particle&quot;:&quot;&quot;,&quot;non-dropping-particle&quot;:&quot;&quot;},{&quot;family&quot;:&quot;Moss&quot;,&quot;given&quot;:&quot;Samantha L.&quot;,&quot;parse-names&quot;:false,&quot;dropping-particle&quot;:&quot;&quot;,&quot;non-dropping-particle&quot;:&quot;&quot;},{&quot;family&quot;:&quot;Unnithan&quot;,&quot;given&quot;:&quot;Viswanath B.&quot;,&quot;parse-names&quot;:false,&quot;dropping-particle&quot;:&quot;&quot;,&quot;non-dropping-particle&quot;:&quot;&quot;},{&quot;family&quot;:&quot;Ste Croix&quot;,&quot;given&quot;:&quot;Mark B.A.&quot;,&quot;parse-names&quot;:false,&quot;dropping-particle&quot;:&quot;&quot;,&quot;non-dropping-particle&quot;:&quot;De&quot;},{&quot;family&quot;:&quot;Datson&quot;,&quot;given&quot;:&quot;Naomi&quot;,&quot;parse-names&quot;:false,&quot;dropping-particle&quot;:&quot;&quot;,&quot;non-dropping-particle&quot;:&quot;&quot;},{&quot;family&quot;:&quot;Martin&quot;,&quot;given&quot;:&quot;Daniel&quot;,&quot;parse-names&quot;:false,&quot;dropping-particle&quot;:&quot;&quot;,&quot;non-dropping-particle&quot;:&quot;&quot;},{&quot;family&quot;:&quot;Mayho&quot;,&quot;given&quot;:&quot;Hannah&quot;,&quot;parse-names&quot;:false,&quot;dropping-particle&quot;:&quot;&quot;,&quot;non-dropping-particle&quot;:&quot;&quot;},{&quot;family&quot;:&quot;Carter&quot;,&quot;given&quot;:&quot;James M.&quot;,&quot;parse-names&quot;:false,&quot;dropping-particle&quot;:&quot;&quot;,&quot;non-dropping-particle&quot;:&quot;&quot;},{&quot;family&quot;:&quot;Rollo&quot;,&quot;given&quot;:&quot;Ian&quot;,&quot;parse-names&quot;:false,&quot;dropping-particle&quot;:&quot;&quot;,&quot;non-dropping-particle&quot;:&quot;&quot;}],&quot;container-title&quot;:&quot;Sports Medicine&quot;,&quot;DOI&quot;:&quot;10.1007/s40279-021-01458-1&quot;,&quot;ISSN&quot;:&quot;11792035&quot;,&quot;PMID&quot;:&quot;33844195&quot;,&quot;issued&quot;:{&quot;date-parts&quot;:[[2021,7,1]]},&quot;page&quot;:&quot;1377-1399&quot;,&quot;abstract&quot;:&quot;Female soccer has seen a substantial rise in participation, as well as increased financial support from governing bodies over the last decade. Thus, there is an onus on researchers and medical departments to develop a better understanding of the physical characteristics and demands, and the health and performance needs of female soccer players. In this review, we discuss the current research, as well as the knowledge gaps, of six major topics: physical demands, talent identification, body composition, injury risk and prevention, health and nutrition. Data on female talent identification are scarce, and future studies need to elucidate the influence of relative age and maturation selection across age groups. Regarding the physical demands, more research is needed on the pattern of high-intensity sprinting during matches and the contribution of soccer-specific movements. Injuries are not uncommon in female soccer players, but targeting intrinsically modifiable factors with injury prevention programmes can reduce injury rates. The anthropometric and physical characteristics of female players are heterogeneous and setting specific targets should be discouraged in youth and sub-elite players. Menstrual cycle phase may influence performance and injury risk; however, there are few studies in soccer players. Nutrition plays a critical role in health and performance and ensuring adequate energy intake remains a priority. Despite recent progress, there is considerably less research in female than male soccer players. Many gaps in our understanding of how best to develop and manage the health and performance of female soccer players remain.&quot;,&quot;publisher&quot;:&quot;Springer Science and Business Media Deutschland GmbH&quot;,&quot;issue&quot;:&quot;7&quot;,&quot;volume&quot;:&quot;51&quot;,&quot;container-title-short&quot;:&quot;&quot;},&quot;isTemporary&quot;:false}]},{&quot;citationID&quot;:&quot;MENDELEY_CITATION_6dda27cf-57c1-470c-bc70-4a8a1d64020d&quot;,&quot;properties&quot;:{&quot;noteIndex&quot;:0},&quot;isEdited&quot;:false,&quot;manualOverride&quot;:{&quot;isManuallyOverridden&quot;:false,&quot;citeprocText&quot;:&quot;(Okholm Kryger et al., 2021)&quot;,&quot;manualOverrideText&quot;:&quot;&quot;},&quot;citationTag&quot;:&quot;MENDELEY_CITATION_v3_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&quot;,&quot;citationItems&quot;:[{&quot;id&quot;:&quot;82b7cfe8-fc0d-3cd2-b12a-41942408ae09&quot;,&quot;itemData&quot;:{&quot;type&quot;:&quot;article&quot;,&quot;id&quot;:&quot;82b7cfe8-fc0d-3cd2-b12a-41942408ae09&quot;,&quot;title&quot;:&quot;Research on women’s football: a scoping review&quot;,&quot;author&quot;:[{&quot;family&quot;:&quot;Okholm Kryger&quot;,&quot;given&quot;:&quot;Katrine&quot;,&quot;parse-names&quot;:false,&quot;dropping-particle&quot;:&quot;&quot;,&quot;non-dropping-particle&quot;:&quot;&quot;},{&quot;family&quot;:&quot;Wang&quot;,&quot;given&quot;:&quot;Albert&quot;,&quot;parse-names&quot;:false,&quot;dropping-particle&quot;:&quot;&quot;,&quot;non-dropping-particle&quot;:&quot;&quot;},{&quot;family&quot;:&quot;Mehta&quot;,&quot;given&quot;:&quot;Ritan&quot;,&quot;parse-names&quot;:false,&quot;dropping-particle&quot;:&quot;&quot;,&quot;non-dropping-particle&quot;:&quot;&quot;},{&quot;family&quot;:&quot;Impellizzeri&quot;,&quot;given&quot;:&quot;Franco M.&quot;,&quot;parse-names&quot;:false,&quot;dropping-particle&quot;:&quot;&quot;,&quot;non-dropping-particle&quot;:&quot;&quot;},{&quot;family&quot;:&quot;Massey&quot;,&quot;given&quot;:&quot;Andrew&quot;,&quot;parse-names&quot;:false,&quot;dropping-particle&quot;:&quot;&quot;,&quot;non-dropping-particle&quot;:&quot;&quot;},{&quot;family&quot;:&quot;McCall&quot;,&quot;given&quot;:&quot;Alan&quot;,&quot;parse-names&quot;:false,&quot;dropping-particle&quot;:&quot;&quot;,&quot;non-dropping-particle&quot;:&quot;&quot;}],&quot;container-title&quot;:&quot;Science and Medicine in Football&quot;,&quot;DOI&quot;:&quot;10.1080/24733938.2020.1868560&quot;,&quot;ISSN&quot;:&quot;24734446&quot;,&quot;PMID&quot;:&quot;36540910&quot;,&quot;issued&quot;:{&quot;date-parts&quot;:[[2021]]},&quot;page&quot;:&quot;549-558&quot;,&quot;abstract&quot;:&quot;Aim: This study aims to scope available peer-reviewed literature published in a FIFA language to understand the current quantity of research on women’s football. Methods: Five databases were searched on the 15/12/2019. Studies were included when containing original research published in a peer-reviewed journal around female competitive football of any level, any age and on any subject. Author, journal, title and abstract of all included studies were scoped. Population assessed number of participants, level of play, age level of football and publication theme(s) were extracted. Results: A total of 1,634 articles were scoped. The oldest publication dated back to 1939, whilst a total of 202 studies were gathered from 2019. The publication theme most frequently researched was sports medicine (N = 521) followed by strength and conditioning (N = 331) and sociology (N = 299). The majority of studies has focussed on elite (N = 442), senior (N = 977) players. Conclusion: A continuous growth in research attention has been seen. However, the numbers are not comparable to current research output levels in men’s football. This study represents an essential first step in a larger ‘research agenda-setting’ project to determine research priorities for women’s football during the next 10 years.&quot;,&quot;publisher&quot;:&quot;Taylor and Francis Ltd.&quot;,&quot;issue&quot;:&quot;5&quot;,&quot;volume&quot;:&quot;6&quot;,&quot;container-title-short&quot;:&quot;&quot;},&quot;isTemporary&quot;:false}]},{&quot;citationID&quot;:&quot;MENDELEY_CITATION_c92e8f80-4e7f-4c95-9421-addaa7179113&quot;,&quot;properties&quot;:{&quot;noteIndex&quot;:0},&quot;isEdited&quot;:false,&quot;manualOverride&quot;:{&quot;isManuallyOverridden&quot;:false,&quot;citeprocText&quot;:&quot;(Randell et al., 2021)&quot;,&quot;manualOverrideText&quot;:&quot;&quot;},&quot;citationTag&quot;:&quot;MENDELEY_CITATION_v3_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&quot;,&quot;citationItems&quot;:[{&quot;id&quot;:&quot;ee8c8d7d-3cf6-3cb6-9899-de6b6dc646ce&quot;,&quot;itemData&quot;:{&quot;type&quot;:&quot;article&quot;,&quot;id&quot;:&quot;ee8c8d7d-3cf6-3cb6-9899-de6b6dc646ce&quot;,&quot;title&quot;:&quot;Physiological Characteristics of Female Soccer Players and Health and Performance Considerations: A Narrative Review&quot;,&quot;author&quot;:[{&quot;family&quot;:&quot;Randell&quot;,&quot;given&quot;:&quot;Rebecca K.&quot;,&quot;parse-names&quot;:false,&quot;dropping-particle&quot;:&quot;&quot;,&quot;non-dropping-particle&quot;:&quot;&quot;},{&quot;family&quot;:&quot;Clifford&quot;,&quot;given&quot;:&quot;Thomas&quot;,&quot;parse-names&quot;:false,&quot;dropping-particle&quot;:&quot;&quot;,&quot;non-dropping-particle&quot;:&quot;&quot;},{&quot;family&quot;:&quot;Drust&quot;,&quot;given&quot;:&quot;Barry&quot;,&quot;parse-names&quot;:false,&quot;dropping-particle&quot;:&quot;&quot;,&quot;non-dropping-particle&quot;:&quot;&quot;},{&quot;family&quot;:&quot;Moss&quot;,&quot;given&quot;:&quot;Samantha L.&quot;,&quot;parse-names&quot;:false,&quot;dropping-particle&quot;:&quot;&quot;,&quot;non-dropping-particle&quot;:&quot;&quot;},{&quot;family&quot;:&quot;Unnithan&quot;,&quot;given&quot;:&quot;Viswanath B.&quot;,&quot;parse-names&quot;:false,&quot;dropping-particle&quot;:&quot;&quot;,&quot;non-dropping-particle&quot;:&quot;&quot;},{&quot;family&quot;:&quot;Ste Croix&quot;,&quot;given&quot;:&quot;Mark B.A.&quot;,&quot;parse-names&quot;:false,&quot;dropping-particle&quot;:&quot;&quot;,&quot;non-dropping-particle&quot;:&quot;De&quot;},{&quot;family&quot;:&quot;Datson&quot;,&quot;given&quot;:&quot;Naomi&quot;,&quot;parse-names&quot;:false,&quot;dropping-particle&quot;:&quot;&quot;,&quot;non-dropping-particle&quot;:&quot;&quot;},{&quot;family&quot;:&quot;Martin&quot;,&quot;given&quot;:&quot;Daniel&quot;,&quot;parse-names&quot;:false,&quot;dropping-particle&quot;:&quot;&quot;,&quot;non-dropping-particle&quot;:&quot;&quot;},{&quot;family&quot;:&quot;Mayho&quot;,&quot;given&quot;:&quot;Hannah&quot;,&quot;parse-names&quot;:false,&quot;dropping-particle&quot;:&quot;&quot;,&quot;non-dropping-particle&quot;:&quot;&quot;},{&quot;family&quot;:&quot;Carter&quot;,&quot;given&quot;:&quot;James M.&quot;,&quot;parse-names&quot;:false,&quot;dropping-particle&quot;:&quot;&quot;,&quot;non-dropping-particle&quot;:&quot;&quot;},{&quot;family&quot;:&quot;Rollo&quot;,&quot;given&quot;:&quot;Ian&quot;,&quot;parse-names&quot;:false,&quot;dropping-particle&quot;:&quot;&quot;,&quot;non-dropping-particle&quot;:&quot;&quot;}],&quot;container-title&quot;:&quot;Sports Medicine&quot;,&quot;DOI&quot;:&quot;10.1007/s40279-021-01458-1&quot;,&quot;ISSN&quot;:&quot;11792035&quot;,&quot;PMID&quot;:&quot;33844195&quot;,&quot;issued&quot;:{&quot;date-parts&quot;:[[2021,7,1]]},&quot;page&quot;:&quot;1377-1399&quot;,&quot;abstract&quot;:&quot;Female soccer has seen a substantial rise in participation, as well as increased financial support from governing bodies over the last decade. Thus, there is an onus on researchers and medical departments to develop a better understanding of the physical characteristics and demands, and the health and performance needs of female soccer players. In this review, we discuss the current research, as well as the knowledge gaps, of six major topics: physical demands, talent identification, body composition, injury risk and prevention, health and nutrition. Data on female talent identification are scarce, and future studies need to elucidate the influence of relative age and maturation selection across age groups. Regarding the physical demands, more research is needed on the pattern of high-intensity sprinting during matches and the contribution of soccer-specific movements. Injuries are not uncommon in female soccer players, but targeting intrinsically modifiable factors with injury prevention programmes can reduce injury rates. The anthropometric and physical characteristics of female players are heterogeneous and setting specific targets should be discouraged in youth and sub-elite players. Menstrual cycle phase may influence performance and injury risk; however, there are few studies in soccer players. Nutrition plays a critical role in health and performance and ensuring adequate energy intake remains a priority. Despite recent progress, there is considerably less research in female than male soccer players. Many gaps in our understanding of how best to develop and manage the health and performance of female soccer players remain.&quot;,&quot;publisher&quot;:&quot;Springer Science and Business Media Deutschland GmbH&quot;,&quot;issue&quot;:&quot;7&quot;,&quot;volume&quot;:&quot;51&quot;,&quot;container-title-short&quot;:&quot;&quot;},&quot;isTemporary&quot;:false}]},{&quot;citationID&quot;:&quot;MENDELEY_CITATION_6bcb788f-a301-41b9-9826-8729d5a0578e&quot;,&quot;properties&quot;:{&quot;noteIndex&quot;:0},&quot;isEdited&quot;:false,&quot;manualOverride&quot;:{&quot;isManuallyOverridden&quot;:false,&quot;citeprocText&quot;:&quot;(Crossley et al., 2020; Magaña-Ramírez et al., 2024; Mandorino et al., 2023)&quot;,&quot;manualOverrideText&quot;:&quot;&quot;},&quot;citationTag&quot;:&quot;MENDELEY_CITATION_v3_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&quot;,&quot;citationItems&quot;:[{&quot;id&quot;:&quot;ca836b78-a9f6-308d-93dd-4baa9241c4d0&quot;,&quot;itemData&quot;:{&quot;type&quot;:&quot;article&quot;,&quot;id&quot;:&quot;ca836b78-a9f6-308d-93dd-4baa9241c4d0&quot;,&quot;title&quot;:&quot;Making football safer for women: A systematic review and meta-Analysis of injury prevention programmes in 11 773 female football (soccer) players&quot;,&quot;author&quot;:[{&quot;family&quot;:&quot;Crossley&quot;,&quot;given&quot;:&quot;Kay M.&quot;,&quot;parse-names&quot;:false,&quot;dropping-particle&quot;:&quot;&quot;,&quot;non-dropping-particle&quot;:&quot;&quot;},{&quot;family&quot;:&quot;Patterson&quot;,&quot;given&quot;:&quot;Brooke E.&quot;,&quot;parse-names&quot;:false,&quot;dropping-particle&quot;:&quot;&quot;,&quot;non-dropping-particle&quot;:&quot;&quot;},{&quot;family&quot;:&quot;Culvenor&quot;,&quot;given&quot;:&quot;Adam G.&quot;,&quot;parse-names&quot;:false,&quot;dropping-particle&quot;:&quot;&quot;,&quot;non-dropping-particle&quot;:&quot;&quot;},{&quot;family&quot;:&quot;Bruder&quot;,&quot;given&quot;:&quot;Andrea M.&quot;,&quot;parse-names&quot;:false,&quot;dropping-particle&quot;:&quot;&quot;,&quot;non-dropping-particle&quot;:&quot;&quot;},{&quot;family&quot;:&quot;Mosler&quot;,&quot;given&quot;:&quot;Andrea B.&quot;,&quot;parse-names&quot;:false,&quot;dropping-particle&quot;:&quot;&quot;,&quot;non-dropping-particle&quot;:&quot;&quot;},{&quot;family&quot;:&quot;Mentiplay&quot;,&quot;given&quot;:&quot;Benjamin F.&quot;,&quot;parse-names&quot;:false,&quot;dropping-particle&quot;:&quot;&quot;,&quot;non-dropping-particle&quot;:&quot;&quot;}],&quot;container-title&quot;:&quot;British Journal of Sports Medicine&quot;,&quot;container-title-short&quot;:&quot;Br J Sports Med&quot;,&quot;DOI&quot;:&quot;10.1136/bjsports-2019-101587&quot;,&quot;ISSN&quot;:&quot;14730480&quot;,&quot;PMID&quot;:&quot;32253193&quot;,&quot;issued&quot;:{&quot;date-parts&quot;:[[2020,9,1]]},&quot;page&quot;:&quot;1089-1098&quot;,&quot;abstract&quot;:&quot;Objective To evaluate the effects of injury prevention programmes on injury incidence in any women's football code; explore relationships between training components and injury risk; and report injury incidence for women's football. Design Systematic review and meta-Analysis. Data sources Nine databases searched in August 2019. Eligibility criteria Randomised controlled trials evaluating any injury prevention programme (eg, exercise, education, braces) were included. Study inclusion criteria were: ≥20 female football players in each study arm (any age, football code or participation level) and injury incidence reporting. Results Twelve studies, all in soccer, met inclusion criteria, with nine involving adolescent teams (aged &lt;18 years). All studies (except one) had a high risk of bias. Eleven studies examined exercise-based programmes, with most (9/11) including multiple (≥2) training components (eg, strength, plyometric, balance exercises). Multicomponent exercise programmes reduced overall (any reported) injuries (incidence rate ratio (IRR) 0.73, 95% CI 0.59 to 0.91) and ACL injuries (IRR 0.55, 95% CI 0.32 to 0.92). For exercise-based strategies (single-component and multicomponent), hamstring injuries were also reduced (IRR 0.40, 95% CI 0.17 to 0.95). While exercise-based strategies resulted in less knee, ankle and hip/groin injuries, and the use of multiple training components was associated with greater reductions in overall and knee injuries, further studies would be required to increase the precision of these results. The incidence of overall injuries in women's football was 3.4 per 1000 exposure hours; with ankle injuries most common. Conclusion In women's football, there is low-level evidence that multicomponent, exercise-based programmes reduce overall and ACL injuries by 27% and 45%, respectively. PROSPERO registration number CRD42018093527.&quot;,&quot;publisher&quot;:&quot;BMJ Publishing Group&quot;,&quot;issue&quot;:&quot;18&quot;,&quot;volume&quot;:&quot;54&quot;},&quot;isTemporary&quot;:false},{&quot;id&quot;:&quot;a719241b-8197-363a-9b98-ae0ba3e6587d&quot;,&quot;itemData&quot;:{&quot;type&quot;:&quot;article-journal&quot;,&quot;id&quot;:&quot;a719241b-8197-363a-9b98-ae0ba3e6587d&quot;,&quot;title&quot;:&quot;Injury incidence and risk factors in youth soccer players: a systematic literature review. Part I: epidemiological analysis&quot;,&quot;author&quot;:[{&quot;family&quot;:&quot;Mandorino&quot;,&quot;given&quot;:&quot;Mauro&quot;,&quot;parse-names&quot;:false,&quot;dropping-particle&quot;:&quot;&quot;,&quot;non-dropping-particle&quot;:&quot;&quot;},{&quot;family&quot;:&quot;J. Figueiredo&quot;,&quot;given&quot;:&quot;António&quot;,&quot;parse-names&quot;:false,&quot;dropping-particle&quot;:&quot;&quot;,&quot;non-dropping-particle&quot;:&quot;&quot;},{&quot;family&quot;:&quot;Gjaka&quot;,&quot;given&quot;:&quot;Masar&quot;,&quot;parse-names&quot;:false,&quot;dropping-particle&quot;:&quot;&quot;,&quot;non-dropping-particle&quot;:&quot;&quot;},{&quot;family&quot;:&quot;Tessitore&quot;,&quot;given&quot;:&quot;Antonio&quot;,&quot;parse-names&quot;:false,&quot;dropping-particle&quot;:&quot;&quot;,&quot;non-dropping-particle&quot;:&quot;&quot;}],&quot;container-title&quot;:&quot;Biology of Sport&quot;,&quot;container-title-short&quot;:&quot;Biol Sport&quot;,&quot;DOI&quot;:&quot;10.5114/biolsport.2023.109961&quot;,&quot;ISSN&quot;:&quot;0860-021X&quot;,&quot;issued&quot;:{&quot;date-parts&quot;:[[2023]]},&quot;page&quot;:&quot;3-25&quot;,&quot;issue&quot;:&quot;1&quot;,&quot;volume&quot;:&quot;40&quot;},&quot;isTemporary&quot;:false},{&quot;id&quot;:&quot;d0aee236-bbfb-3de4-a808-583dfe6b4dc9&quot;,&quot;itemData&quot;:{&quot;type&quot;:&quot;article-journal&quot;,&quot;id&quot;:&quot;d0aee236-bbfb-3de4-a808-583dfe6b4dc9&quot;,&quot;title&quot;:&quot;What exercise programme is the most appropriate to mitigate anterior cruciate ligament injury risk in football (soccer) players? A systematic review and network meta-analysis&quot;,&quot;author&quot;:[{&quot;family&quot;:&quot;Magaña-Ramírez&quot;,&quot;given&quot;:&quot;Manuel&quot;,&quot;parse-names&quot;:false,&quot;dropping-particle&quot;:&quot;&quot;,&quot;non-dropping-particle&quot;:&quot;&quot;},{&quot;family&quot;:&quot;Gallardo-Gómez&quot;,&quot;given&quot;:&quot;Daniel&quot;,&quot;parse-names&quot;:false,&quot;dropping-particle&quot;:&quot;&quot;,&quot;non-dropping-particle&quot;:&quot;&quot;},{&quot;family&quot;:&quot;Álvarez-Barbosa&quot;,&quot;given&quot;:&quot;Francisco&quot;,&quot;parse-names&quot;:false,&quot;dropping-particle&quot;:&quot;&quot;,&quot;non-dropping-particle&quot;:&quot;&quot;},{&quot;family&quot;:&quot;Corral-Pernía&quot;,&quot;given&quot;:&quot;Juan Antonio&quot;,&quot;parse-names&quot;:false,&quot;dropping-particle&quot;:&quot;&quot;,&quot;non-dropping-particle&quot;:&quot;&quot;}],&quot;container-title&quot;:&quot;Journal of Science and Medicine in Sport&quot;,&quot;container-title-short&quot;:&quot;J Sci Med Sport&quot;,&quot;DOI&quot;:&quot;10.1016/j.jsams.2024.02.001&quot;,&quot;ISSN&quot;:&quot;14402440&quot;,&quot;issued&quot;:{&quot;date-parts&quot;:[[2024,4]]},&quot;page&quot;:&quot;234-242&quot;,&quot;issue&quot;:&quot;4&quot;,&quot;volume&quot;:&quot;27&quot;},&quot;isTemporary&quot;:false}]},{&quot;citationID&quot;:&quot;MENDELEY_CITATION_50ce17ba-2b2c-4156-bf66-9487e4bc68d0&quot;,&quot;properties&quot;:{&quot;noteIndex&quot;:0},&quot;isEdited&quot;:false,&quot;manualOverride&quot;:{&quot;isManuallyOverridden&quot;:false,&quot;citeprocText&quot;:&quot;(Teixeira et al., 2022)&quot;,&quot;manualOverrideText&quot;:&quot;&quot;},&quot;citationTag&quot;:&quot;MENDELEY_CITATION_v3_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&quot;,&quot;citationItems&quot;:[{&quot;id&quot;:&quot;a19fc7a6-8930-317d-a033-b99caaffe816&quot;,&quot;itemData&quot;:{&quot;type&quot;:&quot;article&quot;,&quot;id&quot;:&quot;a19fc7a6-8930-317d-a033-b99caaffe816&quot;,&quot;title&quot;:&quot;Integrating physical and tactical factors in football using positional data: a systematic review&quot;,&quot;author&quot;:[{&quot;family&quot;:&quot;Teixeira&quot;,&quot;given&quot;:&quot;José Eduardo&quot;,&quot;parse-names&quot;:false,&quot;dropping-particle&quot;:&quot;&quot;,&quot;non-dropping-particle&quot;:&quot;&quot;},{&quot;family&quot;:&quot;Forte&quot;,&quot;given&quot;:&quot;Pedro&quot;,&quot;parse-names&quot;:false,&quot;dropping-particle&quot;:&quot;&quot;,&quot;non-dropping-particle&quot;:&quot;&quot;},{&quot;family&quot;:&quot;Ferraz&quot;,&quot;given&quot;:&quot;Ricardo&quot;,&quot;parse-names&quot;:false,&quot;dropping-particle&quot;:&quot;&quot;,&quot;non-dropping-particle&quot;:&quot;&quot;},{&quot;family&quot;:&quot;Branquinho&quot;,&quot;given&quot;:&quot;Luís&quot;,&quot;parse-names&quot;:false,&quot;dropping-particle&quot;:&quot;&quot;,&quot;non-dropping-particle&quot;:&quot;&quot;},{&quot;family&quot;:&quot;Silva&quot;,&quot;given&quot;:&quot;António José&quot;,&quot;parse-names&quot;:false,&quot;dropping-particle&quot;:&quot;&quot;,&quot;non-dropping-particle&quot;:&quot;&quot;},{&quot;family&quot;:&quot;Monteiro&quot;,&quot;given&quot;:&quot;António Miguel&quot;,&quot;parse-names&quot;:false,&quot;dropping-particle&quot;:&quot;&quot;,&quot;non-dropping-particle&quot;:&quot;&quot;},{&quot;family&quot;:&quot;Barbosa&quot;,&quot;given&quot;:&quot;Tiago M.&quot;,&quot;parse-names&quot;:false,&quot;dropping-particle&quot;:&quot;&quot;,&quot;non-dropping-particle&quot;:&quot;&quot;}],&quot;container-title&quot;:&quot;PeerJ&quot;,&quot;DOI&quot;:&quot;10.7717/peerj.14381&quot;,&quot;ISSN&quot;:&quot;21678359&quot;,&quot;issued&quot;:{&quot;date-parts&quot;:[[2022,11,14]]},&quot;abstract&quot;:&quot;Background: Positional data have been used to capture physical and tactical factors in football, however current research is now looking to apply spatiotemporal parameters from an integrative perspective. Thus, the aim of this article was to systematically review the published articles that integrate physical and tactical variables in football using positional data. Methods and Materials: Following the Preferred Reporting Item for Systematic Reviews and Meta-analyses (PRISMA), a systematic search of relevant English-language articles was performed from earliest record to August 2021. The methodological quality of the studies was evaluated using the modified Downs and Black Quality Index (observational and cross-sectional studies) and the Physiotherapy Evidence Database (PEDro) scale (intervention studies). Results: The literature search returned 982 articles (WoS = 495; PubMed = 232 and SportDiscus = 255). After screening, 26 full-text articles met the inclusion criteria and data extraction was conducted. All studies considered the integration of physical and tactical variables in football using positional data (n = 26). Other dimensions were also reported, such as psychophysiological and technical factors, however the results of these approaches were not the focus of the analysis (n = 5). Quasi-experimental approaches considered training sets (n = 20) and match contexts (n = 6). One study analysed both training and play insights. Small sided-games (SSG) were the most common training task formats in the reviewed studies, with only three articles addressing medium-sided (MSG) (n = 1) and large-sided games (LSG) (n = 2), respectively. Conclusions: Among the current systematic review, the physical data can be integrated by player's movement speed. Positional datasets can be computed by spatial movement, complex indexes, playing areas, intra-team and inter-team dyads. Futures researches should consider applying positional data in women's football environments and explore the representativeness of the MSG and LSG.&quot;,&quot;publisher&quot;:&quot;PeerJ Inc.&quot;,&quot;volume&quot;:&quot;10&quot;,&quot;container-title-short&quot;:&quot;PeerJ&quot;},&quot;isTemporary&quot;:false}]},{&quot;citationID&quot;:&quot;MENDELEY_CITATION_c9aa9aa3-a55e-4ff3-9c8c-380b4187ff63&quot;,&quot;properties&quot;:{&quot;noteIndex&quot;:0},&quot;isEdited&quot;:false,&quot;manualOverride&quot;:{&quot;isManuallyOverridden&quot;:false,&quot;citeprocText&quot;:&quot;(Thompson et al., 2022)&quot;,&quot;manualOverrideText&quot;:&quot;&quot;},&quot;citationTag&quot;:&quot;MENDELEY_CITATION_v3_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&quot;,&quot;citationItems&quot;:[{&quot;id&quot;:&quot;80036b81-4659-33c4-b208-4f0d6ef04460&quot;,&quot;itemData&quot;:{&quot;type&quot;:&quot;article-journal&quot;,&quot;id&quot;:&quot;80036b81-4659-33c4-b208-4f0d6ef04460&quot;,&quot;title&quot;:&quot;Understanding the Presence of Mental Fatigue in Elite Female Football&quot;,&quot;author&quot;:[{&quot;family&quot;:&quot;Thompson&quot;,&quot;given&quot;:&quot;Chris J.&quot;,&quot;parse-names&quot;:false,&quot;dropping-particle&quot;:&quot;&quot;,&quot;non-dropping-particle&quot;:&quot;&quot;},{&quot;family&quot;:&quot;Smith&quot;,&quot;given&quot;:&quot;Andy&quot;,&quot;parse-names&quot;:false,&quot;dropping-particle&quot;:&quot;&quot;,&quot;non-dropping-particle&quot;:&quot;&quot;},{&quot;family&quot;:&quot;Coutts&quot;,&quot;given&quot;:&quot;Aaron J.&quot;,&quot;parse-names&quot;:false,&quot;dropping-particle&quot;:&quot;&quot;,&quot;non-dropping-particle&quot;:&quot;&quot;},{&quot;family&quot;:&quot;Skorski&quot;,&quot;given&quot;:&quot;Sabrina&quot;,&quot;parse-names&quot;:false,&quot;dropping-particle&quot;:&quot;&quot;,&quot;non-dropping-particle&quot;:&quot;&quot;},{&quot;family&quot;:&quot;Datson&quot;,&quot;given&quot;:&quot;Naomi&quot;,&quot;parse-names&quot;:false,&quot;dropping-particle&quot;:&quot;&quot;,&quot;non-dropping-particle&quot;:&quot;&quot;},{&quot;family&quot;:&quot;Smith&quot;,&quot;given&quot;:&quot;Mitchell R.&quot;,&quot;parse-names&quot;:false,&quot;dropping-particle&quot;:&quot;&quot;,&quot;non-dropping-particle&quot;:&quot;&quot;},{&quot;family&quot;:&quot;Meyer&quot;,&quot;given&quot;:&quot;Tim&quot;,&quot;parse-names&quot;:false,&quot;dropping-particle&quot;:&quot;&quot;,&quot;non-dropping-particle&quot;:&quot;&quot;}],&quot;container-title&quot;:&quot;Research Quarterly for Exercise and Sport&quot;,&quot;container-title-short&quot;:&quot;Res Q Exerc Sport&quot;,&quot;DOI&quot;:&quot;10.1080/02701367.2021.1873224&quot;,&quot;ISSN&quot;:&quot;0270-1367&quot;,&quot;issued&quot;:{&quot;date-parts&quot;:[[2022,7,3]]},&quot;page&quot;:&quot;504-515&quot;,&quot;issue&quot;:&quot;3&quot;,&quot;volume&quot;:&quot;93&quot;},&quot;isTemporary&quot;:false}]},{&quot;citationID&quot;:&quot;MENDELEY_CITATION_78ba980f-3301-42b8-b646-002fa03724d8&quot;,&quot;properties&quot;:{&quot;noteIndex&quot;:0},&quot;isEdited&quot;:false,&quot;manualOverride&quot;:{&quot;isManuallyOverridden&quot;:true,&quot;citeprocText&quot;:&quot;(Branquinho et al., 2025)&quot;,&quot;manualOverrideText&quot;:&quot;Branquinho et al. (2025)&quot;},&quot;citationTag&quot;:&quot;MENDELEY_CITATION_v3_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&quot;,&quot;citationItems&quot;:[{&quot;id&quot;:&quot;4333f05f-1cb8-3bd5-a35a-a3d1ce025a02&quot;,&quot;itemData&quot;:{&quot;type&quot;:&quot;article-journal&quot;,&quot;id&quot;:&quot;4333f05f-1cb8-3bd5-a35a-a3d1ce025a02&quot;,&quot;title&quot;:&quot;Relationship between key offensive performance indicators and match running performance in the FIFA Women’s World Cup 2023&quot;,&quot;author&quot;:[{&quot;family&quot;:&quot;Branquinho&quot;,&quot;given&quot;:&quot;Luís&quot;,&quot;parse-names&quot;:false,&quot;dropping-particle&quot;:&quot;&quot;,&quot;non-dropping-particle&quot;:&quot;&quot;},{&quot;family&quot;:&quot;França&quot;,&quot;given&quot;:&quot;Elias&quot;,&quot;parse-names&quot;:false,&quot;dropping-particle&quot;:&quot;&quot;,&quot;non-dropping-particle&quot;:&quot;de&quot;},{&quot;family&quot;:&quot;Teixeira&quot;,&quot;given&quot;:&quot;José E.&quot;,&quot;parse-names&quot;:false,&quot;dropping-particle&quot;:&quot;&quot;,&quot;non-dropping-particle&quot;:&quot;&quot;},{&quot;family&quot;:&quot;Paiva&quot;,&quot;given&quot;:&quot;Eduardo&quot;,&quot;parse-names&quot;:false,&quot;dropping-particle&quot;:&quot;&quot;,&quot;non-dropping-particle&quot;:&quot;&quot;},{&quot;family&quot;:&quot;Forte&quot;,&quot;given&quot;:&quot;Pedro&quot;,&quot;parse-names&quot;:false,&quot;dropping-particle&quot;:&quot;&quot;,&quot;non-dropping-particle&quot;:&quot;&quot;},{&quot;family&quot;:&quot;Thomatieli-Santos&quot;,&quot;given&quot;:&quot;Ronaldo Vagner&quot;,&quot;parse-names&quot;:false,&quot;dropping-particle&quot;:&quot;&quot;,&quot;non-dropping-particle&quot;:&quot;&quot;},{&quot;family&quot;:&quot;Ferraz&quot;,&quot;given&quot;:&quot;Ricardo&quot;,&quot;parse-names&quot;:false,&quot;dropping-particle&quot;:&quot;&quot;,&quot;non-dropping-particle&quot;:&quot;&quot;}],&quot;container-title&quot;:&quot;International Journal of Performance Analysis in Sport&quot;,&quot;DOI&quot;:&quot;10.1080/24748668.2024.2335460&quot;,&quot;ISSN&quot;:&quot;14748185&quot;,&quot;issued&quot;:{&quot;date-parts&quot;:[[2025]]},&quot;page&quot;:&quot;580-594&quot;,&quot;abstract&quot;:&quot;Football teams usually adopt different offensive playing styles to increase the probability of success. However, the strategy adopted can influence match-running performance. This study aimed to verify the relationship between the key indicators of offensive performance and match running performance in FIFA Women´s World Cup 2023 (2023-WC). Thirteen key offensive performance indicators were collected from 64 matches (from 32 national teams) with a multi-camera optical tracking system (TRACAB Gen5, ChyronHego). Possession, line breaks completed, receptions in the final third and ball progressions were negatively related to distance covered. On the other hand, goals, total passes, and defensive line breaks were positively associated. K-means cluster analysis indicates that the team that outperformed the above variables was the one that was successful in the 2023-WC. Therefore, the superior performance of some variables, such as ball possession and progression, may prevent athletes from covering greater distances. Teams that make larger pass exchanges and make more breaks in defensive lines may be asked to run more. There are specific key offensive indicators that are related to match running performance. This information can be useful for coaches in choosing the strategy adopted.&quot;,&quot;publisher&quot;:&quot;Routledge&quot;,&quot;issue&quot;:&quot;3&quot;,&quot;volume&quot;:&quot;25&quot;,&quot;container-title-short&quot;:&quot;Int J Perform Anal Sport&quot;},&quot;isTemporary&quot;:false}]},{&quot;citationID&quot;:&quot;MENDELEY_CITATION_f8c13abf-0044-4b2c-97eb-5136acaee8f1&quot;,&quot;properties&quot;:{&quot;noteIndex&quot;:0},&quot;isEdited&quot;:false,&quot;manualOverride&quot;:{&quot;isManuallyOverridden&quot;:false,&quot;citeprocText&quot;:&quot;(Bradley, 2024; Bush et al., 2015)&quot;,&quot;manualOverrideText&quot;:&quot;&quot;},&quot;citationTag&quot;:&quot;MENDELEY_CITATION_v3_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&quot;,&quot;citationItems&quot;:[{&quot;id&quot;:&quot;68d9f7ec-8a58-3075-8cfe-a176e2e680cb&quot;,&quot;itemData&quot;:{&quot;type&quot;:&quot;article-journal&quot;,&quot;id&quot;:&quot;68d9f7ec-8a58-3075-8cfe-a176e2e680cb&quot;,&quot;title&quot;:&quot;Evolution of match performance parameters for various playing positions in the English Premier League&quot;,&quot;author&quot;:[{&quot;family&quot;:&quot;Bush&quot;,&quot;given&quot;:&quot;Michael&quot;,&quot;parse-names&quot;:false,&quot;dropping-particle&quot;:&quot;&quot;,&quot;non-dropping-particle&quot;:&quot;&quot;},{&quot;family&quot;:&quot;Barnes&quot;,&quot;given&quot;:&quot;Chris&quot;,&quot;parse-names&quot;:false,&quot;dropping-particle&quot;:&quot;&quot;,&quot;non-dropping-particle&quot;:&quot;&quot;},{&quot;family&quot;:&quot;Archer&quot;,&quot;given&quot;:&quot;David T.&quot;,&quot;parse-names&quot;:false,&quot;dropping-particle&quot;:&quot;&quot;,&quot;non-dropping-particle&quot;:&quot;&quot;},{&quot;family&quot;:&quot;Hogg&quot;,&quot;given&quot;:&quot;Bob&quot;,&quot;parse-names&quot;:false,&quot;dropping-particle&quot;:&quot;&quot;,&quot;non-dropping-particle&quot;:&quot;&quot;},{&quot;family&quot;:&quot;Bradley&quot;,&quot;given&quot;:&quot;Paul S.&quot;,&quot;parse-names&quot;:false,&quot;dropping-particle&quot;:&quot;&quot;,&quot;non-dropping-particle&quot;:&quot;&quot;}],&quot;container-title&quot;:&quot;Human Movement Science&quot;,&quot;container-title-short&quot;:&quot;Hum Mov Sci&quot;,&quot;DOI&quot;:&quot;10.1016/j.humov.2014.10.003&quot;,&quot;ISSN&quot;:&quot;01679457&quot;,&quot;issued&quot;:{&quot;date-parts&quot;:[[2015,2]]},&quot;page&quot;:&quot;1-11&quot;,&quot;volume&quot;:&quot;39&quot;},&quot;isTemporary&quot;:false},{&quot;id&quot;:&quot;548258a2-3e2d-336e-a8ae-1ad439e4b951&quot;,&quot;itemData&quot;:{&quot;type&quot;:&quot;article-journal&quot;,&quot;id&quot;:&quot;548258a2-3e2d-336e-a8ae-1ad439e4b951&quot;,&quot;title&quot;:&quot;‘Setting the Benchmark’ Part 2: Contextualising the Physical Demands of Teams in the FIFA World Cup Qatar 2022&quot;,&quot;author&quot;:[{&quot;family&quot;:&quot;Bradley&quot;,&quot;given&quot;:&quot;Paul S.&quot;,&quot;parse-names&quot;:false,&quot;dropping-particle&quot;:&quot;&quot;,&quot;non-dropping-particle&quot;:&quot;&quot;}],&quot;container-title&quot;:&quot;Biology of Sport&quot;,&quot;container-title-short&quot;:&quot;Biol Sport&quot;,&quot;DOI&quot;:&quot;10.5114/biolsport.2024.131091&quot;,&quot;ISSN&quot;:&quot;0860-021X&quot;,&quot;issued&quot;:{&quot;date-parts&quot;:[[2024]]},&quot;page&quot;:&quot;271-278&quot;,&quot;issue&quot;:&quot;1&quot;,&quot;volume&quot;:&quot;41&quot;},&quot;isTemporary&quot;:false}]},{&quot;citationID&quot;:&quot;MENDELEY_CITATION_d1e07c7d-cf96-4ff9-96a8-77af5a419356&quot;,&quot;properties&quot;:{&quot;noteIndex&quot;:0},&quot;isEdited&quot;:false,&quot;manualOverride&quot;:{&quot;isManuallyOverridden&quot;:false,&quot;citeprocText&quot;:&quot;(Nassis et al., 2022)&quot;,&quot;manualOverrideText&quot;:&quot;&quot;},&quot;citationTag&quot;:&quot;MENDELEY_CITATION_v3_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&quot;,&quot;citationItems&quot;:[{&quot;id&quot;:&quot;d82c8488-653b-35bb-b95c-117f70da4733&quot;,&quot;itemData&quot;:{&quot;type&quot;:&quot;article&quot;,&quot;id&quot;:&quot;d82c8488-653b-35bb-b95c-117f70da4733&quot;,&quot;title&quot;:&quot;Elite women’s football: Evolution and challenges for the years ahead&quot;,&quot;author&quot;:[{&quot;family&quot;:&quot;Nassis&quot;,&quot;given&quot;:&quot;George P.&quot;,&quot;parse-names&quot;:false,&quot;dropping-particle&quot;:&quot;&quot;,&quot;non-dropping-particle&quot;:&quot;&quot;},{&quot;family&quot;:&quot;Brito&quot;,&quot;given&quot;:&quot;João&quot;,&quot;parse-names&quot;:false,&quot;dropping-particle&quot;:&quot;&quot;,&quot;non-dropping-particle&quot;:&quot;&quot;},{&quot;family&quot;:&quot;Tomás&quot;,&quot;given&quot;:&quot;Rita&quot;,&quot;parse-names&quot;:false,&quot;dropping-particle&quot;:&quot;&quot;,&quot;non-dropping-particle&quot;:&quot;&quot;},{&quot;family&quot;:&quot;Heiner-Møller&quot;,&quot;given&quot;:&quot;Kenneth&quot;,&quot;parse-names&quot;:false,&quot;dropping-particle&quot;:&quot;&quot;,&quot;non-dropping-particle&quot;:&quot;&quot;},{&quot;family&quot;:&quot;Harder&quot;,&quot;given&quot;:&quot;Pernille&quot;,&quot;parse-names&quot;:false,&quot;dropping-particle&quot;:&quot;&quot;,&quot;non-dropping-particle&quot;:&quot;&quot;},{&quot;family&quot;:&quot;Kryger&quot;,&quot;given&quot;:&quot;Katrine Okholm&quot;,&quot;parse-names&quot;:false,&quot;dropping-particle&quot;:&quot;&quot;,&quot;non-dropping-particle&quot;:&quot;&quot;},{&quot;family&quot;:&quot;Krustrup&quot;,&quot;given&quot;:&quot;Peter&quot;,&quot;parse-names&quot;:false,&quot;dropping-particle&quot;:&quot;&quot;,&quot;non-dropping-particle&quot;:&quot;&quot;}],&quot;container-title&quot;:&quot;Scandinavian Journal of Medicine and Science in Sports&quot;,&quot;container-title-short&quot;:&quot;Scand J Med Sci Sports&quot;,&quot;DOI&quot;:&quot;10.1111/sms.14094&quot;,&quot;ISSN&quot;:&quot;16000838&quot;,&quot;PMID&quot;:&quot;34882847&quot;,&quot;issued&quot;:{&quot;date-parts&quot;:[[2022,4,1]]},&quot;page&quot;:&quot;7-11&quot;,&quot;publisher&quot;:&quot;John Wiley and Sons Inc&quot;,&quot;issue&quot;:&quot;S1&quot;,&quot;volume&quot;:&quot;32&quot;},&quot;isTemporary&quot;:false}]},{&quot;citationID&quot;:&quot;MENDELEY_CITATION_cdf6761f-4ae8-4875-ab7d-6f103d41da4a&quot;,&quot;properties&quot;:{&quot;noteIndex&quot;:0},&quot;isEdited&quot;:false,&quot;manualOverride&quot;:{&quot;isManuallyOverridden&quot;:true,&quot;citeprocText&quot;:&quot;(Bradley, 2025)&quot;,&quot;manualOverrideText&quot;:&quot;Bradley (2025)&quot;},&quot;citationTag&quot;:&quot;MENDELEY_CITATION_v3_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&quot;,&quot;citationItems&quot;:[{&quot;id&quot;:&quot;1e94ca1b-89f6-3dcd-80ea-c2ee9ea2ad2a&quot;,&quot;itemData&quot;:{&quot;type&quot;:&quot;article-journal&quot;,&quot;id&quot;:&quot;1e94ca1b-89f6-3dcd-80ea-c2ee9ea2ad2a&quot;,&quot;title&quot;:&quot;‘Setting the Benchmark’ Part 4: Contextualising the Match Demands of Teams at the FIFA Women’s World Cup Australia and New Zealand 2023&quot;,&quot;author&quot;:[{&quot;family&quot;:&quot;Bradley&quot;,&quot;given&quot;:&quot;Paul S.&quot;,&quot;parse-names&quot;:false,&quot;dropping-particle&quot;:&quot;&quot;,&quot;non-dropping-particle&quot;:&quot;&quot;}],&quot;container-title&quot;:&quot;Biology of Sport&quot;,&quot;container-title-short&quot;:&quot;Biol Sport&quot;,&quot;DOI&quot;:&quot;10.5114/biolsport.2025.142638&quot;,&quot;ISSN&quot;:&quot;20831862&quot;,&quot;issued&quot;:{&quot;date-parts&quot;:[[2025]]},&quot;page&quot;:&quot;57-69&quot;,&quot;abstract&quot;:&quot;The aims of the present study were to: (1) analyse the upper and lower match physical performance benchmarks and variability of teams at the FIFA Women’s World Cup Australia and New Zealand 2023, (2) examine the evolving team sprint ranking across three Women’s World Cups and (3) investigate noteworthy relationships between collective physical and tactical metrics. With FIFA’s official approval, all sixty-four games at the tournament were analysed using an optical tracking system alongside FIFA’s Enhanced Football Intelligence metrics. On average, teams at the FIFA Women’s World Cup 2023 covered 103.3 ± 4.4 km in total, with 6.7 ± 0.6 km and 1.9 ± 0.3 km covered at the higher intensities (≥19.0 &amp; ≥23.0 km · h-1), respectively. The top five ranked teams from a high-intensity running perspective (Zambia, Spain, Brazil, Canada, Denmark) covered 24–44% more distance than the bottom five ranked teams (Jamaica, Columbia, Costa Rica, Switzerland, Vietnam) at the tournament (P &lt; 0.01; Effect Size [ES]: 2.3–2.5). Match-to-match variation of teams revealed Italy and Panama were particularly consistent for the distances covered at higher intensities (Coefficient of Variation [CV]: 0.3–4.5%), while Costa Rica demonstrated considerable variation (CV: 23.4–40.7%). Teams generally covered more total distance on a per-minute basis in the first versus the second half (P &lt; 0.01; ES: 1.1), but no differences existed at higher intensities (P &gt; 0.05; ES: 0.1–0.2). Correlations were found between the number of high-intensity runs and various phase of play events for defensive transitions and recoveries, in addition to progressions up the pitch and into the final third (r = 0.48–0.88; P &lt; 0.01). A basic comparative analysis revealed Spain demonstrated the most pronounced increase (2015 = 9th, 2019 = 35th, 2023 = 90th percentile; CV: 92.6%) and China PR the most marked decrease (2015 = 22nd, 2019 = 30th, 2023 = 0 percentile; CV: 89.6%) in their sprinting percentile rank across the last three FIFA Women’s World Cups. The present findings provide a depiction of the current collective demands of international women’s football. This information could be useful for practitioners to benchmark team performances and to potentially understand the myriad of contextual factors impacting physical performances.&quot;,&quot;publisher&quot;:&quot;Institute of Sport&quot;,&quot;issue&quot;:&quot;2&quot;,&quot;volume&quot;:&quot;42&quot;},&quot;isTemporary&quot;:false}]},{&quot;citationID&quot;:&quot;MENDELEY_CITATION_132044b3-035c-42d7-b06b-c8c292bc7d3e&quot;,&quot;properties&quot;:{&quot;noteIndex&quot;:0},&quot;isEdited&quot;:false,&quot;manualOverride&quot;:{&quot;isManuallyOverridden&quot;:false,&quot;citeprocText&quot;:&quot;(Halson, 2014)&quot;,&quot;manualOverrideText&quot;:&quot;&quot;},&quot;citationTag&quot;:&quot;MENDELEY_CITATION_v3_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&quot;,&quot;citationItems&quot;:[{&quot;id&quot;:&quot;72985854-c52e-3ffa-b546-7253643f5fdb&quot;,&quot;itemData&quot;:{&quot;type&quot;:&quot;article&quot;,&quot;id&quot;:&quot;72985854-c52e-3ffa-b546-7253643f5fdb&quot;,&quot;title&quot;:&quot;Monitoring Training Load to Understand Fatigue in Athletes&quot;,&quot;author&quot;:[{&quot;family&quot;:&quot;Halson&quot;,&quot;given&quot;:&quot;Shona L.&quot;,&quot;parse-names&quot;:false,&quot;dropping-particle&quot;:&quot;&quot;,&quot;non-dropping-particle&quot;:&quot;&quot;}],&quot;container-title&quot;:&quot;Sports Medicine&quot;,&quot;DOI&quot;:&quot;10.1007/s40279-014-0253-z&quot;,&quot;ISSN&quot;:&quot;11792035&quot;,&quot;PMID&quot;:&quot;25200666&quot;,&quot;issued&quot;:{&quot;date-parts&quot;:[[2014,11,1]]},&quot;page&quot;:&quot;139-147&quot;,&quot;abstract&quot;:&quot;Many athletes, coaches, and support staff are taking an increasingly scientific approach to both designing and monitoring training programs. Appropriate load monitoring can aid in determining whether an athlete is adapting to a training program and in minimizing the risk of developing non-functional overreaching, illness, and/or injury. In order to gain an understanding of the training load and its effect on the athlete, a number of potential markers are available for use. However, very few of these markers have strong scientific evidence supporting their use, and there is yet to be a single, definitive marker described in the literature. Research has investigated a number of external load quantifying and monitoring tools, such as power output measuring devices, time-motion analysis, as well as internal load unit measures, including perception of effort, heart rate, blood lactate, and training impulse. Dissociation between external and internal load units may reveal the state of fatigue of an athlete. Other monitoring tools used by high-performance programs include heart rate recovery, neuromuscular function, biochemical/hormonal/immunological assessments, questionnaires and diaries, psychomotor speed, and sleep quality and quantity. The monitoring approach taken with athletes may depend on whether the athlete is engaging in individual or team sport activity; however, the importance of individualization of load monitoring cannot be over emphasized. Detecting meaningful changes with scientific and statistical approaches can provide confidence and certainty when implementing change. Appropriate monitoring of training load can provide important information to athletes and coaches; however, monitoring systems should be intuitive, provide efficient data analysis and interpretation, and enable efficient reporting of simple, yet scientifically valid, feedback.&quot;,&quot;publisher&quot;:&quot;Springer International Publishing&quot;,&quot;volume&quot;:&quot;44&quot;,&quot;container-title-short&quot;:&quot;&quot;},&quot;isTemporary&quot;:false}]},{&quot;citationID&quot;:&quot;MENDELEY_CITATION_24fb6b30-a7e5-478e-a844-6e65f886346a&quot;,&quot;properties&quot;:{&quot;noteIndex&quot;:0},&quot;isEdited&quot;:false,&quot;manualOverride&quot;:{&quot;isManuallyOverridden&quot;:false,&quot;citeprocText&quot;:&quot;(Impellizzeri et al., 2005)&quot;,&quot;manualOverrideText&quot;:&quot;&quot;},&quot;citationTag&quot;:&quot;MENDELEY_CITATION_v3_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&quot;,&quot;citationItems&quot;:[{&quot;id&quot;:&quot;0bd8c16f-26d7-3fd9-8b81-ffb840c4dfc5&quot;,&quot;itemData&quot;:{&quot;type&quot;:&quot;article-journal&quot;,&quot;id&quot;:&quot;0bd8c16f-26d7-3fd9-8b81-ffb840c4dfc5&quot;,&quot;title&quot;:&quot;Physiological assessment of aerobic training in soccer&quot;,&quot;author&quot;:[{&quot;family&quot;:&quot;Impellizzeri&quot;,&quot;given&quot;:&quot;Franco M&quot;,&quot;parse-names&quot;:false,&quot;dropping-particle&quot;:&quot;&quot;,&quot;non-dropping-particle&quot;:&quot;&quot;},{&quot;family&quot;:&quot;Rampinini&quot;,&quot;given&quot;:&quot;Ermanno&quot;,&quot;parse-names&quot;:false,&quot;dropping-particle&quot;:&quot;&quot;,&quot;non-dropping-particle&quot;:&quot;&quot;},{&quot;family&quot;:&quot;Marcora&quot;,&quot;given&quot;:&quot;Samuele M&quot;,&quot;parse-names&quot;:false,&quot;dropping-particle&quot;:&quot;&quot;,&quot;non-dropping-particle&quot;:&quot;&quot;}],&quot;container-title&quot;:&quot;Journal of Sports Sciences&quot;,&quot;container-title-short&quot;:&quot;J Sports Sci&quot;,&quot;DOI&quot;:&quot;10.1080/02640410400021278&quot;,&quot;ISSN&quot;:&quot;0264-0414&quot;,&quot;issued&quot;:{&quot;date-parts&quot;:[[2005,6,18]]},&quot;page&quot;:&quot;583-592&quot;,&quot;issue&quot;:&quot;6&quot;,&quot;volume&quot;:&quot;23&quot;},&quot;isTemporary&quot;:false}]},{&quot;citationID&quot;:&quot;MENDELEY_CITATION_9c9b80bb-a0b5-4aa8-98ab-943f71bbddef&quot;,&quot;properties&quot;:{&quot;noteIndex&quot;:0},&quot;isEdited&quot;:false,&quot;manualOverride&quot;:{&quot;isManuallyOverridden&quot;:false,&quot;citeprocText&quot;:&quot;(Bourdon et al., 2017)&quot;,&quot;manualOverrideText&quot;:&quot;&quot;},&quot;citationTag&quot;:&quot;MENDELEY_CITATION_v3_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&quot;,&quot;citationItems&quot;:[{&quot;id&quot;:&quot;5a6a530b-3e30-35ba-b77d-63bab215ec61&quot;,&quot;itemData&quot;:{&quot;type&quot;:&quot;article-journal&quot;,&quot;id&quot;:&quot;5a6a530b-3e30-35ba-b77d-63bab215ec61&quot;,&quot;title&quot;:&quot;Monitoring athlete training loads: Consensus statement&quot;,&quot;author&quot;:[{&quot;family&quot;:&quot;Bourdon&quot;,&quot;given&quot;:&quot;Pitre C.&quot;,&quot;parse-names&quot;:false,&quot;dropping-particle&quot;:&quot;&quot;,&quot;non-dropping-particle&quot;:&quot;&quot;},{&quot;family&quot;:&quot;Cardinale&quot;,&quot;given&quot;:&quot;Marco&quot;,&quot;parse-names&quot;:false,&quot;dropping-particle&quot;:&quot;&quot;,&quot;non-dropping-particle&quot;:&quot;&quot;},{&quot;family&quot;:&quot;Murray&quot;,&quot;given&quot;:&quot;Andrew&quot;,&quot;parse-names&quot;:false,&quot;dropping-particle&quot;:&quot;&quot;,&quot;non-dropping-particle&quot;:&quot;&quot;},{&quot;family&quot;:&quot;Gastin&quot;,&quot;given&quot;:&quot;Paul&quot;,&quot;parse-names&quot;:false,&quot;dropping-particle&quot;:&quot;&quot;,&quot;non-dropping-particle&quot;:&quot;&quot;},{&quot;family&quot;:&quot;Kellmann&quot;,&quot;given&quot;:&quot;Michael&quot;,&quot;parse-names&quot;:false,&quot;dropping-particle&quot;:&quot;&quot;,&quot;non-dropping-particle&quot;:&quot;&quot;},{&quot;family&quot;:&quot;Varley&quot;,&quot;given&quot;:&quot;Matthew C.&quot;,&quot;parse-names&quot;:false,&quot;dropping-particle&quot;:&quot;&quot;,&quot;non-dropping-particle&quot;:&quot;&quot;},{&quot;family&quot;:&quot;Gabbett&quot;,&quot;given&quot;:&quot;Tim J.&quot;,&quot;parse-names&quot;:false,&quot;dropping-particle&quot;:&quot;&quot;,&quot;non-dropping-particle&quot;:&quot;&quot;},{&quot;family&quot;:&quot;Coutts&quot;,&quot;given&quot;:&quot;Aaron J.&quot;,&quot;parse-names&quot;:false,&quot;dropping-particle&quot;:&quot;&quot;,&quot;non-dropping-particle&quot;:&quot;&quot;},{&quot;family&quot;:&quot;Burgess&quot;,&quot;given&quot;:&quot;Darren J.&quot;,&quot;parse-names&quot;:false,&quot;dropping-particle&quot;:&quot;&quot;,&quot;non-dropping-particle&quot;:&quot;&quot;},{&quot;family&quot;:&quot;Gregson&quot;,&quot;given&quot;:&quot;Warren&quot;,&quot;parse-names&quot;:false,&quot;dropping-particle&quot;:&quot;&quot;,&quot;non-dropping-particle&quot;:&quot;&quot;},{&quot;family&quot;:&quot;Cable&quot;,&quot;given&quot;:&quot;N. Timothy&quot;,&quot;parse-names&quot;:false,&quot;dropping-particle&quot;:&quot;&quot;,&quot;non-dropping-particle&quot;:&quot;&quot;}],&quot;container-title&quot;:&quot;International Journal of Sports Physiology and Performance&quot;,&quot;container-title-short&quot;:&quot;Int J Sports Physiol Perform&quot;,&quot;DOI&quot;:&quot;10.1123/IJSPP.2017-0208&quot;,&quot;ISSN&quot;:&quot;15550265&quot;,&quot;PMID&quot;:&quot;28463642&quot;,&quot;issued&quot;:{&quot;date-parts&quot;:[[2017,4,1]]},&quot;page&quot;:&quot;161-170&quot;,&quot;abstract&quot;:&quot;Monitoring the load placed on athletes in both training and competition has become a very hot topic in sport science. Both scientists and coaches routinely monitor training loads using multidisciplinary approaches, and the pursuit of the best methodologies to capture and interpret data has produced an exponential increase in empirical and applied research. Indeed, the field has developed with such speed in recent years that it has given rise to industries aimed at developing new and novel paradigms to allow us to precisely quantify the internal and external loads placed on athletes and to help protect them from injury and ill health. In February 2016, a conference on \&quot;Monitoring Athlete Training Loads-The Hows and the Whys\&quot; was convened in Doha, Qatar, which brought together experts from around the world to share their applied research and contemporary practices in this rapidly growing field and also to investigate where it may branch to in the future. This consensus statement brings together the key findings and recommendations from this conference in a shared conceptual framework for use by coaches, sport-science and-medicine staff, and other related professionals who have an interest in monitoring athlete training loads and serves to provide an outline on what athlete-load monitoring is and how it is being applied in research and practice, why load monitoring is important and what the underlying rationale and prospective goals of monitoring are, and where athlete-load monitoring is heading in the future.&quot;,&quot;publisher&quot;:&quot;Human Kinetics Publishers Inc.&quot;,&quot;volume&quot;:&quot;12&quot;},&quot;isTemporary&quot;:false}]},{&quot;citationID&quot;:&quot;MENDELEY_CITATION_ee44c3a5-094e-43bd-b573-c9044f55d353&quot;,&quot;properties&quot;:{&quot;noteIndex&quot;:0},&quot;isEdited&quot;:false,&quot;manualOverride&quot;:{&quot;isManuallyOverridden&quot;:false,&quot;citeprocText&quot;:&quot;(Impellizzeri et al., 2005; Miguel et al., 2021)&quot;,&quot;manualOverrideText&quot;:&quot;&quot;},&quot;citationTag&quot;:&quot;MENDELEY_CITATION_v3_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&quot;,&quot;citationItems&quot;:[{&quot;id&quot;:&quot;f7899414-e739-3605-8c3c-5eee0b06b922&quot;,&quot;itemData&quot;:{&quot;type&quot;:&quot;article&quot;,&quot;id&quot;:&quot;f7899414-e739-3605-8c3c-5eee0b06b922&quot;,&quot;title&quot;:&quot;Load measures in training/match monitoring in soccer: A systematic review&quot;,&quot;author&quot;:[{&quot;family&quot;:&quot;Miguel&quot;,&quot;given&quot;:&quot;Mauro&quot;,&quot;parse-names&quot;:false,&quot;dropping-particle&quot;:&quot;&quot;,&quot;non-dropping-particle&quot;:&quot;&quot;},{&quot;family&quot;:&quot;Oliveira&quot;,&quot;given&quot;:&quot;Rafael&quot;,&quot;parse-names&quot;:false,&quot;dropping-particle&quot;:&quot;&quot;,&quot;non-dropping-particle&quot;:&quot;&quot;},{&quot;family&quot;:&quot;Loureiro&quot;,&quot;given&quot;:&quot;Nuno&quot;,&quot;parse-names&quot;:false,&quot;dropping-particle&quot;:&quot;&quot;,&quot;non-dropping-particle&quot;:&quot;&quot;},{&quot;family&quot;:&quot;García-Rubio&quot;,&quot;given&quot;:&quot;Javier&quot;,&quot;parse-names&quot;:false,&quot;dropping-particle&quot;:&quot;&quot;,&quot;non-dropping-particle&quot;:&quot;&quot;},{&quot;family&quot;:&quot;Ibáñez&quot;,&quot;given&quot;:&quot;Sergio J.&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52721&quot;,&quot;ISSN&quot;:&quot;16604601&quot;,&quot;PMID&quot;:&quot;33800275&quot;,&quot;issued&quot;:{&quot;date-parts&quot;:[[2021,3,1]]},&quot;page&quot;:&quot;1-26&quot;,&quot;abstract&quot;:&quot;In soccer, the assessment of the load imposed by training and a match is recognized as a fundamental task at any competitive level. The objective of this study is to carry out a systematic review on internal and external load monitoring during training and/or a match, identifying the measures used. In addition, we wish to make recommendations that make it possible to standardize the classification and use of the different measures. The systematic review was carried out according to the Preferred Reporting Items for Systematic Reviews and Meta-Analyses (PRISMA) guidelines. The search was conducted through the electronic database Web of Science, using the keywords “soccer” and “football”, each one with the terms “internal load”, “external load”, and “workload”. Of the 1223 studies initially identified, 82 were thoroughly analyzed and are part of this systematic review. Of these, 25 articles only report internal load data, 20 report only external load data, and 37 studies report both internal and external load measures. There is a huge number of load measures, which requires that soccer coaches select and focus their attention on the most useful and specific measures. Standardizing the classification of the different measures is vital in the organization of this task, as well as when it is intended to compare the results obtained in different investigations.&quot;,&quot;publisher&quot;:&quot;MDPI AG&quot;,&quot;issue&quot;:&quot;5&quot;,&quot;volume&quot;:&quot;18&quot;},&quot;isTemporary&quot;:false},{&quot;id&quot;:&quot;0bd8c16f-26d7-3fd9-8b81-ffb840c4dfc5&quot;,&quot;itemData&quot;:{&quot;type&quot;:&quot;article-journal&quot;,&quot;id&quot;:&quot;0bd8c16f-26d7-3fd9-8b81-ffb840c4dfc5&quot;,&quot;title&quot;:&quot;Physiological assessment of aerobic training in soccer&quot;,&quot;author&quot;:[{&quot;family&quot;:&quot;Impellizzeri&quot;,&quot;given&quot;:&quot;Franco M&quot;,&quot;parse-names&quot;:false,&quot;dropping-particle&quot;:&quot;&quot;,&quot;non-dropping-particle&quot;:&quot;&quot;},{&quot;family&quot;:&quot;Rampinini&quot;,&quot;given&quot;:&quot;Ermanno&quot;,&quot;parse-names&quot;:false,&quot;dropping-particle&quot;:&quot;&quot;,&quot;non-dropping-particle&quot;:&quot;&quot;},{&quot;family&quot;:&quot;Marcora&quot;,&quot;given&quot;:&quot;Samuele M&quot;,&quot;parse-names&quot;:false,&quot;dropping-particle&quot;:&quot;&quot;,&quot;non-dropping-particle&quot;:&quot;&quot;}],&quot;container-title&quot;:&quot;Journal of Sports Sciences&quot;,&quot;container-title-short&quot;:&quot;J Sports Sci&quot;,&quot;DOI&quot;:&quot;10.1080/02640410400021278&quot;,&quot;ISSN&quot;:&quot;0264-0414&quot;,&quot;issued&quot;:{&quot;date-parts&quot;:[[2005,6,18]]},&quot;page&quot;:&quot;583-592&quot;,&quot;issue&quot;:&quot;6&quot;,&quot;volume&quot;:&quot;23&quot;},&quot;isTemporary&quot;:false}]},{&quot;citationID&quot;:&quot;MENDELEY_CITATION_af69ec09-cd74-43ea-8b4b-3237524d5455&quot;,&quot;properties&quot;:{&quot;noteIndex&quot;:0},&quot;isEdited&quot;:false,&quot;manualOverride&quot;:{&quot;isManuallyOverridden&quot;:true,&quot;citeprocText&quot;:&quot;(Impellizzeri et al., 2019)&quot;,&quot;manualOverrideText&quot;:&quot;Impellizzeri et al. (2019)&quot;},&quot;citationTag&quot;:&quot;MENDELEY_CITATION_v3_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&quot;,&quot;citationItems&quot;:[{&quot;id&quot;:&quot;e988cbdf-847c-396e-bc58-2829ff7c3a9b&quot;,&quot;itemData&quot;:{&quot;type&quot;:&quot;article-journal&quot;,&quot;id&quot;:&quot;e988cbdf-847c-396e-bc58-2829ff7c3a9b&quot;,&quot;title&quot;:&quot;Internal and external training load: 15 years on&quot;,&quot;author&quot;:[{&quot;family&quot;:&quot;Impellizzeri&quot;,&quot;given&quot;:&quot;Franco M.&quot;,&quot;parse-names&quot;:false,&quot;dropping-particle&quot;:&quot;&quot;,&quot;non-dropping-particle&quot;:&quot;&quot;},{&quot;family&quot;:&quot;Marcora&quot;,&quot;given&quot;:&quot;Samuele M.&quot;,&quot;parse-names&quot;:false,&quot;dropping-particle&quot;:&quot;&quot;,&quot;non-dropping-particle&quot;:&quot;&quot;},{&quot;family&quot;:&quot;Coutts&quot;,&quot;given&quot;:&quot;Aaron J.&quot;,&quot;parse-names&quot;:false,&quot;dropping-particle&quot;:&quot;&quot;,&quot;non-dropping-particle&quot;:&quot;&quot;}],&quot;container-title&quot;:&quot;International Journal of Sports Physiology and Performance&quot;,&quot;container-title-short&quot;:&quot;Int J Sports Physiol Perform&quot;,&quot;DOI&quot;:&quot;10.1123/ijspp.2018-0935&quot;,&quot;ISSN&quot;:&quot;15550273&quot;,&quot;PMID&quot;:&quot;30614348&quot;,&quot;issued&quot;:{&quot;date-parts&quot;:[[2019,2,1]]},&quot;page&quot;:&quot;270-273&quot;,&quot;abstract&quot;:&quot;Exercise is a stressor that induces various psychophysiological responses, which mediate cellular adaptations in many organ systems. To maximize this adaptive response, coaches and scientists need to control the stress applied to the athlete at the individual level. To achieve this, precise control and manipulation of the training load are required. In 2003, the authors introduced a theoretical framework to define and conceptualize the measurable constructs of the training process. They described training load as having 2 measurable components: internal and external load. The aim of this commentary is to extend, clarify, and refine both the theoretical framework and the definitions of internal and external training load to avoid misinterpretation of this concept.&quot;,&quot;publisher&quot;:&quot;Human Kinetics Publishers Inc.&quot;,&quot;issue&quot;:&quot;2&quot;,&quot;volume&quot;:&quot;14&quot;},&quot;isTemporary&quot;:false}]},{&quot;citationID&quot;:&quot;MENDELEY_CITATION_cf1e9b38-6ed1-4ba7-9102-67310739213c&quot;,&quot;properties&quot;:{&quot;noteIndex&quot;:0},&quot;isEdited&quot;:false,&quot;manualOverride&quot;:{&quot;isManuallyOverridden&quot;:false,&quot;citeprocText&quot;:&quot;(Miguel et al., 2021)&quot;,&quot;manualOverrideText&quot;:&quot;&quot;},&quot;citationTag&quot;:&quot;MENDELEY_CITATION_v3_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&quot;,&quot;citationItems&quot;:[{&quot;id&quot;:&quot;f7899414-e739-3605-8c3c-5eee0b06b922&quot;,&quot;itemData&quot;:{&quot;type&quot;:&quot;article&quot;,&quot;id&quot;:&quot;f7899414-e739-3605-8c3c-5eee0b06b922&quot;,&quot;title&quot;:&quot;Load measures in training/match monitoring in soccer: A systematic review&quot;,&quot;author&quot;:[{&quot;family&quot;:&quot;Miguel&quot;,&quot;given&quot;:&quot;Mauro&quot;,&quot;parse-names&quot;:false,&quot;dropping-particle&quot;:&quot;&quot;,&quot;non-dropping-particle&quot;:&quot;&quot;},{&quot;family&quot;:&quot;Oliveira&quot;,&quot;given&quot;:&quot;Rafael&quot;,&quot;parse-names&quot;:false,&quot;dropping-particle&quot;:&quot;&quot;,&quot;non-dropping-particle&quot;:&quot;&quot;},{&quot;family&quot;:&quot;Loureiro&quot;,&quot;given&quot;:&quot;Nuno&quot;,&quot;parse-names&quot;:false,&quot;dropping-particle&quot;:&quot;&quot;,&quot;non-dropping-particle&quot;:&quot;&quot;},{&quot;family&quot;:&quot;García-Rubio&quot;,&quot;given&quot;:&quot;Javier&quot;,&quot;parse-names&quot;:false,&quot;dropping-particle&quot;:&quot;&quot;,&quot;non-dropping-particle&quot;:&quot;&quot;},{&quot;family&quot;:&quot;Ibáñez&quot;,&quot;given&quot;:&quot;Sergio J.&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52721&quot;,&quot;ISSN&quot;:&quot;16604601&quot;,&quot;PMID&quot;:&quot;33800275&quot;,&quot;issued&quot;:{&quot;date-parts&quot;:[[2021,3,1]]},&quot;page&quot;:&quot;1-26&quot;,&quot;abstract&quot;:&quot;In soccer, the assessment of the load imposed by training and a match is recognized as a fundamental task at any competitive level. The objective of this study is to carry out a systematic review on internal and external load monitoring during training and/or a match, identifying the measures used. In addition, we wish to make recommendations that make it possible to standardize the classification and use of the different measures. The systematic review was carried out according to the Preferred Reporting Items for Systematic Reviews and Meta-Analyses (PRISMA) guidelines. The search was conducted through the electronic database Web of Science, using the keywords “soccer” and “football”, each one with the terms “internal load”, “external load”, and “workload”. Of the 1223 studies initially identified, 82 were thoroughly analyzed and are part of this systematic review. Of these, 25 articles only report internal load data, 20 report only external load data, and 37 studies report both internal and external load measures. There is a huge number of load measures, which requires that soccer coaches select and focus their attention on the most useful and specific measures. Standardizing the classification of the different measures is vital in the organization of this task, as well as when it is intended to compare the results obtained in different investigations.&quot;,&quot;publisher&quot;:&quot;MDPI AG&quot;,&quot;issue&quot;:&quot;5&quot;,&quot;volume&quot;:&quot;18&quot;},&quot;isTemporary&quot;:false}]},{&quot;citationID&quot;:&quot;MENDELEY_CITATION_c7bcf53c-6aa4-4ce0-b809-677dfc45ff90&quot;,&quot;properties&quot;:{&quot;noteIndex&quot;:0},&quot;isEdited&quot;:false,&quot;manualOverride&quot;:{&quot;isManuallyOverridden&quot;:false,&quot;citeprocText&quot;:&quot;(Bourdon et al., 2017)&quot;,&quot;manualOverrideText&quot;:&quot;&quot;},&quot;citationTag&quot;:&quot;MENDELEY_CITATION_v3_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&quot;,&quot;citationItems&quot;:[{&quot;id&quot;:&quot;5a6a530b-3e30-35ba-b77d-63bab215ec61&quot;,&quot;itemData&quot;:{&quot;type&quot;:&quot;article-journal&quot;,&quot;id&quot;:&quot;5a6a530b-3e30-35ba-b77d-63bab215ec61&quot;,&quot;title&quot;:&quot;Monitoring athlete training loads: Consensus statement&quot;,&quot;author&quot;:[{&quot;family&quot;:&quot;Bourdon&quot;,&quot;given&quot;:&quot;Pitre C.&quot;,&quot;parse-names&quot;:false,&quot;dropping-particle&quot;:&quot;&quot;,&quot;non-dropping-particle&quot;:&quot;&quot;},{&quot;family&quot;:&quot;Cardinale&quot;,&quot;given&quot;:&quot;Marco&quot;,&quot;parse-names&quot;:false,&quot;dropping-particle&quot;:&quot;&quot;,&quot;non-dropping-particle&quot;:&quot;&quot;},{&quot;family&quot;:&quot;Murray&quot;,&quot;given&quot;:&quot;Andrew&quot;,&quot;parse-names&quot;:false,&quot;dropping-particle&quot;:&quot;&quot;,&quot;non-dropping-particle&quot;:&quot;&quot;},{&quot;family&quot;:&quot;Gastin&quot;,&quot;given&quot;:&quot;Paul&quot;,&quot;parse-names&quot;:false,&quot;dropping-particle&quot;:&quot;&quot;,&quot;non-dropping-particle&quot;:&quot;&quot;},{&quot;family&quot;:&quot;Kellmann&quot;,&quot;given&quot;:&quot;Michael&quot;,&quot;parse-names&quot;:false,&quot;dropping-particle&quot;:&quot;&quot;,&quot;non-dropping-particle&quot;:&quot;&quot;},{&quot;family&quot;:&quot;Varley&quot;,&quot;given&quot;:&quot;Matthew C.&quot;,&quot;parse-names&quot;:false,&quot;dropping-particle&quot;:&quot;&quot;,&quot;non-dropping-particle&quot;:&quot;&quot;},{&quot;family&quot;:&quot;Gabbett&quot;,&quot;given&quot;:&quot;Tim J.&quot;,&quot;parse-names&quot;:false,&quot;dropping-particle&quot;:&quot;&quot;,&quot;non-dropping-particle&quot;:&quot;&quot;},{&quot;family&quot;:&quot;Coutts&quot;,&quot;given&quot;:&quot;Aaron J.&quot;,&quot;parse-names&quot;:false,&quot;dropping-particle&quot;:&quot;&quot;,&quot;non-dropping-particle&quot;:&quot;&quot;},{&quot;family&quot;:&quot;Burgess&quot;,&quot;given&quot;:&quot;Darren J.&quot;,&quot;parse-names&quot;:false,&quot;dropping-particle&quot;:&quot;&quot;,&quot;non-dropping-particle&quot;:&quot;&quot;},{&quot;family&quot;:&quot;Gregson&quot;,&quot;given&quot;:&quot;Warren&quot;,&quot;parse-names&quot;:false,&quot;dropping-particle&quot;:&quot;&quot;,&quot;non-dropping-particle&quot;:&quot;&quot;},{&quot;family&quot;:&quot;Cable&quot;,&quot;given&quot;:&quot;N. Timothy&quot;,&quot;parse-names&quot;:false,&quot;dropping-particle&quot;:&quot;&quot;,&quot;non-dropping-particle&quot;:&quot;&quot;}],&quot;container-title&quot;:&quot;International Journal of Sports Physiology and Performance&quot;,&quot;container-title-short&quot;:&quot;Int J Sports Physiol Perform&quot;,&quot;DOI&quot;:&quot;10.1123/IJSPP.2017-0208&quot;,&quot;ISSN&quot;:&quot;15550265&quot;,&quot;PMID&quot;:&quot;28463642&quot;,&quot;issued&quot;:{&quot;date-parts&quot;:[[2017,4,1]]},&quot;page&quot;:&quot;161-170&quot;,&quot;abstract&quot;:&quot;Monitoring the load placed on athletes in both training and competition has become a very hot topic in sport science. Both scientists and coaches routinely monitor training loads using multidisciplinary approaches, and the pursuit of the best methodologies to capture and interpret data has produced an exponential increase in empirical and applied research. Indeed, the field has developed with such speed in recent years that it has given rise to industries aimed at developing new and novel paradigms to allow us to precisely quantify the internal and external loads placed on athletes and to help protect them from injury and ill health. In February 2016, a conference on \&quot;Monitoring Athlete Training Loads-The Hows and the Whys\&quot; was convened in Doha, Qatar, which brought together experts from around the world to share their applied research and contemporary practices in this rapidly growing field and also to investigate where it may branch to in the future. This consensus statement brings together the key findings and recommendations from this conference in a shared conceptual framework for use by coaches, sport-science and-medicine staff, and other related professionals who have an interest in monitoring athlete training loads and serves to provide an outline on what athlete-load monitoring is and how it is being applied in research and practice, why load monitoring is important and what the underlying rationale and prospective goals of monitoring are, and where athlete-load monitoring is heading in the future.&quot;,&quot;publisher&quot;:&quot;Human Kinetics Publishers Inc.&quot;,&quot;volume&quot;:&quot;12&quot;},&quot;isTemporary&quot;:false}]},{&quot;citationID&quot;:&quot;MENDELEY_CITATION_cb75943e-2bcf-4da5-8b02-31f0d941decd&quot;,&quot;properties&quot;:{&quot;noteIndex&quot;:0},&quot;isEdited&quot;:false,&quot;manualOverride&quot;:{&quot;isManuallyOverridden&quot;:false,&quot;citeprocText&quot;:&quot;(Gabbett et al., 2017)&quot;,&quot;manualOverrideText&quot;:&quot;&quot;},&quot;citationTag&quot;:&quot;MENDELEY_CITATION_v3_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&quot;,&quot;citationItems&quot;:[{&quot;id&quot;:&quot;248f99e4-b535-32ed-b856-830ed1b50716&quot;,&quot;itemData&quot;:{&quot;type&quot;:&quot;article&quot;,&quot;id&quot;:&quot;248f99e4-b535-32ed-b856-830ed1b50716&quot;,&quot;title&quot;:&quot;The athlete monitoring cycle: A practical guide to interpreting and applying training monitoring data&quot;,&quot;author&quot;:[{&quot;family&quot;:&quot;Gabbett&quot;,&quot;given&quot;:&quot;Tim J.&quot;,&quot;parse-names&quot;:false,&quot;dropping-particle&quot;:&quot;&quot;,&quot;non-dropping-particle&quot;:&quot;&quot;},{&quot;family&quot;:&quot;Nassis&quot;,&quot;given&quot;:&quot;George P.&quot;,&quot;parse-names&quot;:false,&quot;dropping-particle&quot;:&quot;&quot;,&quot;non-dropping-particle&quot;:&quot;&quot;},{&quot;family&quot;:&quot;Oetter&quot;,&quot;given&quot;:&quot;Eric&quot;,&quot;parse-names&quot;:false,&quot;dropping-particle&quot;:&quot;&quot;,&quot;non-dropping-particle&quot;:&quot;&quot;},{&quot;family&quot;:&quot;Pretorius&quot;,&quot;given&quot;:&quot;Johan&quot;,&quot;parse-names&quot;:false,&quot;dropping-particle&quot;:&quot;&quot;,&quot;non-dropping-particle&quot;:&quot;&quot;},{&quot;family&quot;:&quot;Johnston&quot;,&quot;given&quot;:&quot;Nick&quot;,&quot;parse-names&quot;:false,&quot;dropping-particle&quot;:&quot;&quot;,&quot;non-dropping-particle&quot;:&quot;&quot;},{&quot;family&quot;:&quot;Medina&quot;,&quot;given&quot;:&quot;Daniel&quot;,&quot;parse-names&quot;:false,&quot;dropping-particle&quot;:&quot;&quot;,&quot;non-dropping-particle&quot;:&quot;&quot;},{&quot;family&quot;:&quot;Rodas&quot;,&quot;given&quot;:&quot;Gil&quot;,&quot;parse-names&quot;:false,&quot;dropping-particle&quot;:&quot;&quot;,&quot;non-dropping-particle&quot;:&quot;&quot;},{&quot;family&quot;:&quot;Myslinski&quot;,&quot;given&quot;:&quot;Tom&quot;,&quot;parse-names&quot;:false,&quot;dropping-particle&quot;:&quot;&quot;,&quot;non-dropping-particle&quot;:&quot;&quot;},{&quot;family&quot;:&quot;Howells&quot;,&quot;given&quot;:&quot;Dan&quot;,&quot;parse-names&quot;:false,&quot;dropping-particle&quot;:&quot;&quot;,&quot;non-dropping-particle&quot;:&quot;&quot;},{&quot;family&quot;:&quot;Beard&quot;,&quot;given&quot;:&quot;Adam&quot;,&quot;parse-names&quot;:false,&quot;dropping-particle&quot;:&quot;&quot;,&quot;non-dropping-particle&quot;:&quot;&quot;},{&quot;family&quot;:&quot;Ryan&quot;,&quot;given&quot;:&quot;Allan&quot;,&quot;parse-names&quot;:false,&quot;dropping-particle&quot;:&quot;&quot;,&quot;non-dropping-particle&quot;:&quot;&quot;}],&quot;container-title&quot;:&quot;British Journal of Sports Medicine&quot;,&quot;container-title-short&quot;:&quot;Br J Sports Med&quot;,&quot;DOI&quot;:&quot;10.1136/bjsports-2016-097298&quot;,&quot;ISSN&quot;:&quot;14730480&quot;,&quot;PMID&quot;:&quot;28646100&quot;,&quot;issued&quot;:{&quot;date-parts&quot;:[[2017,10,1]]},&quot;page&quot;:&quot;1451-1452&quot;,&quot;publisher&quot;:&quot;BMJ Publishing Group&quot;,&quot;issue&quot;:&quot;20&quot;,&quot;volume&quot;:&quot;51&quot;},&quot;isTemporary&quot;:false}]},{&quot;citationID&quot;:&quot;MENDELEY_CITATION_4732eb5a-1b53-4b90-80a1-6577e63cfff3&quot;,&quot;properties&quot;:{&quot;noteIndex&quot;:0},&quot;isEdited&quot;:false,&quot;manualOverride&quot;:{&quot;isManuallyOverridden&quot;:false,&quot;citeprocText&quot;:&quot;(Oliveira et al., 2023)&quot;,&quot;manualOverrideText&quot;:&quot;&quot;},&quot;citationTag&quot;:&quot;MENDELEY_CITATION_v3_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&quot;,&quot;citationItems&quot;:[{&quot;id&quot;:&quot;2eb67ba2-aef3-3aa6-95c5-24b5c9d37b52&quot;,&quot;itemData&quot;:{&quot;type&quot;:&quot;article&quot;,&quot;id&quot;:&quot;2eb67ba2-aef3-3aa6-95c5-24b5c9d37b52&quot;,&quot;title&quot;:&quot;Range values for external and internal intensity monitoring in female soccer players: A systematic review&quot;,&quot;author&quot;:[{&quot;family&quot;:&quot;Oliveira&quot;,&quot;given&quot;:&quot;Rafael&quot;,&quot;parse-names&quot;:false,&quot;dropping-particle&quot;:&quot;&quot;,&quot;non-dropping-particle&quot;:&quot;&quot;},{&quot;family&quot;:&quot;Paulo Brito&quot;,&quot;given&quot;:&quot;João&quot;,&quot;parse-names&quot;:false,&quot;dropping-particle&quot;:&quot;&quot;,&quot;non-dropping-particle&quot;:&quot;&quot;},{&quot;family&quot;:&quot;Moreno-Villanueva&quot;,&quot;given&quot;:&quot;Adrián&quot;,&quot;parse-names&quot;:false,&quot;dropping-particle&quot;:&quot;&quot;,&quot;non-dropping-particle&quot;:&quot;&quot;},{&quot;family&quot;:&quot;Nalha&quot;,&quot;given&quot;:&quot;Matilde&quot;,&quot;parse-names&quot;:false,&quot;dropping-particle&quot;:&quot;&quot;,&quot;non-dropping-particle&quot;:&quot;&quot;},{&quot;family&quot;:&quot;Rico-González&quot;,&quot;given&quot;:&quot;Markel&quot;,&quot;parse-names&quot;:false,&quot;dropping-particle&quot;:&quot;&quot;,&quot;non-dropping-particle&quot;:&quot;&quot;},{&quot;family&quot;:&quot;Clemente&quot;,&quot;given&quot;:&quot;Filipe Manuel&quot;,&quot;parse-names&quot;:false,&quot;dropping-particle&quot;:&quot;&quot;,&quot;non-dropping-particle&quot;:&quot;&quot;}],&quot;container-title&quot;:&quot;International Journal of Sports Science and Coaching&quot;,&quot;container-title-short&quot;:&quot;Int J Sports Sci Coach&quot;,&quot;DOI&quot;:&quot;10.1177/17479541221113014&quot;,&quot;ISSN&quot;:&quot;2048397X&quot;,&quot;issued&quot;:{&quot;date-parts&quot;:[[2023,10,1]]},&quot;page&quot;:&quot;1782-1819&quot;,&quot;abstract&quot;:&quot;Background: The range values of different training and match intensity measures obtained to define benchmarks in female soccer players are needed. Usually, cohort studies analyse only one team with a relatively small sample size, which brings forth the need for a systematic review to generalise training and match intensity evidence. Objectives: This review aimed to identify and summarise studies that have examined external and internal training or match intensity monitoring to provide range values for the main measures in female soccer players. Methods: A systematic review of EBSCO, PubMed, Scielo, Scopus, SPORTDiscus and Web of Science databases was performed according to the Preferred Reporting Items for Systematic Reviews and Meta-Analyses (PRISMA) guidelines. Results: From the 2853 studies searched, 44 were analysed in which the following range intervals were found for training: rated perceived exertion (RPE, 1–7 AU), session-RPE (s-RPE, 51–721 AU), total distance (2347–6646 m) and distance &gt;19.4 km·h−1 (9–543 m). For matches, the range values were s-RPE (240–893 AU), total distance (5480–10581 m), distance ≥14 km·h−1 (543–2520 m), ≥ 18 km·h−1 (96–1680 m), number of accelerations (49–240) and deceleration (21–85) and player load (848–1096 AU). Conclusions: This study provides range values of s-RPE, RPE, TRIMP, total distance and distance &gt;19.4 km·h−1 regarding training; range intervals of s-RPE, heart rate average and maximum, total distance, distance ≥ 14 km·h−1, ≥ 18 km·h−1, ACC and DEC (&gt; 2 ms−2) regarding matches for professional female players that can be used by coaches, practitioners or researchers to achieve similar training and competitive levels.&quot;,&quot;publisher&quot;:&quot;SAGE Publications Inc.&quot;,&quot;issue&quot;:&quot;5&quot;,&quot;volume&quot;:&quot;18&quot;},&quot;isTemporary&quot;:false}]},{&quot;citationID&quot;:&quot;MENDELEY_CITATION_ef7a504e-3f1d-40d1-bc64-5122d2112aa1&quot;,&quot;properties&quot;:{&quot;noteIndex&quot;:0},&quot;isEdited&quot;:false,&quot;manualOverride&quot;:{&quot;isManuallyOverridden&quot;:false,&quot;citeprocText&quot;:&quot;(Pimenta et al., 2025)&quot;,&quot;manualOverrideText&quot;:&quot;&quot;},&quot;citationTag&quot;:&quot;MENDELEY_CITATION_v3_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&quot;,&quot;citationItems&quot;:[{&quot;id&quot;:&quot;2bf13e32-b6bd-367f-8600-443dec442eca&quot;,&quot;itemData&quot;:{&quot;type&quot;:&quot;article-journal&quot;,&quot;id&quot;:&quot;2bf13e32-b6bd-367f-8600-443dec442eca&quot;,&quot;title&quot;:&quot;Should GPS data be normalized for performance and fatigue monitoring in soccer? A theoretical–practical discussion on sprinting&quot;,&quot;author&quot;:[{&quot;family&quot;:&quot;Pimenta&quot;,&quot;given&quot;:&quot;Ricardo&quot;,&quot;parse-names&quot;:false,&quot;dropping-particle&quot;:&quot;&quot;,&quot;non-dropping-particle&quot;:&quot;&quot;},{&quot;family&quot;:&quot;Antunes&quot;,&quot;given&quot;:&quot;Hugo&quot;,&quot;parse-names&quot;:false,&quot;dropping-particle&quot;:&quot;&quot;,&quot;non-dropping-particle&quot;:&quot;&quot;},{&quot;family&quot;:&quot;Ribeiro&quot;,&quot;given&quot;:&quot;João&quot;,&quot;parse-names&quot;:false,&quot;dropping-particle&quot;:&quot;&quot;,&quot;non-dropping-particle&quot;:&quot;&quot;},{&quot;family&quot;:&quot;Yuzo Nakamura&quot;,&quot;given&quot;:&quot;Fábio&quot;,&quot;parse-names&quot;:false,&quot;dropping-particle&quot;:&quot;&quot;,&quot;non-dropping-particle&quot;:&quot;&quot;}],&quot;container-title&quot;:&quot;German Journal of Exercise and Sport Research&quot;,&quot;DOI&quot;:&quot;10.1007/s12662-025-01048-7&quot;,&quot;ISSN&quot;:&quot;25093150&quot;,&quot;issued&quot;:{&quot;date-parts&quot;:[[2025]]},&quot;abstract&quot;:&quot;In the past decade global positioning systems (GPS) have become widely used by soccer teams, providing crucial data for performance and fatigue monitoring throughout the season. However, some of these data appear to lack practical significance, particularly concerning sprint definitions. In this context, we examine the advantages and challenges of using absolute and normalized speed thresholds for performance and fatigue monitoring. Currently, speed thresholds are primarily defined based on absolute values set by GPS device manufacturers, with sprinting typically classified at speeds exceeding 25.2 km/h. However, a literature review of various physiological and mechanical aspects related to sprint running and GPS technology suggests that the currently used thresholds may not accurately represent the actual sprint effort experienced by professional soccer players. Based on current scientific and practical evidence, the present discussion aims to analyze the key aspects of sprint thresholds and provide practical and relevant information for sports scientists and coaches in soccer.&quot;,&quot;publisher&quot;:&quot;Springer Science and Business Media Deutschland GmbH&quot;,&quot;container-title-short&quot;:&quot;&quot;},&quot;isTemporary&quot;:false}]},{&quot;citationID&quot;:&quot;MENDELEY_CITATION_c90febad-bf14-4753-a55a-fa431c491722&quot;,&quot;properties&quot;:{&quot;noteIndex&quot;:0},&quot;isEdited&quot;:false,&quot;manualOverride&quot;:{&quot;isManuallyOverridden&quot;:false,&quot;citeprocText&quot;:&quot;(Dawson et al., 2024; Oliveira-Júnior et al., 2022)&quot;,&quot;manualOverrideText&quot;:&quot;&quot;},&quot;citationTag&quot;:&quot;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&quot;,&quot;citationItems&quot;:[{&quot;id&quot;:&quot;cdeb6cf5-015e-3f51-a5da-c699b89d9c3a&quot;,&quot;itemData&quot;:{&quot;type&quot;:&quot;report&quot;,&quot;id&quot;:&quot;cdeb6cf5-015e-3f51-a5da-c699b89d9c3a&quot;,&quot;title&quot;:&quot;A Review of the Validity and Reliability of Accelerometer-Based Metrics From Upper Back-Mounted GNSS Player Tracking Systems for Athlete Training Load Monitoring&quot;,&quot;author&quot;:[{&quot;family&quot;:&quot;Dawson&quot;,&quot;given&quot;:&quot;Laura&quot;,&quot;parse-names&quot;:false,&quot;dropping-particle&quot;:&quot;&quot;,&quot;non-dropping-particle&quot;:&quot;&quot;},{&quot;family&quot;:&quot;Beato&quot;,&quot;given&quot;:&quot;Marco&quot;,&quot;parse-names&quot;:false,&quot;dropping-particle&quot;:&quot;&quot;,&quot;non-dropping-particle&quot;:&quot;&quot;},{&quot;family&quot;:&quot;Devereux&quot;,&quot;given&quot;:&quot;Gavin&quot;,&quot;parse-names&quot;:false,&quot;dropping-particle&quot;:&quot;&quot;,&quot;non-dropping-particle&quot;:&quot;&quot;},{&quot;family&quot;:&quot;Mcerlain-Naylor&quot;,&quot;given&quot;:&quot;Stuart A&quot;,&quot;parse-names&quot;:false,&quot;dropping-particle&quot;:&quot;&quot;,&quot;non-dropping-particle&quot;:&quot;&quot;}],&quot;URL&quot;:&quot;www.nsca.com&quot;,&quot;issued&quot;:{&quot;date-parts&quot;:[[2024]]},&quot;abstract&quot;:&quot;Dawson, L, Beato, M, Devereux, G, and McErlain-Naylor, SA. A review of the validity and reliability of accelerometer-based metrics from upper back-mounted GNSS player tracking systems for athlete training load monitoring. J Strength Cond Res 38(8): e459-e474, 2024-Athlete load monitoring using upper back-mounted global navigation satellite system (GNSS) player tracking is common within many team sports. However, accelerometer-based load monitoring may provide information that cannot be achieved with GNSS alone. This review focuses on the accelerometer-based metrics quantifying the accumulation of accelerations as an estimation of athlete training load, appraising the validity and reliability of accelerometer use in upper back-mounted GNSS player tracking systems, the accelerometer-based metrics, and their potential for application within athlete monitoring. Reliability of GNSS-housed accelerometers and accelerometer-based metrics are dependent on the equipment model, signal processing methods, and the activity being monitored. Furthermore, GNSS unit placement on the upper back may be suboptimal for accelerometer-based estimation of mechanical load. Because there are currently no feasible gold standard comparisons for field-based whole-body biomechanical load, the validity of accelerometer-based load metrics has largely been considered in relation to other measures of training load and exercise intensity. In terms of convergent validity, accelerometer-based metrics (e.g., Play-erLoad, Dynamic Stress Load, Body Load) have correlated, albeit with varying magnitudes and certainty, with measures of internal physiological load, exercise intensity, total distance, collisions and impacts, fatigue, and injury risk and incidence. Currently, comparisons of these metrics should not be made between athletes because of mass or technique differences or between manufacturers because of processing variations. Notable areas for further study include the associations between accelerometer-based metrics and other parts of biomechanical load-adaptation pathways of interest, such as internal biomechanical loads or methods of manipulating these metrics through effective training design.&quot;,&quot;container-title-short&quot;:&quot;&quot;},&quot;isTemporary&quot;:false},{&quot;id&quot;:&quot;e7a6557c-ac38-346d-9d13-84a9d4c3fb7b&quot;,&quot;itemData&quot;:{&quot;type&quot;:&quot;article-journal&quot;,&quot;id&quot;:&quot;e7a6557c-ac38-346d-9d13-84a9d4c3fb7b&quot;,&quot;title&quot;:&quot;VALIDATION AND RELIABILITY BETWEEN EXTERNAL LOAD ANALYSIS DEVICES FOR SOCCER PLAYERS&quot;,&quot;author&quot;:[{&quot;family&quot;:&quot;Oliveira-Júnior&quot;,&quot;given&quot;:&quot;Otaviano&quot;,&quot;parse-names&quot;:false,&quot;dropping-particle&quot;:&quot;&quot;,&quot;non-dropping-particle&quot;:&quot;&quot;},{&quot;family&quot;:&quot;Chiari&quot;,&quot;given&quot;:&quot;Roberto&quot;,&quot;parse-names&quot;:false,&quot;dropping-particle&quot;:&quot;&quot;,&quot;non-dropping-particle&quot;:&quot;&quot;},{&quot;family&quot;:&quot;Lopes&quot;,&quot;given&quot;:&quot;Wisley R.T.&quot;,&quot;parse-names&quot;:false,&quot;dropping-particle&quot;:&quot;&quot;,&quot;non-dropping-particle&quot;:&quot;&quot;},{&quot;family&quot;:&quot;Abreu&quot;,&quot;given&quot;:&quot;Karoline C.&quot;,&quot;parse-names&quot;:false,&quot;dropping-particle&quot;:&quot;&quot;,&quot;non-dropping-particle&quot;:&quot;&quot;},{&quot;family&quot;:&quot;Lopes&quot;,&quot;given&quot;:&quot;Augusto D.&quot;,&quot;parse-names&quot;:false,&quot;dropping-particle&quot;:&quot;&quot;,&quot;non-dropping-particle&quot;:&quot;&quot;},{&quot;family&quot;:&quot;Fialho&quot;,&quot;given&quot;:&quot;Guilherme&quot;,&quot;parse-names&quot;:false,&quot;dropping-particle&quot;:&quot;&quot;,&quot;non-dropping-particle&quot;:&quot;&quot;},{&quot;family&quot;:&quot;Lasmar&quot;,&quot;given&quot;:&quot;Rodrigo C.P.&quot;,&quot;parse-names&quot;:false,&quot;dropping-particle&quot;:&quot;&quot;,&quot;non-dropping-particle&quot;:&quot;&quot;},{&quot;family&quot;:&quot;Bittencourt&quot;,&quot;given&quot;:&quot;Natalia F.N.&quot;,&quot;parse-names&quot;:false,&quot;dropping-particle&quot;:&quot;&quot;,&quot;non-dropping-particle&quot;:&quot;&quot;},{&quot;family&quot;:&quot;Leopoldino&quot;,&quot;given&quot;:&quot;Amanda Aparecida Oliveira&quot;,&quot;parse-names&quot;:false,&quot;dropping-particle&quot;:&quot;&quot;,&quot;non-dropping-particle&quot;:&quot;&quot;}],&quot;container-title&quot;:&quot;Revista Brasileira de Medicina do Esporte&quot;,&quot;DOI&quot;:&quot;10.1590/1517-8692202228042021_0064&quot;,&quot;ISSN&quot;:&quot;15178692&quot;,&quot;issued&quot;:{&quot;date-parts&quot;:[[2022]]},&quot;page&quot;:&quot;286-290&quot;,&quot;abstract&quot;:&quot;Objective: To test the reliability between two instruments with different analysis mechanisms, either by GPS (model GPSPORTS®) or by video analysis (InStat For Players®), relating the results of total distance covered and distance at high speed ≥ 20km/h (Very High-Intensity Running Distance, VHIR) during official soccer matches. Study Design: This is a methodological study. Data from 35 male professional soccer athletes from all tactical positions were included. Age 29.2 (± 4.8 years) and body fat 9.9 (± 1.7%), excluding goalkeepers (102 individual analyzes) were collected in official matches. In the data analysis, descriptive statistics procedures were used to characterize the sample and the intraclass correlation coefficient (ICC) was used to verify the agreement on the stability and internal consistency of the tests with 95% confidence intervals (CI). Results: The ICC in the case of the total distance traveled variable was significant 0,914 (0,876; 0,941) and indicated a very high agreement, with the linear correlation coefficient indicating a strong positive correlation (p &lt;0.001). The ICC for the VHIR variable was not significant, although the linear correlation coefficient indicates a strong positive correlation (p &lt;0.001). Clinical Relevance Statment: This study reveals that there is good agreement in the comparison of two systems designed to analyze the movement demands of each professional soccer athlete in relation to the total distance covered. Level of Evidence I; Methodological Study-Investigation of a diagnostic test.&quot;,&quot;publisher&quot;:&quot;Redprint Editora Ltda&quot;,&quot;issue&quot;:&quot;4&quot;,&quot;volume&quot;:&quot;28&quot;,&quot;container-title-short&quot;:&quot;&quot;},&quot;isTemporary&quot;:false}]},{&quot;citationID&quot;:&quot;MENDELEY_CITATION_fccf47e1-715c-4526-8315-a6bb4778b300&quot;,&quot;properties&quot;:{&quot;noteIndex&quot;:0},&quot;isEdited&quot;:false,&quot;manualOverride&quot;:{&quot;isManuallyOverridden&quot;:false,&quot;citeprocText&quot;:&quot;(Vescovi &amp;#38; Falenchuk, 2019)&quot;,&quot;manualOverrideText&quot;:&quot;&quot;},&quot;citationTag&quot;:&quot;MENDELEY_CITATION_v3_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&quot;,&quot;citationItems&quot;:[{&quot;id&quot;:&quot;30223d1d-8149-3d19-9426-17b273de5e18&quot;,&quot;itemData&quot;:{&quot;type&quot;:&quot;article-journal&quot;,&quot;id&quot;:&quot;30223d1d-8149-3d19-9426-17b273de5e18&quot;,&quot;title&quot;:&quot;Contextual factors on physical demands in professional women’s soccer: Female Athletes in Motion study&quot;,&quot;groupId&quot;:&quot;e0de39c1-1285-34a3-9835-3af7b0563a34&quot;,&quot;author&quot;:[{&quot;family&quot;:&quot;Vescovi&quot;,&quot;given&quot;:&quot;Jason D.&quot;,&quot;parse-names&quot;:false,&quot;dropping-particle&quot;:&quot;&quot;,&quot;non-dropping-particle&quot;:&quot;&quot;},{&quot;family&quot;:&quot;Falenchuk&quot;,&quot;given&quot;:&quot;Olesya&quot;,&quot;parse-names&quot;:false,&quot;dropping-particle&quot;:&quot;&quot;,&quot;non-dropping-particle&quot;:&quot;&quot;}],&quot;container-title&quot;:&quot;European Journal of Sport Science&quot;,&quot;DOI&quot;:&quot;10.1080/17461391.2018.1491628&quot;,&quot;ISSN&quot;:&quot;15367290&quot;,&quot;PMID&quot;:&quot;29961405&quot;,&quot;issued&quot;:{&quot;date-parts&quot;:[[2019,2,7]]},&quot;page&quot;:&quot;141-146&quot;,&quot;abstract&quot;:&quot;The aim of this study was to examine the impact of contextual factors on relative locomotor and metabolic power distances during professional female soccer matches. Twenty-eight players (forwards, n = 4; midfielders, n = 12; defenders, n = 12) that competed in a 90-min home and away match (regular season only). The generalised estimating equations (GEE) was used to evaluate relative locomotor and metabolic power distances for three contextual factors: location (home vs. away), type of turf (natural vs. artificial), and match outcome (win, loss and draw). No differences were observed for home vs. away matches. Moderate-intensity running (20.0 ± 1.0 m min −1 and 16.4 ± 0.9 m min −1 ), high-intensity running (8.6 ± 0.4 m min −1 and 7.3 ± 0.4 m min −1 ) and high-metabolic power (16.3 ± 0.5 m min −1 and 14.4 ± 0.5 m min −1 ) distances were elevated on artificial turf compared to natural grass, respectively. Relative sprint distance was greater during losses compared with draws (4.3 ± 0.4 m min −1 and 3.4 ± 0.3 m min −1 ). Overall physical demands of professional women’s soccer were not impacted by match location. However, the elevation of moderate and high-intensity demands while playing on artificial turf may have implications on match preparations as well as recovery strategies. .&quot;,&quot;publisher&quot;:&quot;Taylor and Francis Ltd.&quot;,&quot;issue&quot;:&quot;2&quot;,&quot;volume&quot;:&quot;19&quot;,&quot;container-title-short&quot;:&quot;Eur J Sport Sci&quot;},&quot;isTemporary&quot;:false}]},{&quot;citationID&quot;:&quot;MENDELEY_CITATION_d2846c92-ee0b-461a-b68c-db08b176c6d3&quot;,&quot;properties&quot;:{&quot;noteIndex&quot;:0},&quot;isEdited&quot;:false,&quot;manualOverride&quot;:{&quot;isManuallyOverridden&quot;:false,&quot;citeprocText&quot;:&quot;(Villaseca‐Vicuña et al., 2024)&quot;,&quot;manualOverrideText&quot;:&quot;&quot;},&quot;citationTag&quot;:&quot;MENDELEY_CITATION_v3_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&quot;,&quot;citationItems&quot;:[{&quot;id&quot;:&quot;7e65d6c8-d247-3aec-88a0-0222dc9a20ad&quot;,&quot;itemData&quot;:{&quot;type&quot;:&quot;article-journal&quot;,&quot;id&quot;:&quot;7e65d6c8-d247-3aec-88a0-0222dc9a20ad&quot;,&quot;title&quot;:&quot;Influence of the quality of the opponent on physical, technical, and tactical performance of elite female soccer players in international competitions&quot;,&quot;groupId&quot;:&quot;e0de39c1-1285-34a3-9835-3af7b0563a34&quot;,&quot;author&quot;:[{&quot;family&quot;:&quot;Villaseca‐Vicuña&quot;,&quot;given&quot;:&quot;Rodrigo&quot;,&quot;parse-names&quot;:false,&quot;dropping-particle&quot;:&quot;&quot;,&quot;non-dropping-particle&quot;:&quot;&quot;},{&quot;family&quot;:&quot;Pérez-Contreras&quot;,&quot;given&quot;:&quot;Jorge&quot;,&quot;parse-names&quot;:false,&quot;dropping-particle&quot;:&quot;&quot;,&quot;non-dropping-particle&quot;:&quot;&quot;},{&quot;family&quot;:&quot;Merino-Muñoz&quot;,&quot;given&quot;:&quot;Pablo&quot;,&quot;parse-names&quot;:false,&quot;dropping-particle&quot;:&quot;&quot;,&quot;non-dropping-particle&quot;:&quot;&quot;},{&quot;family&quot;:&quot;Morales-Acuña&quot;,&quot;given&quot;:&quot;Francisco&quot;,&quot;parse-names&quot;:false,&quot;dropping-particle&quot;:&quot;&quot;,&quot;non-dropping-particle&quot;:&quot;&quot;},{&quot;family&quot;:&quot;Giráldez&quot;,&quot;given&quot;:&quot;Julián&quot;,&quot;parse-names&quot;:false,&quot;dropping-particle&quot;:&quot;&quot;,&quot;non-dropping-particle&quot;:&quot;&quot;},{&quot;family&quot;:&quot;Zabaloy&quot;,&quot;given&quot;:&quot;Santiago&quot;,&quot;parse-names&quot;:false,&quot;dropping-particle&quot;:&quot;&quot;,&quot;non-dropping-particle&quot;:&quot;&quot;}],&quot;container-title&quot;:&quot;Sport Sciences for Health&quot;,&quot;DOI&quot;:&quot;10.1007/s11332-024-01178-9&quot;,&quot;ISSN&quot;:&quot;18251234&quot;,&quot;issued&quot;:{&quot;date-parts&quot;:[[2024]]},&quot;abstract&quot;:&quot;Purpose: Soccer is a complex sport that depends on several physical performance and technical-tactical factors. Therefore, we aimed to: i) analyze the differences in physical, technical, and tactical performance of one international team when competing against opponents divided by their world ranking (i.e., higher ranked [HR] and lower ranked [LR]) ii) explore the associations between physical, technical, and tactical measures obtained when playing against HR and LR teams. Methods: Twenty-seven elite female soccer players (n = 27; age: 27 ± 3.4 years; height: 162.8 ± 4.32 cm; body mass: 60.5 ± 4.6 kg) selected from a South American international team during 34 official FIFA matches volunteered to participate in this study. Physical measurements were recorded using Global Positioning System (Catapult Sports®, 10 Hz), and the post-match rate of perceived exertion (RPE) was also reported. Technical and tactical variables were recorded through an analysis platform (InStat Footbal®). Results: When compared to LR, HR matches showed significantly trivial to moderate higher RPE, total distance (TD), meters per minute (MM), and player load (PL) (p &lt; 0.001) and small to moderate lower rates in the number of passes and effectiveness (p &lt; 0.001). Furthermore, small to moderate correlations (p = 0.026) were observed for LR and HR matches during the offensive and defensive phases. Conclusion: Physical, technical, and tactical performance are significantly affected by the opponents ranking. Furthermore, the relationships observed between the physical, technical, and tactical factors indicates that physical performance has a similar effect on technical and tactical variables, regardless of the level of opposition.&quot;,&quot;publisher&quot;:&quot;Springer-Verlag Italia s.r.l.&quot;,&quot;container-title-short&quot;:&quot;Sport Sci Health&quot;},&quot;isTemporary&quot;:false}]},{&quot;citationID&quot;:&quot;MENDELEY_CITATION_a1e2bf23-e0a6-40b3-a522-0d2e2d963b87&quot;,&quot;properties&quot;:{&quot;noteIndex&quot;:0},&quot;isEdited&quot;:false,&quot;manualOverride&quot;:{&quot;isManuallyOverridden&quot;:false,&quot;citeprocText&quot;:&quot;(Diaz-Seradilla et al., 2022a)&quot;,&quot;manualOverrideText&quot;:&quot;&quot;},&quot;citationTag&quot;:&quot;MENDELEY_CITATION_v3_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&quot;,&quot;citationItems&quot;:[{&quot;id&quot;:&quot;3e78780f-2c29-32ba-a660-41f50a9a8c20&quot;,&quot;itemData&quot;:{&quot;type&quot;:&quot;article-journal&quot;,&quot;id&quot;:&quot;3e78780f-2c29-32ba-a660-41f50a9a8c20&quot;,&quot;title&quot;:&quot;Inter- and intra-microcycle external load analysis in female professional soccer players: A playing position approach&quot;,&quot;groupId&quot;:&quot;e0de39c1-1285-34a3-9835-3af7b0563a34&quot;,&quot;author&quot;:[{&quot;family&quot;:&quot;Diaz-Seradilla&quot;,&quot;given&quot;:&quot;Elba&quot;,&quot;parse-names&quot;:false,&quot;dropping-particle&quot;:&quot;&quot;,&quot;non-dropping-particle&quot;:&quot;&quot;},{&quot;family&quot;:&quot;Rodríguez-Fernández&quot;,&quot;given&quot;:&quot;Alejandro&quot;,&quot;parse-names&quot;:false,&quot;dropping-particle&quot;:&quot;&quot;,&quot;non-dropping-particle&quot;:&quot;&quot;},{&quot;family&quot;:&quot;Rodríguez-Marroyo&quot;,&quot;given&quot;:&quot;José Antonio&quot;,&quot;parse-names&quot;:false,&quot;dropping-particle&quot;:&quot;&quot;,&quot;non-dropping-particle&quot;:&quot;&quot;},{&quot;family&quot;:&quot;Castillo&quot;,&quot;given&quot;:&quot;Daniel&quot;,&quot;parse-names&quot;:false,&quot;dropping-particle&quot;:&quot;&quot;,&quot;non-dropping-particle&quot;:&quot;&quot;},{&quot;family&quot;:&quot;Raya-González&quot;,&quot;given&quot;:&quot;Javier&quot;,&quot;parse-names&quot;:false,&quot;dropping-particle&quot;:&quot;&quot;,&quot;non-dropping-particle&quot;:&quot;&quot;},{&quot;family&quot;:&quot;Vicente&quot;,&quot;given&quot;:&quot;José Gerardo Villa&quot;,&quot;parse-names&quot;:false,&quot;dropping-particle&quot;:&quot;&quot;,&quot;non-dropping-particle&quot;:&quot;&quot;}],&quot;container-title&quot;:&quot;PLoS ONE&quot;,&quot;DOI&quot;:&quot;10.1371/journal.pone.0264908&quot;,&quot;ISSN&quot;:&quot;19326203&quot;,&quot;PMID&quot;:&quot;35316297&quot;,&quot;issued&quot;:{&quot;date-parts&quot;:[[2022,3,1]]},&quot;abstract&quot;:&quot;This study analyzes the inter- and intra-differences in external load across the microcycle in professional female soccer players. External load during four consecutive microcycles (i.e., M1, M2, M3, and M4) and training sessions (i.e., MD-4, MD-3, MD-2, and MD-1) and a match day (i.e., MD) were registered in seventeen female professional soccer players (age: 26.3 ± 4.6 years; height: 166.3 ± 6.1 cm; body mass: 59.8 ± 6.8 kg; and body mass index: 21.6 ± 1.7 kg·m-2) who belonged to the same team in Spanish first division. A 10-Hz GPS that integrated a 100-Hz triaxial accelerometer was used to register external load. The results showed lower decelerations in M2 compared to M1 and M3 (p &lt; 0.05), lower high-intensity distance (&gt;16.0 km·h-1) in M3 vs. M2, and greater relative sprint distance (&gt;21.0 km·min-1) in M4 vs. M1 and M3 (p &lt; 0.05). MD-3 registered the highest load for all variables (p &lt; 0.05). Forwards (FWs) performed (p &lt; 0.05) significantly more sprints (meters and number &gt; 21.0 km·h-1) than central midfielders (CMs) and central defenders (CDs) in MD-2 and MD. Both, fitness and conditioning staff should pay special attention to the external loads for each playing position in training sessions to optimize the training process.&quot;,&quot;publisher&quot;:&quot;Public Library of Science&quot;,&quot;issue&quot;:&quot;3 March&quot;,&quot;volume&quot;:&quot;17&quot;,&quot;container-title-short&quot;:&quot;PLoS One&quot;},&quot;isTemporary&quot;:false}]},{&quot;citationID&quot;:&quot;MENDELEY_CITATION_9a921940-6196-4e61-bae9-f228bf061621&quot;,&quot;properties&quot;:{&quot;noteIndex&quot;:0},&quot;isEdited&quot;:false,&quot;manualOverride&quot;:{&quot;isManuallyOverridden&quot;:false,&quot;citeprocText&quot;:&quot;(J. ´ U. A. Costa et al., 2019)&quot;,&quot;manualOverrideText&quot;:&quot;&quot;},&quot;citationTag&quot;:&quot;MENDELEY_CITATION_v3_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&quot;,&quot;citationItems&quot;:[{&quot;id&quot;:&quot;aaf615dc-1800-3a69-929f-670b0fd6d874&quot;,&quot;itemData&quot;:{&quot;type&quot;:&quot;report&quot;,&quot;id&quot;:&quot;aaf615dc-1800-3a69-929f-670b0fd6d874&quot;,&quot;title&quot;:&quot;Using the Rating of Perceived Exertion and Heart Rate to Quantify Training Intensity in Female Soccer Players: Validity and Utility&quot;,&quot;author&quot;:[{&quot;family&quot;:&quot;Costa&quot;,&quot;given&quot;:&quot;J ´ Ulio A&quot;,&quot;parse-names&quot;:false,&quot;dropping-particle&quot;:&quot;&quot;,&quot;non-dropping-particle&quot;:&quot;&quot;},{&quot;family&quot;:&quot;Brito&quot;,&quot;given&quot;:&quot;Joã O&quot;,&quot;parse-names&quot;:false,&quot;dropping-particle&quot;:&quot;&quot;,&quot;non-dropping-particle&quot;:&quot;&quot;},{&quot;family&quot;:&quot;Abio&quot;,&quot;given&quot;:&quot;F ´&quot;,&quot;parse-names&quot;:false,&quot;dropping-particle&quot;:&quot;&quot;,&quot;non-dropping-particle&quot;:&quot;&quot;},{&quot;family&quot;:&quot;Nakamura&quot;,&quot;given&quot;:&quot;Y&quot;,&quot;parse-names&quot;:false,&quot;dropping-particle&quot;:&quot;&quot;,&quot;non-dropping-particle&quot;:&quot;&quot;},{&quot;family&quot;:&quot;Figueiredo&quot;,&quot;given&quot;:&quot;Pedro&quot;,&quot;parse-names&quot;:false,&quot;dropping-particle&quot;:&quot;&quot;,&quot;non-dropping-particle&quot;:&quot;&quot;},{&quot;family&quot;:&quot;Ant´&quot;,&quot;given&quot;:&quot;António&quot;,&quot;parse-names&quot;:false,&quot;dropping-particle&quot;:&quot;&quot;,&quot;non-dropping-particle&quot;:&quot;&quot;},{&quot;family&quot;:&quot;Rebelo&quot;,&quot;given&quot;:&quot;António&quot;,&quot;parse-names&quot;:false,&quot;dropping-particle&quot;:&quot;&quot;,&quot;non-dropping-particle&quot;:&quot;&quot;}],&quot;URL&quot;:&quot;www.nsca.com&quot;,&quot;issued&quot;:{&quot;date-parts&quot;:[[2019]]},&quot;abstract&quot;:&quot;Costa, JA, Brito, J, Nakamura, FY, Figueiredo, P, and Rebelo, A. Using the rating of perceived exertion and heart rate to quantify training intensity in female soccer players: validity and utility. J Strength Cond Res 36(1): 201-206, 2022-The aims of this study were as follows: (a) to analyze associations between session rating of perceived exertion (sRPE) and training impulse (TRIMP); (b) to verify whether significantly different ranges of percentage of heart rate peak (%HRpeak) would be reached in each discrete RPE category; and (c) to investigate the amount of time spent .90% of HRpeak and associated intraplayer and interplayer variability during soccer technical training sessions with similar contents and duration. This was a single-group observational study that measured the internal training load during 6 weeks of the competitive period in 17 high-level female soccer players. All training sessions started around 9 PM. and lasted on average 94 6 5 minutes. During each training session, RPE, sRPE, TRIMP, HRex (% HRpeak), and time spent at .90% of HRpeak were assessed. A very large correlation was found between sRPE and TRIMP (r 5 0.78; 95% confidence interval: [0.74-0.82]). Significant differences were observed between %HRpeak associated with each RPE value (i.e., RPE 5 2 arbitrary unit [68%; 65-69% of %HRpeak]; RPE 3 [72%; 69-75%]; RPE 4 [79%; 76-82%]; RPE 5 [84; 81-87%]; x 2 5 73.34; df 5 3; P , 0.001). Intraplayer and interplayer coefficients of variation for the time spent .90% of HRpeak (;8% of training time, ;7 minutes per session) during training sessions were 73 and 92%, respectively. In conclusion, it was confirmed that sRPE and TRIMP displayed good convergent validity, and different %HRpeak were observed for each discrete RPE. However, because of the high variability in the time .90% of HRpeak, careful monitoring of individual exercises should be performed to ensure the desired training stimulus for each player.&quot;,&quot;container-title-short&quot;:&quot;&quot;},&quot;isTemporary&quot;:false}]},{&quot;citationID&quot;:&quot;MENDELEY_CITATION_2abf5bcb-c65a-4509-87e0-81807c7eeaa8&quot;,&quot;properties&quot;:{&quot;noteIndex&quot;:0},&quot;isEdited&quot;:false,&quot;manualOverride&quot;:{&quot;isManuallyOverridden&quot;:false,&quot;citeprocText&quot;:&quot;(Temm et al., 2022)&quot;,&quot;manualOverrideText&quot;:&quot;&quot;},&quot;citationTag&quot;:&quot;MENDELEY_CITATION_v3_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&quot;,&quot;citationItems&quot;:[{&quot;id&quot;:&quot;03108ebc-5eee-3db6-8080-8d7efcfbcb25&quot;,&quot;itemData&quot;:{&quot;type&quot;:&quot;article&quot;,&quot;id&quot;:&quot;03108ebc-5eee-3db6-8080-8d7efcfbcb25&quot;,&quot;title&quot;:&quot;Training, Wellbeing and Recovery Load Monitoring in Female Youth Athletes&quot;,&quot;author&quot;:[{&quot;family&quot;:&quot;Temm&quot;,&quot;given&quot;:&quot;Dani A.&quot;,&quot;parse-names&quot;:false,&quot;dropping-particle&quot;:&quot;&quot;,&quot;non-dropping-particle&quot;:&quot;&quot;},{&quot;family&quot;:&quot;Standing&quot;,&quot;given&quot;:&quot;Regan J.&quot;,&quot;parse-names&quot;:false,&quot;dropping-particle&quot;:&quot;&quot;,&quot;non-dropping-particle&quot;:&quot;&quot;},{&quot;family&quot;:&quot;Best&quot;,&quot;given&quot;:&quot;Russ&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811463&quot;,&quot;ISSN&quot;:&quot;16604601&quot;,&quot;PMID&quot;:&quot;36141735&quot;,&quot;issued&quot;:{&quot;date-parts&quot;:[[2022,9,1]]},&quot;abstract&quot;:&quot;Participation in youth sports is ever-increasing, along with training and competition demands placed upon youth athletes. Young athletes may experience high training loads due to playing several sports, as well as participating in school physical education. Therefore, monitoring youth athlete load is an emerging area of research that may help limit non-functional overreaching, injury, or illness and assist with long-term athlete development. This narrative review highlights that multiple measures have been explored to monitor both internal and external load. However, the validity, reliability and practicality of these measures are often not fully understood in female youth populations. The most commonly used external monitoring methods are GPS tracking and TRIMP whereas common internal monitoring tools are questionnaires, perceived exertion rating and heart rate measures. The reporting of injuries and menstrual cycles is also crucial for providing completeness when monitoring an athlete. It has been suggested that the combination of training load, recovery and wellbeing monitoring variables is the optimal way to monitor an athlete’s fatigue levels. Whichever monitoring method is applied, in a youth population it is important that the protocol can be individualised, is inexpensive and can be easily implemented and reported so that the monitoring is sustainable.&quot;,&quot;publisher&quot;:&quot;MDPI&quot;,&quot;issue&quot;:&quot;18&quot;,&quot;volume&quot;:&quot;19&quot;},&quot;isTemporary&quot;:false}]},{&quot;citationID&quot;:&quot;MENDELEY_CITATION_8f8f404b-4d17-4299-8243-3823e2a0a144&quot;,&quot;properties&quot;:{&quot;noteIndex&quot;:0},&quot;isEdited&quot;:false,&quot;manualOverride&quot;:{&quot;isManuallyOverridden&quot;:false,&quot;citeprocText&quot;:&quot;(J. A. Costa et al., 2022)&quot;,&quot;manualOverrideText&quot;:&quot;&quot;},&quot;citationTag&quot;:&quot;MENDELEY_CITATION_v3_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&quot;,&quot;citationItems&quot;:[{&quot;id&quot;:&quot;6c0789b7-9675-34f2-b7ee-1c8a46b55bcd&quot;,&quot;itemData&quot;:{&quot;type&quot;:&quot;article-journal&quot;,&quot;id&quot;:&quot;6c0789b7-9675-34f2-b7ee-1c8a46b55bcd&quot;,&quot;title&quot;:&quot;Training in women soccer players: A systematic review on training load monitoring&quot;,&quot;author&quot;:[{&quot;family&quot;:&quot;Costa&quot;,&quot;given&quot;:&quot;Júlio A.&quot;,&quot;parse-names&quot;:false,&quot;dropping-particle&quot;:&quot;&quot;,&quot;non-dropping-particle&quot;:&quot;&quot;},{&quot;family&quot;:&quot;Rago&quot;,&quot;given&quot;:&quot;Vincenzo&quot;,&quot;parse-names&quot;:false,&quot;dropping-particle&quot;:&quot;&quot;,&quot;non-dropping-particle&quot;:&quot;&quot;},{&quot;family&quot;:&quot;Brito&quot;,&quot;given&quot;:&quot;Pedro&quot;,&quot;parse-names&quot;:false,&quot;dropping-particle&quot;:&quot;&quot;,&quot;non-dropping-particle&quot;:&quot;&quot;},{&quot;family&quot;:&quot;Figueiredo&quot;,&quot;given&quot;:&quot;Pedro&quot;,&quot;parse-names&quot;:false,&quot;dropping-particle&quot;:&quot;&quot;,&quot;non-dropping-particle&quot;:&quot;&quot;},{&quot;family&quot;:&quot;Sousa&quot;,&quot;given&quot;:&quot;Ana&quot;,&quot;parse-names&quot;:false,&quot;dropping-particle&quot;:&quot;&quot;,&quot;non-dropping-particle&quot;:&quot;&quot;},{&quot;family&quot;:&quot;Abade&quot;,&quot;given&quot;:&quot;Eduardo&quot;,&quot;parse-names&quot;:false,&quot;dropping-particle&quot;:&quot;&quot;,&quot;non-dropping-particle&quot;:&quot;&quot;},{&quot;family&quot;:&quot;Brito&quot;,&quot;given&quot;:&quot;João&quot;,&quot;parse-names&quot;:false,&quot;dropping-particle&quot;:&quot;&quot;,&quot;non-dropping-particle&quot;:&quot;&quot;}],&quot;container-title&quot;:&quot;Frontiers in Psychology&quot;,&quot;container-title-short&quot;:&quot;Front Psychol&quot;,&quot;DOI&quot;:&quot;10.3389/fpsyg.2022.943857&quot;,&quot;ISSN&quot;:&quot;16641078&quot;,&quot;PMID&quot;:&quot;35967662&quot;,&quot;issued&quot;:{&quot;date-parts&quot;:[[2022,7,29]]},&quot;abstract&quot;:&quot;Objective: The present systematic review aimed to provide an overview of training load (TL), along with their responses, monitoring during training sessions in highly trained and elite adult women soccer players. Data source: Electronic databases searches (PubMed, Scopus, Web of Science and Ebsco) for relevant studies published in peer-reviewed journals were conducted, and eligibility criteria were based on the PICOS model in accordance with PRISMA guidelines. Study selection: Studies were considered as follows: (a) highly trained and elite adult (&gt;18 years) women’s soccer players; (b) continuous (minimum 1-week duration) TL monitoring in the context of the team routine; (c) TL collected from entire training session. Methodological qualitative assessments and risk of bias criteria were used for judging the studies. Data extraction: A total of 1,163 studies were identified, and 16 were included. The selected studies were fully screened to extract the population characteristics; the number of players; a type of study design; region where the study was performed; the main findings. Data synthesis: Accumulated external TL (ETL) during the pre-season was positively correlated to enhanced adaptations in intermittent exercise capacity. Daily ETL was negatively correlated to next-day self-reported fatigue and muscle soreness. Daily internal TL (ITL) was negatively correlated to post-session sleep duration and sleep efficiency. One study showed that higher accumulated player load and total distance were associated with injury. Conclusion: Information about TL during training sessions in women soccer players is very sparse, and it is currently very difficult to consider evidence-based practices for training sessions in highly trained and elite adult women soccer players. Moreover, the dose–response relationships between TL and training outcome (e.g., fatigue, training adaptations and injuries) need to be further explored to understand the optimal training stimulus to enhance performance outcomes while preserving player health.&quot;,&quot;publisher&quot;:&quot;Frontiers Media S.A.&quot;,&quot;volume&quot;:&quot;13&quot;},&quot;isTemporary&quot;:false}]},{&quot;citationID&quot;:&quot;MENDELEY_CITATION_0dabcba8-a762-470c-8e73-6714aa63d7ec&quot;,&quot;properties&quot;:{&quot;noteIndex&quot;:0},&quot;isEdited&quot;:false,&quot;manualOverride&quot;:{&quot;isManuallyOverridden&quot;:false,&quot;citeprocText&quot;:&quot;(Fernandes et al., 2022)&quot;,&quot;manualOverrideText&quot;:&quot;&quot;},&quot;citationItems&quot;:[{&quot;id&quot;:&quot;87d9dfbc-57a2-3a9e-80e4-f350defa874b&quot;,&quot;itemData&quot;:{&quot;type&quot;:&quot;article-journal&quot;,&quot;id&quot;:&quot;87d9dfbc-57a2-3a9e-80e4-f350defa874b&quot;,&quot;title&quot;:&quot;In-Season Microcycle Quantification of Professional Women Soccer Players—External, Internal and Wellness Measures&quot;,&quot;author&quot;:[{&quot;family&quot;:&quot;Fernandes&quot;,&quot;given&quot;:&quot;Renato&quot;,&quot;parse-names&quot;:false,&quot;dropping-particle&quot;:&quot;&quot;,&quot;non-dropping-particle&quot;:&quot;&quot;},{&quot;family&quot;:&quot;Ibrahim Ceylan&quot;,&quot;given&quot;:&quot;Halil&quot;,&quot;parse-names&quot;:false,&quot;dropping-particle&quot;:&quot;&quot;,&quot;non-dropping-particle&quot;:&quot;&quot;},{&quot;family&quot;:&quot;Manuel Clemente&quot;,&quot;given&quot;:&quot;Filipe&quot;,&quot;parse-names&quot;:false,&quot;dropping-particle&quot;:&quot;&quot;,&quot;non-dropping-particle&quot;:&quot;&quot;},{&quot;family&quot;:&quot;Brito&quot;,&quot;given&quot;:&quot;João Paulo&quot;,&quot;parse-names&quot;:false,&quot;dropping-particle&quot;:&quot;&quot;,&quot;non-dropping-particle&quot;:&quot;&quot;},{&quot;family&quot;:&quot;Martins&quot;,&quot;given&quot;:&quot;Alexandre Duarte&quot;,&quot;parse-names&quot;:false,&quot;dropping-particle&quot;:&quot;&quot;,&quot;non-dropping-particle&quot;:&quot;&quot;},{&quot;family&quot;:&quot;Nobari&quot;,&quot;given&quot;:&quot;Hadi&quot;,&quot;parse-names&quot;:false,&quot;dropping-particle&quot;:&quot;&quot;,&quot;non-dropping-particle&quot;:&quot;&quot;},{&quot;family&quot;:&quot;Reis&quot;,&quot;given&quot;:&quot;Victor Machado&quot;,&quot;parse-names&quot;:false,&quot;dropping-particle&quot;:&quot;&quot;,&quot;non-dropping-particle&quot;:&quot;&quot;},{&quot;family&quot;:&quot;Oliveira&quot;,&quot;given&quot;:&quot;Rafael&quot;,&quot;parse-names&quot;:false,&quot;dropping-particle&quot;:&quot;&quot;,&quot;non-dropping-particle&quot;:&quot;&quot;}],&quot;container-title&quot;:&quot;Healthcare (Switzerland)&quot;,&quot;DOI&quot;:&quot;10.3390/healthcare10040695&quot;,&quot;ISSN&quot;:&quot;22279032&quot;,&quot;issued&quot;:{&quot;date-parts&quot;:[[2022,4,1]]},&quot;abstract&quot;:&quot;Although data currently exists pertaining to the intensity in the women’s football match, the knowledge about training is still scarce. Therefore, the aim of this study was to quantify external (locomotor activity) and internal (psychophysiological) intensities, as well as the wellness profile of the typical microcycle from professional female soccer players during the 2019/20 in-season. Ten players (24.6 2.3 years) from an elite Portuguese women soccer team participated in this study. All variables were collected in 87 training session and 15 matches for analysis from the 2019–2020 in-season. Global positioning variables such total distance, high-speed running, acceleration, deceleration and player load were recorded as intensity while Rated Perceived Exertion (RPE) and session-RPE were recorded as internal measures. The Hooper Index (HI) was collected as a wellness parameter. The results showed that internal and external intensity measures were greater in matches compared to trainings during the week (match day minus [MD-], MD-5, MD-4, MD-2), p &lt; 0.05 with very large effect size (ES). In the same line, higher internal and external intensity values were found in the beginning of the week while the lowest values were found in MD-2 (p &lt; 0.05, with very large ES). Regarding wellness, there was no significant differences in the HI parameters between the training days and match days (p &gt; 0.05). This study confirmed the highest intensity values during MD and the lowest on the training session before the MD (MD-2). Moreover, higher training intensities were found in the beginning of the training week sessions which were then reduced when the MD came close. Wellness parameters showed no variation when compared to intensity measures. This study confirmed the hypothesis regarding internal and external intensity but not regarding wellness.&quot;,&quot;publisher&quot;:&quot;MDPI&quot;,&quot;issue&quot;:&quot;4&quot;,&quot;volume&quot;:&quot;10&quot;,&quot;container-title-short&quot;:&quot;&quot;},&quot;isTemporary&quot;:false}],&quot;citationTag&quot;:&quot;MENDELEY_CITATION_v3_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&quot;},{&quot;citationID&quot;:&quot;MENDELEY_CITATION_12268092-0815-4cd2-a3b9-4beaf1269c97&quot;,&quot;properties&quot;:{&quot;noteIndex&quot;:0},&quot;isEdited&quot;:false,&quot;manualOverride&quot;:{&quot;isManuallyOverridden&quot;:false,&quot;citeprocText&quot;:&quot;(Merino-Muñoz et al., 2025)&quot;,&quot;manualOverrideText&quot;:&quot;&quot;},&quot;citationTag&quot;:&quot;MENDELEY_CITATION_v3_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&quot;,&quot;citationItems&quot;:[{&quot;id&quot;:&quot;574494ed-ae7a-3b07-a5e3-15cc4b9ef475&quot;,&quot;itemData&quot;:{&quot;type&quot;:&quot;article&quot;,&quot;id&quot;:&quot;574494ed-ae7a-3b07-a5e3-15cc4b9ef475&quot;,&quot;title&quot;:&quot;External and Internal Load of International Matches According to Age Categories and Positions: A Case of Women’s National Team&quot;,&quot;author&quot;:[{&quot;family&quot;:&quot;Merino-Muñoz&quot;,&quot;given&quot;:&quot;Pablo&quot;,&quot;parse-names&quot;:false,&quot;dropping-particle&quot;:&quot;&quot;,&quot;non-dropping-particle&quot;:&quot;&quot;},{&quot;family&quot;:&quot;Pérez-Contreras&quot;,&quot;given&quot;:&quot;Jorge&quot;,&quot;parse-names&quot;:false,&quot;dropping-particle&quot;:&quot;&quot;,&quot;non-dropping-particle&quot;:&quot;&quot;},{&quot;family&quot;:&quot;Inostroza-Ríos&quot;,&quot;given&quot;:&quot;Felipe&quot;,&quot;parse-names&quot;:false,&quot;dropping-particle&quot;:&quot;&quot;,&quot;non-dropping-particle&quot;:&quot;&quot;},{&quot;family&quot;:&quot;Vidal-Maturana&quot;,&quot;given&quot;:&quot;Francisco&quot;,&quot;parse-names&quot;:false,&quot;dropping-particle&quot;:&quot;&quot;,&quot;non-dropping-particle&quot;:&quot;&quot;},{&quot;family&quot;:&quot;Campbell&quot;,&quot;given&quot;:&quot;Brookelyn&quot;,&quot;parse-names&quot;:false,&quot;dropping-particle&quot;:&quot;&quot;,&quot;non-dropping-particle&quot;:&quot;&quot;},{&quot;family&quot;:&quot;Villaseca-Vicuña&quot;,&quot;given&quot;:&quot;Rodrigo&quot;,&quot;parse-names&quot;:false,&quot;dropping-particle&quot;:&quot;&quot;,&quot;non-dropping-particle&quot;:&quot;&quot;}],&quot;container-title&quot;:&quot;Physical Activity Review&quot;,&quot;DOI&quot;:&quot;10.16926/par.2025.13.21&quot;,&quot;ISSN&quot;:&quot;23005076&quot;,&quot;issued&quot;:{&quot;date-parts&quot;:[[2025]]},&quot;page&quot;:&quot;70-78&quot;,&quot;abstract&quot;:&quot;Abstract: Objective: To evaluate and compare the external and internal load of international matches between age categories and playing positions in a women’s national team. Methods: 40 players from 3 age categories of the Chilean national teams. 14 players belonged to the U-17, 14 to the U-20 and 12 to the Senior National Team. The players were categorized according to the following playing positions: full-back (FB), central defender (CD), midfielders (MF), wide attacker (WA) and Striker (ST). The following variables were recorded: total distance (TD); distance in high-speed running &gt;18 km/h (HSR); number of sprints at &gt;18 km/h (NS); maximum velocity (MV), player load (PL) and rate of perceived effort (RPE). All variables were normalized by time except MV. An ANOVA two way was performed to make the comparison. Results: Medium differences were found in NS (p&lt;0.01 and η2p=0.10) and large differences in MV (p&lt;0.01 and η2p=0.17) and in RPE (p&lt;0.01 and η2p=0.19). There were large interaction effects (p&lt;0.05 and η2p&gt;0.15) in TD, HSR, PL, and MV. There were large differences in all variables of external load according to playing position (p&lt;0.01 and η2p&gt;0.15). Conclusion: There are differences in external load based on age categories, playing positions and the interaction between both factors. The results can help coaching staff to program and monitor training microcycles according to the factors analyzed.&quot;,&quot;publisher&quot;:&quot;PPHU Projack&quot;,&quot;issue&quot;:&quot;2&quot;,&quot;volume&quot;:&quot;13&quot;,&quot;container-title-short&quot;:&quot;&quot;},&quot;isTemporary&quot;:false}]},{&quot;citationID&quot;:&quot;MENDELEY_CITATION_9cbe0c38-40eb-4d99-ba3c-d2c366a55f4a&quot;,&quot;properties&quot;:{&quot;noteIndex&quot;:0},&quot;isEdited&quot;:false,&quot;manualOverride&quot;:{&quot;isManuallyOverridden&quot;:false,&quot;citeprocText&quot;:&quot;(Oliveira et al., 2023)&quot;,&quot;manualOverrideText&quot;:&quot;&quot;},&quot;citationTag&quot;:&quot;MENDELEY_CITATION_v3_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&quot;,&quot;citationItems&quot;:[{&quot;id&quot;:&quot;2eb67ba2-aef3-3aa6-95c5-24b5c9d37b52&quot;,&quot;itemData&quot;:{&quot;type&quot;:&quot;article&quot;,&quot;id&quot;:&quot;2eb67ba2-aef3-3aa6-95c5-24b5c9d37b52&quot;,&quot;title&quot;:&quot;Range values for external and internal intensity monitoring in female soccer players: A systematic review&quot;,&quot;author&quot;:[{&quot;family&quot;:&quot;Oliveira&quot;,&quot;given&quot;:&quot;Rafael&quot;,&quot;parse-names&quot;:false,&quot;dropping-particle&quot;:&quot;&quot;,&quot;non-dropping-particle&quot;:&quot;&quot;},{&quot;family&quot;:&quot;Paulo Brito&quot;,&quot;given&quot;:&quot;João&quot;,&quot;parse-names&quot;:false,&quot;dropping-particle&quot;:&quot;&quot;,&quot;non-dropping-particle&quot;:&quot;&quot;},{&quot;family&quot;:&quot;Moreno-Villanueva&quot;,&quot;given&quot;:&quot;Adrián&quot;,&quot;parse-names&quot;:false,&quot;dropping-particle&quot;:&quot;&quot;,&quot;non-dropping-particle&quot;:&quot;&quot;},{&quot;family&quot;:&quot;Nalha&quot;,&quot;given&quot;:&quot;Matilde&quot;,&quot;parse-names&quot;:false,&quot;dropping-particle&quot;:&quot;&quot;,&quot;non-dropping-particle&quot;:&quot;&quot;},{&quot;family&quot;:&quot;Rico-González&quot;,&quot;given&quot;:&quot;Markel&quot;,&quot;parse-names&quot;:false,&quot;dropping-particle&quot;:&quot;&quot;,&quot;non-dropping-particle&quot;:&quot;&quot;},{&quot;family&quot;:&quot;Clemente&quot;,&quot;given&quot;:&quot;Filipe Manuel&quot;,&quot;parse-names&quot;:false,&quot;dropping-particle&quot;:&quot;&quot;,&quot;non-dropping-particle&quot;:&quot;&quot;}],&quot;container-title&quot;:&quot;International Journal of Sports Science and Coaching&quot;,&quot;container-title-short&quot;:&quot;Int J Sports Sci Coach&quot;,&quot;DOI&quot;:&quot;10.1177/17479541221113014&quot;,&quot;ISSN&quot;:&quot;2048397X&quot;,&quot;issued&quot;:{&quot;date-parts&quot;:[[2023,10,1]]},&quot;page&quot;:&quot;1782-1819&quot;,&quot;abstract&quot;:&quot;Background: The range values of different training and match intensity measures obtained to define benchmarks in female soccer players are needed. Usually, cohort studies analyse only one team with a relatively small sample size, which brings forth the need for a systematic review to generalise training and match intensity evidence. Objectives: This review aimed to identify and summarise studies that have examined external and internal training or match intensity monitoring to provide range values for the main measures in female soccer players. Methods: A systematic review of EBSCO, PubMed, Scielo, Scopus, SPORTDiscus and Web of Science databases was performed according to the Preferred Reporting Items for Systematic Reviews and Meta-Analyses (PRISMA) guidelines. Results: From the 2853 studies searched, 44 were analysed in which the following range intervals were found for training: rated perceived exertion (RPE, 1–7 AU), session-RPE (s-RPE, 51–721 AU), total distance (2347–6646 m) and distance &gt;19.4 km·h−1 (9–543 m). For matches, the range values were s-RPE (240–893 AU), total distance (5480–10581 m), distance ≥14 km·h−1 (543–2520 m), ≥ 18 km·h−1 (96–1680 m), number of accelerations (49–240) and deceleration (21–85) and player load (848–1096 AU). Conclusions: This study provides range values of s-RPE, RPE, TRIMP, total distance and distance &gt;19.4 km·h−1 regarding training; range intervals of s-RPE, heart rate average and maximum, total distance, distance ≥ 14 km·h−1, ≥ 18 km·h−1, ACC and DEC (&gt; 2 ms−2) regarding matches for professional female players that can be used by coaches, practitioners or researchers to achieve similar training and competitive levels.&quot;,&quot;publisher&quot;:&quot;SAGE Publications Inc.&quot;,&quot;issue&quot;:&quot;5&quot;,&quot;volume&quot;:&quot;18&quot;},&quot;isTemporary&quot;:false}]},{&quot;citationID&quot;:&quot;MENDELEY_CITATION_b4974689-b9b0-4c7b-986e-d2f548529c05&quot;,&quot;properties&quot;:{&quot;noteIndex&quot;:0},&quot;isEdited&quot;:false,&quot;manualOverride&quot;:{&quot;isManuallyOverridden&quot;:false,&quot;citeprocText&quot;:&quot;(Xiao et al., 2021)&quot;,&quot;manualOverrideText&quot;:&quot;&quot;},&quot;citationTag&quot;:&quot;MENDELEY_CITATION_v3_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&quot;,&quot;citationItems&quot;:[{&quot;id&quot;:&quot;91551419-f3be-355c-a880-c49aacda41e6&quot;,&quot;itemData&quot;:{&quot;type&quot;:&quot;article-journal&quot;,&quot;id&quot;:&quot;91551419-f3be-355c-a880-c49aacda41e6&quot;,&quot;title&quot;:&quot;Increased Lower Extremity Injury Risk Associated With Player Load and Distance in Collegiate Women’s Soccer&quot;,&quot;author&quot;:[{&quot;family&quot;:&quot;Xiao&quot;,&quot;given&quot;:&quot;Michelle&quot;,&quot;parse-names&quot;:false,&quot;dropping-particle&quot;:&quot;&quot;,&quot;non-dropping-particle&quot;:&quot;&quot;},{&quot;family&quot;:&quot;Nguyen&quot;,&quot;given&quot;:&quot;Jessica N.&quot;,&quot;parse-names&quot;:false,&quot;dropping-particle&quot;:&quot;&quot;,&quot;non-dropping-particle&quot;:&quot;&quot;},{&quot;family&quot;:&quot;Hwang&quot;,&quot;given&quot;:&quot;Calvin E.&quot;,&quot;parse-names&quot;:false,&quot;dropping-particle&quot;:&quot;&quot;,&quot;non-dropping-particle&quot;:&quot;&quot;},{&quot;family&quot;:&quot;Abrams&quot;,&quot;given&quot;:&quot;Geoffrey D.&quot;,&quot;parse-names&quot;:false,&quot;dropping-particle&quot;:&quot;&quot;,&quot;non-dropping-particle&quot;:&quot;&quot;}],&quot;container-title&quot;:&quot;Orthopaedic Journal of Sports Medicine&quot;,&quot;container-title-short&quot;:&quot;Orthop J Sports Med&quot;,&quot;DOI&quot;:&quot;10.1177/23259671211048248&quot;,&quot;ISSN&quot;:&quot;23259671&quot;,&quot;issued&quot;:{&quot;date-parts&quot;:[[2021]]},&quot;abstract&quot;:&quot;Background: There is limited research regarding the impact of workload on injury risk specific to women’s soccer. Wearable global positioning system (GPS) units can track workload metrics such as total distance traveled and player load during games and training sessions. These metrics can be useful in predicting injury risk. Purpose: To examine the relationship between injury risk and player workload as collected from wearable GPS units in National Collegiate Athletic Association (NCAA) Division I women’s soccer players. Study Design: Case-control study; Level of evidence, 3. Methods: Lower extremity injury incidence and GPS workload data (player load, total distance, and high-speed distance) for 65 NCAA Division I women’s soccer players were collected over 3 seasons. Accumulated 1-, 2-, 3-, and 4-week loads and acute-to-chronic workload ratios (ACWR) were classified into discrete ranges by z-scores. ACWR was calculated using rolling averages and exponentially weighted moving averages (EWMA) models. Binary logistic regression models were used to compare the 7:28 rolling average and EWMA ACWRs between injured and noninjured players for all GPS/accelerometer variables. The prior 1-, 2-, 3-, and 4-week accumulated loads for all GPS/accelerometer variables were compared between the injured and uninjured cohorts using 2-sample t tests. Results: There were a total of 53 lower extremity injuries that resulted in lost time recorded (5.76/1000 hours “on-legs” exposure time; 34 noncontact and 19 contact injuries). The prior 2-week (7242 vs 6613 m/s2; P =.02), 3-week (10,533 vs 9718 m/s2; P =.02), and 4-week (13,819 vs 12,892 m/s2; P =.04) accumulated player loads and 2-week (62.40 vs 57.25 km; P =.04), 3-week (90.97 vs 84.10 km; P =.03), and 4-week (119.31 vs 111.38 km; P =.05) accumulated total distances were significantly higher for injured players compared with noninjured players during the same time frames. There were no significant differences in player load, total distance, or high-speed distance ACWR between injured and noninjured players for both the rolling averages and EWMA calculations. Conclusion: Higher accumulated player load and total distance, but not ACWR, were associated with injury in women’s soccer players.&quot;,&quot;publisher&quot;:&quot;SAGE Publications Ltd&quot;,&quot;issue&quot;:&quot;10&quot;,&quot;volume&quot;:&quot;9&quot;},&quot;isTemporary&quot;:false}]},{&quot;citationID&quot;:&quot;MENDELEY_CITATION_9e92eb46-a7ec-45d9-80af-050ad802687e&quot;,&quot;properties&quot;:{&quot;noteIndex&quot;:0},&quot;isEdited&quot;:false,&quot;manualOverride&quot;:{&quot;isManuallyOverridden&quot;:false,&quot;citeprocText&quot;:&quot;(González et al., 2024)&quot;,&quot;manualOverrideText&quot;:&quot;&quot;},&quot;citationTag&quot;:&quot;MENDELEY_CITATION_v3_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&quot;,&quot;citationItems&quot;:[{&quot;id&quot;:&quot;f034a5f3-eedf-36cd-b2bb-aa0ae5b19eeb&quot;,&quot;itemData&quot;:{&quot;type&quot;:&quot;article-journal&quot;,&quot;id&quot;:&quot;f034a5f3-eedf-36cd-b2bb-aa0ae5b19eeb&quot;,&quot;title&quot;:&quot;Predicting Injuries in Elite Female Football Players With Global-Positioning-System and Multiomics Data&quot;,&quot;author&quot;:[{&quot;family&quot;:&quot;González&quot;,&quot;given&quot;:&quot;Juan R.&quot;,&quot;parse-names&quot;:false,&quot;dropping-particle&quot;:&quot;&quot;,&quot;non-dropping-particle&quot;:&quot;&quot;},{&quot;family&quot;:&quot;Cáceres&quot;,&quot;given&quot;:&quot;Alejandro&quot;,&quot;parse-names&quot;:false,&quot;dropping-particle&quot;:&quot;&quot;,&quot;non-dropping-particle&quot;:&quot;&quot;},{&quot;family&quot;:&quot;Ferrer&quot;,&quot;given&quot;:&quot;Eva&quot;,&quot;parse-names&quot;:false,&quot;dropping-particle&quot;:&quot;&quot;,&quot;non-dropping-particle&quot;:&quot;&quot;},{&quot;family&quot;:&quot;Balagué-Dobón&quot;,&quot;given&quot;:&quot;Laura&quot;,&quot;parse-names&quot;:false,&quot;dropping-particle&quot;:&quot;&quot;,&quot;non-dropping-particle&quot;:&quot;&quot;},{&quot;family&quot;:&quot;Escribà-Montagut&quot;,&quot;given&quot;:&quot;Xavier&quot;,&quot;parse-names&quot;:false,&quot;dropping-particle&quot;:&quot;&quot;,&quot;non-dropping-particle&quot;:&quot;&quot;},{&quot;family&quot;:&quot;Sarrat-González&quot;,&quot;given&quot;:&quot;David&quot;,&quot;parse-names&quot;:false,&quot;dropping-particle&quot;:&quot;&quot;,&quot;non-dropping-particle&quot;:&quot;&quot;},{&quot;family&quot;:&quot;Quintás&quot;,&quot;given&quot;:&quot;Guillermo&quot;,&quot;parse-names&quot;:false,&quot;dropping-particle&quot;:&quot;&quot;,&quot;non-dropping-particle&quot;:&quot;&quot;},{&quot;family&quot;:&quot;Rodas&quot;,&quot;given&quot;:&quot;Gil&quot;,&quot;parse-names&quot;:false,&quot;dropping-particle&quot;:&quot;&quot;,&quot;non-dropping-particle&quot;:&quot;&quot;}],&quot;container-title&quot;:&quot;International Journal of Sports Physiology and Performance&quot;,&quot;container-title-short&quot;:&quot;Int J Sports Physiol Perform&quot;,&quot;DOI&quot;:&quot;10.1123/ijspp.2023-0184&quot;,&quot;ISSN&quot;:&quot;15550273&quot;,&quot;PMID&quot;:&quot;38753297&quot;,&quot;issued&quot;:{&quot;date-parts&quot;:[[2024,7,1]]},&quot;page&quot;:&quot;661-669&quot;,&quot;abstract&quot;:&quot;Purpose: Injury prevention is a crucial aspect of sports, particularly in high-performance settings such as elite female football. This study aimed to develop an injury prediction model that incorporates clinical, Global-Positioning-System (GPS), and multiomics (genomics and metabolomics) data to better understand the factors associated with injury in elite female football players. Methods: We designed a prospective cohort study over 2 seasons (2019–20 and 2021–22) of noncontact injuries in 24 elite female players in the Spanish Premiership competition. We used GPS data to determine external workload, genomic data to capture genetic susceptibility, and metabolomic data to measure internal workload. Results: Forty noncontact injuries were recorded, the most frequent of which were muscle (63%) and ligament (20%) injuries. The baseline risk model included fat mass and the random effect of the player. Six genetic polymorphisms located at the DCN, ADAMTS5, ESRRB, VEGFA, and MMP1 genes were associated with injuries after adjusting for player load (P &lt; .05). The genetic score created with these 6 variants determined groups of players with different profile risks (P = 3.1 × 10−4). Three metabolites (alanine, serotonin, and 5-hydroxy-tryptophan) correlated with injuries. The model comprising baseline variables, genetic score, and player load showed the best prediction capacity (C-index: .74). Conclusions: Our model could allow efficient, personalized interventions based on an athlete’s vulnerability. However, we emphasize the necessity for further research in female athletes with an emphasis on validation studies involving other teams and individuals. By expanding the scope of our research and incorporating diverse populations, we can bolster the generalizability and robustness of our proposed model.&quot;,&quot;publisher&quot;:&quot;Human Kinetics Publishers Inc.&quot;,&quot;issue&quot;:&quot;7&quot;,&quot;volume&quot;:&quot;19&quot;},&quot;isTemporary&quot;:false}]},{&quot;citationID&quot;:&quot;MENDELEY_CITATION_e55bae60-a771-4a31-b940-e0bb03886a08&quot;,&quot;properties&quot;:{&quot;noteIndex&quot;:0},&quot;isEdited&quot;:false,&quot;manualOverride&quot;:{&quot;isManuallyOverridden&quot;:false,&quot;citeprocText&quot;:&quot;(Diaz-Seradilla et al., 2022b; Oliveira et al., 2019; Stevens et al., 2017; Winther et al., 2024)&quot;,&quot;manualOverrideText&quot;:&quot;&quot;},&quot;citationTag&quot;:&quot;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&quot;,&quot;citationItems&quot;:[{&quot;id&quot;:&quot;cd350182-e068-37c1-ae92-605355612213&quot;,&quot;itemData&quot;:{&quot;type&quot;:&quot;article-journal&quot;,&quot;id&quot;:&quot;cd350182-e068-37c1-ae92-605355612213&quot;,&quot;title&quot;:&quot;An analysis of training load in highly trained female football players&quot;,&quot;author&quot;:[{&quot;family&quot;:&quot;Winther&quot;,&quot;given&quot;:&quot;Andreas K.&quot;,&quot;parse-names&quot;:false,&quot;dropping-particle&quot;:&quot;&quot;,&quot;non-dropping-particle&quot;:&quot;&quot;},{&quot;family&quot;:&quot;Baptista&quot;,&quot;given&quot;:&quot;Ivan&quot;,&quot;parse-names&quot;:false,&quot;dropping-particle&quot;:&quot;&quot;,&quot;non-dropping-particle&quot;:&quot;&quot;},{&quot;family&quot;:&quot;Pedersen&quot;,&quot;given&quot;:&quot;Sigurd&quot;,&quot;parse-names&quot;:false,&quot;dropping-particle&quot;:&quot;&quot;,&quot;non-dropping-particle&quot;:&quot;&quot;},{&quot;family&quot;:&quot;Brito&quot;,&quot;given&quot;:&quot;João&quot;,&quot;parse-names&quot;:false,&quot;dropping-particle&quot;:&quot;&quot;,&quot;non-dropping-particle&quot;:&quot;&quot;},{&quot;family&quot;:&quot;Randers&quot;,&quot;given&quot;:&quot;Morten B.&quot;,&quot;parse-names&quot;:false,&quot;dropping-particle&quot;:&quot;&quot;,&quot;non-dropping-particle&quot;:&quot;&quot;},{&quot;family&quot;:&quot;Johansen&quot;,&quot;given&quot;:&quot;Dag&quot;,&quot;parse-names&quot;:false,&quot;dropping-particle&quot;:&quot;&quot;,&quot;non-dropping-particle&quot;:&quot;&quot;},{&quot;family&quot;:&quot;Pettersen&quot;,&quot;given&quot;:&quot;Svein Arne&quot;,&quot;parse-names&quot;:false,&quot;dropping-particle&quot;:&quot;&quot;,&quot;non-dropping-particle&quot;:&quot;&quot;}],&quot;container-title&quot;:&quot;PLoS ONE&quot;,&quot;container-title-short&quot;:&quot;PLoS One&quot;,&quot;DOI&quot;:&quot;10.1371/journal.pone.0299851&quot;,&quot;ISSN&quot;:&quot;19326203&quot;,&quot;PMID&quot;:&quot;38547171&quot;,&quot;issued&quot;:{&quot;date-parts&quot;:[[2024,3,1]]},&quot;abstract&quot;:&quot;This observational study aimed to analyze external training load in highly trained female football players, comparing starters and non-starters across various cycle lengths and training days. Method: External training load [duration, total distance [TD], high-speed running distance [HSRD], sprint distance [SpD], and acceleration- and deceleration distance [AccDecdist] from 100 female football players (22.3 ± 3.7 years of age) in the Norwegian premier division were collected over two seasons using STATSports APEX. This resulted in a final dataset totaling 10498 observations after multiple imputation of missing data. Micro-cycle length was categorized based on the number of days between matches (2 to 7 days apart), while training days were categorized relative to match day (MD, MD+1, MD+2, MD-5, MD-4, MD-3, MD-2, MD-1). Linear mixed modeling was used to assess differences between days, and starters vs. non-starters. Results: In longer cycle lengths (5–7 days between matches), the middle of the week (usually MD-4 or MD-3) consistently exhibited the highest external training load (~21–79% of MD TD, MD HSRD, MD SpD, and MD AccDecdist); though, with the exception of duration (~108–120% of MD duration), it remained lower than MD. External training load was lowest on MD+2 and MD-1 (~1–37% of MD TD, MD HSRD, MD SpD, MD AccDecdist, and ~73–88% of MD peak speed). Non-starters displayed higher loads (~137–400% of starter TD, HSRD, SpD, AccDecdist) on MD+2 in cycles with 3 to 7 days between matches, with non-significant differences (~76–116%) on other training days. Conclusion: Loading patterns resemble a pyramid or skewed pyramid during longer cycle lengths (5–7 days), with higher training loads towards the middle compared to the start and the end of the cycle. Non-starters displayed slightly higher loads on MD+2, with no significant load differentiation from MD-5 onwards.&quot;,&quot;publisher&quot;:&quot;Public Library of Science&quot;,&quot;issue&quot;:&quot;3 March&quot;,&quot;volume&quot;:&quot;19&quot;},&quot;isTemporary&quot;:false},{&quot;id&quot;:&quot;41063be4-6487-378c-a9ce-3597d81da837&quot;,&quot;itemData&quot;:{&quot;type&quot;:&quot;article-journal&quot;,&quot;id&quot;:&quot;41063be4-6487-378c-a9ce-3597d81da837&quot;,&quot;title&quot;:&quot;In-season internal and external training load quantification of an elite European soccer team&quot;,&quot;author&quot;:[{&quot;family&quot;:&quot;Oliveira&quot;,&quot;given&quot;:&quot;Rafael&quot;,&quot;parse-names&quot;:false,&quot;dropping-particle&quot;:&quot;&quot;,&quot;non-dropping-particle&quot;:&quot;&quot;},{&quot;family&quot;:&quot;Brito&quot;,&quot;given&quot;:&quot;João P.&quot;,&quot;parse-names&quot;:false,&quot;dropping-particle&quot;:&quot;&quot;,&quot;non-dropping-particle&quot;:&quot;&quot;},{&quot;family&quot;:&quot;Martins&quot;,&quot;given&quot;:&quot;Alexandre&quot;,&quot;parse-names&quot;:false,&quot;dropping-particle&quot;:&quot;&quot;,&quot;non-dropping-particle&quot;:&quot;&quot;},{&quot;family&quot;:&quot;Mendes&quot;,&quot;given&quot;:&quot;Bruno&quot;,&quot;parse-names&quot;:false,&quot;dropping-particle&quot;:&quot;&quot;,&quot;non-dropping-particle&quot;:&quot;&quot;},{&quot;family&quot;:&quot;Marinho&quot;,&quot;given&quot;:&quot;Daniel A.&quot;,&quot;parse-names&quot;:false,&quot;dropping-particle&quot;:&quot;&quot;,&quot;non-dropping-particle&quot;:&quot;&quot;},{&quot;family&quot;:&quot;Ferraz&quot;,&quot;given&quot;:&quot;Ricardo&quot;,&quot;parse-names&quot;:false,&quot;dropping-particle&quot;:&quot;&quot;,&quot;non-dropping-particle&quot;:&quot;&quot;},{&quot;family&quot;:&quot;Marques&quot;,&quot;given&quot;:&quot;Mário C.&quot;,&quot;parse-names&quot;:false,&quot;dropping-particle&quot;:&quot;&quot;,&quot;non-dropping-particle&quot;:&quot;&quot;}],&quot;container-title&quot;:&quot;PLoS ONE&quot;,&quot;container-title-short&quot;:&quot;PLoS One&quot;,&quot;DOI&quot;:&quot;10.1371/journal.pone.0209393&quot;,&quot;ISSN&quot;:&quot;19326203&quot;,&quot;PMID&quot;:&quot;31009464&quot;,&quot;issued&quot;:{&quot;date-parts&quot;:[[2019,4,1]]},&quot;abstract&quot;:&quot;Elite soccer teams that participate in European competitions need to have players in the best physical and psychological status possible to play matches. As a consequence of congestive schedule, controlling the training load (TL) and thus the level of effort and fatigue of players to reach higher performances during the matches is therefore critical. Therefore, the aim of the current study was to provide the first report of seasonal internal and external training load that included Hooper Index (HI) scores in elite soccer players during an in-season period. Nineteen elite soccer players were sampled, using global position system to collect total distance, high-speed distance (HSD) and average speed (AvS). It was also collected session rating of perceived exertion (s-RPE) and HI scores during the daily training sessions throughout the 2015-2016 in-season period. Data were analysed across ten mesocycles (M: 1 to 10) and collected according to the number of days prior to a one-match week. Total daily distance covered was higher at the start (M1 and M3) compared to the final mesocycle (M10) of the season. M1 (5589m) reached a greater distance than M5 (4473m) (ES = 9.33 [12.70, 5.95]) and M10 (4545m) (ES = 9.84 [13.39, 6.29]). M3 (5691m) reached a greater distance than M5 (ES = 9.07 [12.36, 5.78]), M7 (ES = 6.13 [8.48, 3.79]) and M10 (ES = 9.37 [12.76, 5.98]). High-speed running distance was greater in M1 (227m), than M5 (92m) (ES = 27.95 [37.68, 18.22]) and M10 (138m) (ES = 8.46 [11.55, 5.37]). Interestingly, the s-RPE response was higher in M1 (331au) in comparison to the last mesocycle (M10, 239au). HI showed minor variations across mesocycles and in days prior to the match. Every day prior to a match, all internal and external TL variables expressed significant lower values to other days prior to a match (p&lt;0.01). In general, there were no differences between player positions. Conclusions: Our results reveal that despite the existence of some significant differences between mesocycles, there were minor changes across the in-season period for the internal and external TL variables used. Furthermore, it was observed that MD-1 presented areduction of external TL (regardless of mesocycle) while internal TL variables did not have the same record during in-season match-day-minus.&quot;,&quot;publisher&quot;:&quot;Public Library of Science&quot;,&quot;issue&quot;:&quot;4&quot;,&quot;volume&quot;:&quot;14&quot;},&quot;isTemporary&quot;:false},{&quot;id&quot;:&quot;4d5e3055-eb94-3e68-83cc-275dfadc852d&quot;,&quot;itemData&quot;:{&quot;type&quot;:&quot;article-journal&quot;,&quot;id&quot;:&quot;4d5e3055-eb94-3e68-83cc-275dfadc852d&quot;,&quot;title&quot;:&quot;Inter- and intra-microcycle external load analysis in female professional soccer players: A playing position approach&quot;,&quot;author&quot;:[{&quot;family&quot;:&quot;Diaz-Seradilla&quot;,&quot;given&quot;:&quot;Elba&quot;,&quot;parse-names&quot;:false,&quot;dropping-particle&quot;:&quot;&quot;,&quot;non-dropping-particle&quot;:&quot;&quot;},{&quot;family&quot;:&quot;Rodríguez-Fernández&quot;,&quot;given&quot;:&quot;Alejandro&quot;,&quot;parse-names&quot;:false,&quot;dropping-particle&quot;:&quot;&quot;,&quot;non-dropping-particle&quot;:&quot;&quot;},{&quot;family&quot;:&quot;Rodríguez-Marroyo&quot;,&quot;given&quot;:&quot;José Antonio&quot;,&quot;parse-names&quot;:false,&quot;dropping-particle&quot;:&quot;&quot;,&quot;non-dropping-particle&quot;:&quot;&quot;},{&quot;family&quot;:&quot;Castillo&quot;,&quot;given&quot;:&quot;Daniel&quot;,&quot;parse-names&quot;:false,&quot;dropping-particle&quot;:&quot;&quot;,&quot;non-dropping-particle&quot;:&quot;&quot;},{&quot;family&quot;:&quot;Raya-González&quot;,&quot;given&quot;:&quot;Javier&quot;,&quot;parse-names&quot;:false,&quot;dropping-particle&quot;:&quot;&quot;,&quot;non-dropping-particle&quot;:&quot;&quot;},{&quot;family&quot;:&quot;Vicente&quot;,&quot;given&quot;:&quot;José Gerardo Villa&quot;,&quot;parse-names&quot;:false,&quot;dropping-particle&quot;:&quot;&quot;,&quot;non-dropping-particle&quot;:&quot;&quot;}],&quot;container-title&quot;:&quot;PLoS ONE&quot;,&quot;container-title-short&quot;:&quot;PLoS One&quot;,&quot;DOI&quot;:&quot;10.1371/journal.pone.0264908&quot;,&quot;ISSN&quot;:&quot;19326203&quot;,&quot;PMID&quot;:&quot;35316297&quot;,&quot;issued&quot;:{&quot;date-parts&quot;:[[2022,3,1]]},&quot;abstract&quot;:&quot;This study analyzes the inter- and intra-differences in external load across the microcycle in professional female soccer players. External load during four consecutive microcycles (i.e., M1, M2, M3, and M4) and training sessions (i.e., MD-4, MD-3, MD-2, and MD-1) and a match day (i.e., MD) were registered in seventeen female professional soccer players (age: 26.3 ± 4.6 years; height: 166.3 ± 6.1 cm; body mass: 59.8 ± 6.8 kg; and body mass index: 21.6 ± 1.7 kg·m-2) who belonged to the same team in Spanish first division. A 10-Hz GPS that integrated a 100-Hz triaxial accelerometer was used to register external load. The results showed lower decelerations in M2 compared to M1 and M3 (p &lt; 0.05), lower high-intensity distance (&gt;16.0 km·h-1) in M3 vs. M2, and greater relative sprint distance (&gt;21.0 km·min-1) in M4 vs. M1 and M3 (p &lt; 0.05). MD-3 registered the highest load for all variables (p &lt; 0.05). Forwards (FWs) performed (p &lt; 0.05) significantly more sprints (meters and number &gt; 21.0 km·h-1) than central midfielders (CMs) and central defenders (CDs) in MD-2 and MD. Both, fitness and conditioning staff should pay special attention to the external loads for each playing position in training sessions to optimize the training process.&quot;,&quot;publisher&quot;:&quot;Public Library of Science&quot;,&quot;issue&quot;:&quot;3 March&quot;,&quot;volume&quot;:&quot;17&quot;},&quot;isTemporary&quot;:false},{&quot;id&quot;:&quot;b40b53a2-506d-33b9-aa2a-eca888d6da3d&quot;,&quot;itemData&quot;:{&quot;type&quot;:&quot;article-journal&quot;,&quot;id&quot;:&quot;b40b53a2-506d-33b9-aa2a-eca888d6da3d&quot;,&quot;title&quot;:&quot;Quantification of in-season training load relative to match load in professional Dutch Eredivisie football players&quot;,&quot;author&quot;:[{&quot;family&quot;:&quot;Stevens&quot;,&quot;given&quot;:&quot;Tom G.A.&quot;,&quot;parse-names&quot;:false,&quot;dropping-particle&quot;:&quot;&quot;,&quot;non-dropping-particle&quot;:&quot;&quot;},{&quot;family&quot;:&quot;Ruiter&quot;,&quot;given&quot;:&quot;Cornelis J.&quot;,&quot;parse-names&quot;:false,&quot;dropping-particle&quot;:&quot;&quot;,&quot;non-dropping-particle&quot;:&quot;de&quot;},{&quot;family&quot;:&quot;Twisk&quot;,&quot;given&quot;:&quot;Jos W.R.&quot;,&quot;parse-names&quot;:false,&quot;dropping-particle&quot;:&quot;&quot;,&quot;non-dropping-particle&quot;:&quot;&quot;},{&quot;family&quot;:&quot;Savelsbergh&quot;,&quot;given&quot;:&quot;Geert J.P.&quot;,&quot;parse-names&quot;:false,&quot;dropping-particle&quot;:&quot;&quot;,&quot;non-dropping-particle&quot;:&quot;&quot;},{&quot;family&quot;:&quot;Beek&quot;,&quot;given&quot;:&quot;Peter J.&quot;,&quot;parse-names&quot;:false,&quot;dropping-particle&quot;:&quot;&quot;,&quot;non-dropping-particle&quot;:&quot;&quot;}],&quot;container-title&quot;:&quot;Science and Medicine in Football&quot;,&quot;DOI&quot;:&quot;10.1080/24733938.2017.1282163&quot;,&quot;ISSN&quot;:&quot;24734446&quot;,&quot;issued&quot;:{&quot;date-parts&quot;:[[2017,5,4]]},&quot;page&quot;:&quot;117-125&quot;,&quot;abstract&quot;:&quot;Objectives: The aims of this study were (1) to quantify and compare the load of a professional football team's training days and matches and (2) to compare training of nonstarters the day after the match with regular training of starters and nonstarters. Methods: On-field training load during in-season training days (categorized as days before match day, i.e., MD minus) and 3 friendly matches were recorded using alocal positioning measurement system. Results: Mixed linear models showed lower load when training approached match day. Relative to match values (100%), training values for running (52 -20%; MD-4 -MD-1) and high-speed running (38 -15%) were lower than for total distance (67 -35%), and all considerably lower than match values. On average, medium and high accelerations and decelerations during training were more similar to match values (90 -39%). Load during nonstarters training was lower than during regular training for almost all variables on MD-4 and several high-intensity variables on MD-3 and MD-2. Conclusions: The results highlight that acceleration and deceleration measures complement more commonly used external load variables based on distance and speed. Furthermore, nonstarters are potentially under-loaded compared to starters, especially in terms of (high-speed) running.&quot;,&quot;publisher&quot;:&quot;Taylor and Francis Ltd.&quot;,&quot;issue&quot;:&quot;2&quot;,&quot;volume&quot;:&quot;1&quot;,&quot;container-title-short&quot;:&quot;&quot;},&quot;isTemporary&quot;:false}]},{&quot;citationID&quot;:&quot;MENDELEY_CITATION_e1845bdb-0475-444b-a692-c619b951a26e&quot;,&quot;properties&quot;:{&quot;noteIndex&quot;:0},&quot;isEdited&quot;:false,&quot;manualOverride&quot;:{&quot;isManuallyOverridden&quot;:false,&quot;citeprocText&quot;:&quot;(Sánchez-Abselam et al., 2024)&quot;,&quot;manualOverrideText&quot;:&quot;&quot;},&quot;citationTag&quot;:&quot;MENDELEY_CITATION_v3_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&quot;,&quot;citationItems&quot;:[{&quot;id&quot;:&quot;ff9ac6f2-c8fa-3526-92bf-0134f8291175&quot;,&quot;itemData&quot;:{&quot;type&quot;:&quot;article-journal&quot;,&quot;id&quot;:&quot;ff9ac6f2-c8fa-3526-92bf-0134f8291175&quot;,&quot;title&quot;:&quot;Effect of the role, playing position and the body characteristics on physical performance in female soccer players&quot;,&quot;author&quot;:[{&quot;family&quot;:&quot;Sánchez-Abselam&quot;,&quot;given&quot;:&quot;Omar&quot;,&quot;parse-names&quot;:false,&quot;dropping-particle&quot;:&quot;&quot;,&quot;non-dropping-particle&quot;:&quot;&quot;},{&quot;family&quot;:&quot;González-Fernández&quot;,&quot;given&quot;:&quot;Francisco Tomás&quot;,&quot;parse-names&quot;:false,&quot;dropping-particle&quot;:&quot;&quot;,&quot;non-dropping-particle&quot;:&quot;&quot;},{&quot;family&quot;:&quot;Figueiredo&quot;,&quot;given&quot;:&quot;Antonio&quot;,&quot;parse-names&quot;:false,&quot;dropping-particle&quot;:&quot;&quot;,&quot;non-dropping-particle&quot;:&quot;&quot;},{&quot;family&quot;:&quot;Castillo-Rodríguez&quot;,&quot;given&quot;:&quot;Alfonso&quot;,&quot;parse-names&quot;:false,&quot;dropping-particle&quot;:&quot;&quot;,&quot;non-dropping-particle&quot;:&quot;&quot;},{&quot;family&quot;:&quot;Onetti-Onetti&quot;,&quot;given&quot;:&quot;Wanesa&quot;,&quot;parse-names&quot;:false,&quot;dropping-particle&quot;:&quot;&quot;,&quot;non-dropping-particle&quot;:&quot;&quot;}],&quot;container-title&quot;:&quot;Heliyon&quot;,&quot;container-title-short&quot;:&quot;Heliyon&quot;,&quot;DOI&quot;:&quot;10.1016/j.heliyon.2024.e29240&quot;,&quot;ISSN&quot;:&quot;24058440&quot;,&quot;issued&quot;:{&quot;date-parts&quot;:[[2024,4,15]]},&quot;abstract&quot;:&quot;The aims of this study were to know the physical demands according to the playing position and team role, and to assess the effect of the body characteristics on the physical performance of semi-professional female soccer players. Forty-five female semi-professional soccer players during 9 home-matches of the 2021–2022 season were analyzed and GPS devices (GPEXE ®) were used. ANCOVA tests were performed with playing time as covariate. The results showed greater physical demands in forwards and wide-midfielders and offensive role players. Total distance, metabolic power, accelerations, deaccelerations, and distance covered to medium and high speed obtained a strong effect size in these analyses according to the playing position. Furthermore, relationships between body weight and physical performance were found (p &lt; 0.05). In conclusion, the main finding of this study showed that semi-professional female soccer players compete differently, caused by differentiated functions, evidenced in the playing positions and role in the team. Offensive role, forwards and wide-midfielder female players performed the highest physical demands in the competition. This study has shown relevant information for coaches, S&amp;C coaches, and training staff of the semi-professional female soccer teams in order to propose new keys and ways of planning training sessions.&quot;,&quot;publisher&quot;:&quot;Elsevier Ltd&quot;,&quot;issue&quot;:&quot;7&quot;,&quot;volume&quot;:&quot;10&quot;},&quot;isTemporary&quot;:false}]},{&quot;citationID&quot;:&quot;MENDELEY_CITATION_dd85566d-4158-4104-81ff-5d4e9a01820d&quot;,&quot;properties&quot;:{&quot;noteIndex&quot;:0},&quot;isEdited&quot;:false,&quot;manualOverride&quot;:{&quot;isManuallyOverridden&quot;:false,&quot;citeprocText&quot;:&quot;(Fernandes et al., 2022)&quot;,&quot;manualOverrideText&quot;:&quot;&quot;},&quot;citationItems&quot;:[{&quot;id&quot;:&quot;87d9dfbc-57a2-3a9e-80e4-f350defa874b&quot;,&quot;itemData&quot;:{&quot;type&quot;:&quot;article-journal&quot;,&quot;id&quot;:&quot;87d9dfbc-57a2-3a9e-80e4-f350defa874b&quot;,&quot;title&quot;:&quot;In-Season Microcycle Quantification of Professional Women Soccer Players—External, Internal and Wellness Measures&quot;,&quot;author&quot;:[{&quot;family&quot;:&quot;Fernandes&quot;,&quot;given&quot;:&quot;Renato&quot;,&quot;parse-names&quot;:false,&quot;dropping-particle&quot;:&quot;&quot;,&quot;non-dropping-particle&quot;:&quot;&quot;},{&quot;family&quot;:&quot;Ibrahim Ceylan&quot;,&quot;given&quot;:&quot;Halil&quot;,&quot;parse-names&quot;:false,&quot;dropping-particle&quot;:&quot;&quot;,&quot;non-dropping-particle&quot;:&quot;&quot;},{&quot;family&quot;:&quot;Manuel Clemente&quot;,&quot;given&quot;:&quot;Filipe&quot;,&quot;parse-names&quot;:false,&quot;dropping-particle&quot;:&quot;&quot;,&quot;non-dropping-particle&quot;:&quot;&quot;},{&quot;family&quot;:&quot;Brito&quot;,&quot;given&quot;:&quot;João Paulo&quot;,&quot;parse-names&quot;:false,&quot;dropping-particle&quot;:&quot;&quot;,&quot;non-dropping-particle&quot;:&quot;&quot;},{&quot;family&quot;:&quot;Martins&quot;,&quot;given&quot;:&quot;Alexandre Duarte&quot;,&quot;parse-names&quot;:false,&quot;dropping-particle&quot;:&quot;&quot;,&quot;non-dropping-particle&quot;:&quot;&quot;},{&quot;family&quot;:&quot;Nobari&quot;,&quot;given&quot;:&quot;Hadi&quot;,&quot;parse-names&quot;:false,&quot;dropping-particle&quot;:&quot;&quot;,&quot;non-dropping-particle&quot;:&quot;&quot;},{&quot;family&quot;:&quot;Reis&quot;,&quot;given&quot;:&quot;Victor Machado&quot;,&quot;parse-names&quot;:false,&quot;dropping-particle&quot;:&quot;&quot;,&quot;non-dropping-particle&quot;:&quot;&quot;},{&quot;family&quot;:&quot;Oliveira&quot;,&quot;given&quot;:&quot;Rafael&quot;,&quot;parse-names&quot;:false,&quot;dropping-particle&quot;:&quot;&quot;,&quot;non-dropping-particle&quot;:&quot;&quot;}],&quot;container-title&quot;:&quot;Healthcare (Switzerland)&quot;,&quot;DOI&quot;:&quot;10.3390/healthcare10040695&quot;,&quot;ISSN&quot;:&quot;22279032&quot;,&quot;issued&quot;:{&quot;date-parts&quot;:[[2022,4,1]]},&quot;abstract&quot;:&quot;Although data currently exists pertaining to the intensity in the women’s football match, the knowledge about training is still scarce. Therefore, the aim of this study was to quantify external (locomotor activity) and internal (psychophysiological) intensities, as well as the wellness profile of the typical microcycle from professional female soccer players during the 2019/20 in-season. Ten players (24.6 2.3 years) from an elite Portuguese women soccer team participated in this study. All variables were collected in 87 training session and 15 matches for analysis from the 2019–2020 in-season. Global positioning variables such total distance, high-speed running, acceleration, deceleration and player load were recorded as intensity while Rated Perceived Exertion (RPE) and session-RPE were recorded as internal measures. The Hooper Index (HI) was collected as a wellness parameter. The results showed that internal and external intensity measures were greater in matches compared to trainings during the week (match day minus [MD-], MD-5, MD-4, MD-2), p &lt; 0.05 with very large effect size (ES). In the same line, higher internal and external intensity values were found in the beginning of the week while the lowest values were found in MD-2 (p &lt; 0.05, with very large ES). Regarding wellness, there was no significant differences in the HI parameters between the training days and match days (p &gt; 0.05). This study confirmed the highest intensity values during MD and the lowest on the training session before the MD (MD-2). Moreover, higher training intensities were found in the beginning of the training week sessions which were then reduced when the MD came close. Wellness parameters showed no variation when compared to intensity measures. This study confirmed the hypothesis regarding internal and external intensity but not regarding wellness.&quot;,&quot;publisher&quot;:&quot;MDPI&quot;,&quot;issue&quot;:&quot;4&quot;,&quot;volume&quot;:&quot;10&quot;,&quot;container-title-short&quot;:&quot;&quot;},&quot;isTemporary&quot;:false}],&quot;citationTag&quot;:&quot;MENDELEY_CITATION_v3_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&quot;},{&quot;citationID&quot;:&quot;MENDELEY_CITATION_1bedee9e-123e-4cb3-a664-36ab1c5a5981&quot;,&quot;properties&quot;:{&quot;noteIndex&quot;:0},&quot;isEdited&quot;:false,&quot;manualOverride&quot;:{&quot;isManuallyOverridden&quot;:false,&quot;citeprocText&quot;:&quot;(Merino-Muñoz et al., 2025; Panduro et al., 2022; Romero-Moraleda et al., 2021)&quot;,&quot;manualOverrideText&quot;:&quot;&quot;},&quot;citationTag&quot;:&quot;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&quot;,&quot;citationItems&quot;:[{&quot;id&quot;:&quot;39f07a33-be3c-3850-9a52-d970a8221962&quot;,&quot;itemData&quot;:{&quot;type&quot;:&quot;article-journal&quot;,&quot;id&quot;:&quot;39f07a33-be3c-3850-9a52-d970a8221962&quot;,&quot;title&quot;:&quot;External and internal loads during the competitive season in professional female soccer players according to their playing position: differences between training and competition&quot;,&quot;author&quot;:[{&quot;family&quot;:&quot;Romero-Moraleda&quot;,&quot;given&quot;:&quot;Blanca&quot;,&quot;parse-names&quot;:false,&quot;dropping-particle&quot;:&quot;&quot;,&quot;non-dropping-particle&quot;:&quot;&quot;},{&quot;family&quot;:&quot;Nedergaard&quot;,&quot;given&quot;:&quot;Niels J.&quot;,&quot;parse-names&quot;:false,&quot;dropping-particle&quot;:&quot;&quot;,&quot;non-dropping-particle&quot;:&quot;&quot;},{&quot;family&quot;:&quot;Morencos&quot;,&quot;given&quot;:&quot;Esther&quot;,&quot;parse-names&quot;:false,&quot;dropping-particle&quot;:&quot;&quot;,&quot;non-dropping-particle&quot;:&quot;&quot;},{&quot;family&quot;:&quot;Casamichana&quot;,&quot;given&quot;:&quot;David&quot;,&quot;parse-names&quot;:false,&quot;dropping-particle&quot;:&quot;&quot;,&quot;non-dropping-particle&quot;:&quot;&quot;},{&quot;family&quot;:&quot;Ramirez-Campillo&quot;,&quot;given&quot;:&quot;Rodrigo&quot;,&quot;parse-names&quot;:false,&quot;dropping-particle&quot;:&quot;&quot;,&quot;non-dropping-particle&quot;:&quot;&quot;},{&quot;family&quot;:&quot;Vanrenterghem&quot;,&quot;given&quot;:&quot;Jos&quot;,&quot;parse-names&quot;:false,&quot;dropping-particle&quot;:&quot;&quot;,&quot;non-dropping-particle&quot;:&quot;&quot;}],&quot;container-title&quot;:&quot;Research in Sports Medicine&quot;,&quot;DOI&quot;:&quot;10.1080/15438627.2021.1895781&quot;,&quot;ISSN&quot;:&quot;15438635&quot;,&quot;PMID&quot;:&quot;33663313&quot;,&quot;issued&quot;:{&quot;date-parts&quot;:[[2021]]},&quot;page&quot;:&quot;449-461&quot;,&quot;abstract&quot;:&quot;The aim of this study was to compare external (EL) and internal loads (IL) during training sessions compared to official matches between elite female soccer players according to their playing position. Training and match data were obtained during the 2017/18 season from eighteen players (age: 26.5±5.7 years; height: 164.4±5.3 cm; body mass: 58.56±5.58 kg) from a first Division Spanish team. The EL (total distance covered; high-speed running distance; number of accelerations and decelerations) was assessed with a Global Positioning System (GPS) and triaxial accelerometer. The IL was assessed with ratings of perceived exertion (RPE; and session-RPE). The EL and the IL from official matches were higher compared to training sessions (p&lt;0.05; effect size [ES]:0.6–5.4). In matches, the EL was greater in Attackers (AT) and Central Midfielders (CM) versus Central Backs (p&lt;0.05; ES:0.21–1.74). During training sessions, the EL was similar between playing positions (p&gt;0.05; ES:0.03–0.87). The EL and the IL are greater in matches compared to training sessions, with greater match-related EL in AT and CM players. Current results may help practitioners to better understand and modulate training session’s loads according to playing position, potentially contributing to their performance readiness and injury risk reduction.&quot;,&quot;publisher&quot;:&quot;Routledge&quot;,&quot;issue&quot;:&quot;5&quot;,&quot;volume&quot;:&quot;29&quot;,&quot;container-title-short&quot;:&quot;&quot;},&quot;isTemporary&quot;:false},{&quot;id&quot;:&quot;574494ed-ae7a-3b07-a5e3-15cc4b9ef475&quot;,&quot;itemData&quot;:{&quot;type&quot;:&quot;article&quot;,&quot;id&quot;:&quot;574494ed-ae7a-3b07-a5e3-15cc4b9ef475&quot;,&quot;title&quot;:&quot;External and Internal Load of International Matches According to Age Categories and Positions: A Case of Women’s National Team&quot;,&quot;author&quot;:[{&quot;family&quot;:&quot;Merino-Muñoz&quot;,&quot;given&quot;:&quot;Pablo&quot;,&quot;parse-names&quot;:false,&quot;dropping-particle&quot;:&quot;&quot;,&quot;non-dropping-particle&quot;:&quot;&quot;},{&quot;family&quot;:&quot;Pérez-Contreras&quot;,&quot;given&quot;:&quot;Jorge&quot;,&quot;parse-names&quot;:false,&quot;dropping-particle&quot;:&quot;&quot;,&quot;non-dropping-particle&quot;:&quot;&quot;},{&quot;family&quot;:&quot;Inostroza-Ríos&quot;,&quot;given&quot;:&quot;Felipe&quot;,&quot;parse-names&quot;:false,&quot;dropping-particle&quot;:&quot;&quot;,&quot;non-dropping-particle&quot;:&quot;&quot;},{&quot;family&quot;:&quot;Vidal-Maturana&quot;,&quot;given&quot;:&quot;Francisco&quot;,&quot;parse-names&quot;:false,&quot;dropping-particle&quot;:&quot;&quot;,&quot;non-dropping-particle&quot;:&quot;&quot;},{&quot;family&quot;:&quot;Campbell&quot;,&quot;given&quot;:&quot;Brookelyn&quot;,&quot;parse-names&quot;:false,&quot;dropping-particle&quot;:&quot;&quot;,&quot;non-dropping-particle&quot;:&quot;&quot;},{&quot;family&quot;:&quot;Villaseca-Vicuña&quot;,&quot;given&quot;:&quot;Rodrigo&quot;,&quot;parse-names&quot;:false,&quot;dropping-particle&quot;:&quot;&quot;,&quot;non-dropping-particle&quot;:&quot;&quot;}],&quot;container-title&quot;:&quot;Physical Activity Review&quot;,&quot;DOI&quot;:&quot;10.16926/par.2025.13.21&quot;,&quot;ISSN&quot;:&quot;23005076&quot;,&quot;issued&quot;:{&quot;date-parts&quot;:[[2025]]},&quot;page&quot;:&quot;70-78&quot;,&quot;abstract&quot;:&quot;Abstract: Objective: To evaluate and compare the external and internal load of international matches between age categories and playing positions in a women’s national team. Methods: 40 players from 3 age categories of the Chilean national teams. 14 players belonged to the U-17, 14 to the U-20 and 12 to the Senior National Team. The players were categorized according to the following playing positions: full-back (FB), central defender (CD), midfielders (MF), wide attacker (WA) and Striker (ST). The following variables were recorded: total distance (TD); distance in high-speed running &gt;18 km/h (HSR); number of sprints at &gt;18 km/h (NS); maximum velocity (MV), player load (PL) and rate of perceived effort (RPE). All variables were normalized by time except MV. An ANOVA two way was performed to make the comparison. Results: Medium differences were found in NS (p&lt;0.01 and η2p=0.10) and large differences in MV (p&lt;0.01 and η2p=0.17) and in RPE (p&lt;0.01 and η2p=0.19). There were large interaction effects (p&lt;0.05 and η2p&gt;0.15) in TD, HSR, PL, and MV. There were large differences in all variables of external load according to playing position (p&lt;0.01 and η2p&gt;0.15). Conclusion: There are differences in external load based on age categories, playing positions and the interaction between both factors. The results can help coaching staff to program and monitor training microcycles according to the factors analyzed.&quot;,&quot;publisher&quot;:&quot;PPHU Projack&quot;,&quot;issue&quot;:&quot;2&quot;,&quot;volume&quot;:&quot;13&quot;,&quot;container-title-short&quot;:&quot;&quot;},&quot;isTemporary&quot;:false},{&quot;id&quot;:&quot;52cc3710-e636-372b-b21c-018c53aa1cc6&quot;,&quot;itemData&quot;:{&quot;type&quot;:&quot;article-journal&quot;,&quot;id&quot;:&quot;52cc3710-e636-372b-b21c-018c53aa1cc6&quot;,&quot;title&quot;:&quot;Physical performance and loading for six playing positions in elite female football: full-game, end-game, and peak periods&quot;,&quot;author&quot;:[{&quot;family&quot;:&quot;Panduro&quot;,&quot;given&quot;:&quot;Jeppe&quot;,&quot;parse-names&quot;:false,&quot;dropping-particle&quot;:&quot;&quot;,&quot;non-dropping-particle&quot;:&quot;&quot;},{&quot;family&quot;:&quot;Ermidis&quot;,&quot;given&quot;:&quot;Georgios&quot;,&quot;parse-names&quot;:false,&quot;dropping-particle&quot;:&quot;&quot;,&quot;non-dropping-particle&quot;:&quot;&quot;},{&quot;family&quot;:&quot;Røddik&quot;,&quot;given&quot;:&quot;Line&quot;,&quot;parse-names&quot;:false,&quot;dropping-particle&quot;:&quot;&quot;,&quot;non-dropping-particle&quot;:&quot;&quot;},{&quot;family&quot;:&quot;Vigh-Larsen&quot;,&quot;given&quot;:&quot;Jeppe F.&quot;,&quot;parse-names&quot;:false,&quot;dropping-particle&quot;:&quot;&quot;,&quot;non-dropping-particle&quot;:&quot;&quot;},{&quot;family&quot;:&quot;Madsen&quot;,&quot;given&quot;:&quot;Esben Elholm&quot;,&quot;parse-names&quot;:false,&quot;dropping-particle&quot;:&quot;&quot;,&quot;non-dropping-particle&quot;:&quot;&quot;},{&quot;family&quot;:&quot;Larsen&quot;,&quot;given&quot;:&quot;Malte Nejst&quot;,&quot;parse-names&quot;:false,&quot;dropping-particle&quot;:&quot;&quot;,&quot;non-dropping-particle&quot;:&quot;&quot;},{&quot;family&quot;:&quot;Pettersen&quot;,&quot;given&quot;:&quot;Svein Arne&quot;,&quot;parse-names&quot;:false,&quot;dropping-particle&quot;:&quot;&quot;,&quot;non-dropping-particle&quot;:&quot;&quot;},{&quot;family&quot;:&quot;Krustrup&quot;,&quot;given&quot;:&quot;Peter&quot;,&quot;parse-names&quot;:false,&quot;dropping-particle&quot;:&quot;&quot;,&quot;non-dropping-particle&quot;:&quot;&quot;},{&quot;family&quot;:&quot;Randers&quot;,&quot;given&quot;:&quot;Morten B.&quot;,&quot;parse-names&quot;:false,&quot;dropping-particle&quot;:&quot;&quot;,&quot;non-dropping-particle&quot;:&quot;&quot;}],&quot;container-title&quot;:&quot;Scandinavian Journal of Medicine and Science in Sports&quot;,&quot;container-title-short&quot;:&quot;Scand J Med Sci Sports&quot;,&quot;DOI&quot;:&quot;10.1111/sms.13877&quot;,&quot;ISSN&quot;:&quot;16000838&quot;,&quot;PMID&quot;:&quot;33749045&quot;,&quot;issued&quot;:{&quot;date-parts&quot;:[[2022,4,1]]},&quot;page&quot;:&quot;115-126&quot;,&quot;abstract&quot;:&quot;The present study investigated the position-specific match demands and heart rate response of female elite footballers, with special focus on the full-game, end-game, and peak-intensity periods. In total, 217 match observations were performed in 94 players from all eight teams of the best Danish Women's League, that is, goalkeepers (GK, n = 10), central defenders (CD, n = 23), full-backs (FB, n = 18), central midfielders (CM, n = 28), external midfielders (EM, n = 18), and forwards (FW, n = 11). Positional data (GPS; 10 Hz Polar Team Pro) and HR responses were collected. HRmean and HRpeak were 87%-89% and 98%-99% of HRmax, for outfield players, with no positional differences. CM, EM, and FB covered 8%-14% greater (P &lt;.001) match distances than CD. EM, FW, FB, and CM performed 40%-64% more (P &lt;.05) high-speed running and 41%-95% more (P &lt;.01) very-high-speed running (VHSR) than CD. From the first to the last 15-minute period, total distance, except for FW, number of VHSR, except FB, peak speed and sum of accelerations and sum of decelerations decreased (P &lt;.05) for all outfield positions. In the most intense 5-minute period, EM, FB, and CM performed 25%-34% more (P &lt;.01) HSR than CD, whereas EM, FW, and FB performed 36%-49% more (P &lt;.01) VHSR than CD. In conclusion, competitive elite female matches impose high physical demands on all outfield playing positions, with high aerobic loading throughout matches and marked declines in high-speed running and intense accelerations and decelerations toward the end of games. Overall physical match demands are much lower for central defenders than for the other outfield playing positions, albeit this difference is minimized in peak-intensity periods.&quot;,&quot;publisher&quot;:&quot;John Wiley and Sons Inc&quot;,&quot;issue&quot;:&quot;S1&quot;,&quot;volume&quot;:&quot;3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59FC-1ACF-DD44-9046-39D57CE8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1292</Words>
  <Characters>7111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PLANTILLA Plan de investigación y seguimiento EDUCOM 2024.docx</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Plan de investigación y seguimiento EDUCOM 2024.docx</dc:title>
  <dc:subject/>
  <dc:creator>Omar Sanchez Abselam</dc:creator>
  <cp:keywords/>
  <cp:lastModifiedBy>Reviewer 1</cp:lastModifiedBy>
  <cp:revision>3</cp:revision>
  <dcterms:created xsi:type="dcterms:W3CDTF">2025-09-01T09:58:00Z</dcterms:created>
  <dcterms:modified xsi:type="dcterms:W3CDTF">2025-09-01T10:02:00Z</dcterms:modified>
</cp:coreProperties>
</file>