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2A" w:rsidRDefault="00B8274B">
      <w:pPr>
        <w:tabs>
          <w:tab w:val="left" w:pos="12096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20911" cy="545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11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bidi="ar-SA"/>
        </w:rPr>
        <w:drawing>
          <wp:inline distT="0" distB="0" distL="0" distR="0">
            <wp:extent cx="2036864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6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2A" w:rsidRDefault="001A592A">
      <w:pPr>
        <w:pStyle w:val="Textoindependiente"/>
        <w:spacing w:before="6"/>
        <w:rPr>
          <w:rFonts w:ascii="Times New Roman"/>
          <w:b w:val="0"/>
          <w:sz w:val="11"/>
        </w:rPr>
      </w:pPr>
    </w:p>
    <w:p w:rsidR="001A592A" w:rsidRDefault="00B8274B">
      <w:pPr>
        <w:pStyle w:val="Textoindependiente"/>
        <w:spacing w:before="94"/>
        <w:ind w:left="4129" w:right="4731"/>
        <w:jc w:val="center"/>
      </w:pPr>
      <w:r>
        <w:t>TABLA DE RECONOCIMIENTOS DE MOVILIDAD ESTUDIANTIL</w:t>
      </w:r>
    </w:p>
    <w:p w:rsidR="001A592A" w:rsidRDefault="004A4F09">
      <w:pPr>
        <w:spacing w:before="179"/>
        <w:ind w:left="4129" w:right="4727"/>
        <w:jc w:val="center"/>
      </w:pPr>
      <w:r w:rsidRPr="004A4F09">
        <w:t>PL WARSZAW79</w:t>
      </w:r>
    </w:p>
    <w:p w:rsidR="001A592A" w:rsidRDefault="00B8274B">
      <w:pPr>
        <w:pStyle w:val="Textoindependiente"/>
        <w:spacing w:before="174"/>
        <w:ind w:left="4129" w:right="4721"/>
        <w:jc w:val="center"/>
      </w:pPr>
      <w:r>
        <w:t>CURSO 2022/2023</w:t>
      </w:r>
    </w:p>
    <w:p w:rsidR="001A592A" w:rsidRDefault="001A592A">
      <w:pPr>
        <w:rPr>
          <w:b/>
          <w:sz w:val="20"/>
        </w:rPr>
      </w:pPr>
    </w:p>
    <w:p w:rsidR="001A592A" w:rsidRDefault="001A592A">
      <w:pPr>
        <w:rPr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4124"/>
        <w:gridCol w:w="1101"/>
        <w:gridCol w:w="871"/>
        <w:gridCol w:w="1857"/>
        <w:gridCol w:w="3797"/>
        <w:gridCol w:w="1101"/>
        <w:gridCol w:w="871"/>
      </w:tblGrid>
      <w:tr w:rsidR="00F93B99" w:rsidRPr="00F93B99" w:rsidTr="00F93B99">
        <w:trPr>
          <w:trHeight w:val="3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</w:pPr>
            <w:proofErr w:type="spellStart"/>
            <w:r w:rsidRPr="00F93B99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>Destino</w:t>
            </w:r>
            <w:proofErr w:type="spellEnd"/>
            <w:r w:rsidRPr="00F93B99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 xml:space="preserve">: </w:t>
            </w:r>
            <w:r w:rsidRPr="00F93B99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Warsaw School of Tourism and Hospitality Management </w:t>
            </w:r>
          </w:p>
        </w:tc>
      </w:tr>
      <w:tr w:rsidR="00F93B99" w:rsidRPr="00F93B99" w:rsidTr="00F93B99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Turismo</w:t>
            </w:r>
          </w:p>
        </w:tc>
      </w:tr>
      <w:tr w:rsidR="00F93B99" w:rsidRPr="00F93B99" w:rsidTr="00F93B9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F93B99" w:rsidRPr="00F93B99" w:rsidTr="00F93B9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THGI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Quality in Tourism and Recreation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Gestión de la Producción de la Calidad en Turismo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F93B99" w:rsidRPr="00F93B99" w:rsidTr="00F93B9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THGI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Trends in hotel and gastronomy industry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F93B99" w:rsidRPr="00F93B99" w:rsidTr="00F93B9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LPD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Land Planning and Development of Tourism Recreation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Planificación Territorial y Turismo Sostenible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F93B99" w:rsidRPr="00F93B99" w:rsidTr="00F93B9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Recreation in tourism and hospitality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F93B99" w:rsidRPr="00F93B99" w:rsidTr="00F93B9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CVTM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Consumer </w:t>
            </w:r>
            <w:proofErr w:type="spellStart"/>
            <w:r w:rsidRPr="00F93B99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behaviour</w:t>
            </w:r>
            <w:proofErr w:type="spellEnd"/>
            <w:r w:rsidRPr="00F93B99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in the tourism market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93B99" w:rsidRPr="00F93B99" w:rsidTr="00F93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English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F93B99" w:rsidRPr="00F93B99" w:rsidTr="00F93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Incentive </w:t>
            </w:r>
            <w:proofErr w:type="spellStart"/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travel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F93B99" w:rsidRPr="00F93B99" w:rsidTr="00F93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TMI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Trends</w:t>
            </w:r>
            <w:proofErr w:type="spellEnd"/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in meeting </w:t>
            </w:r>
            <w:proofErr w:type="spellStart"/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industry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F93B99" w:rsidRPr="00F93B99" w:rsidTr="00F93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Economics</w:t>
            </w:r>
            <w:proofErr w:type="spellEnd"/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in </w:t>
            </w:r>
            <w:proofErr w:type="spellStart"/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F93B99" w:rsidRPr="00F93B99" w:rsidTr="00F93B9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Insurance in tourism and hospitality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F93B99" w:rsidRPr="00F93B99" w:rsidTr="00F93B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E-TI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E- </w:t>
            </w:r>
            <w:proofErr w:type="spellStart"/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tourism</w:t>
            </w:r>
            <w:proofErr w:type="spellEnd"/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industry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F93B99" w:rsidRPr="00F93B99" w:rsidTr="00F93B9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English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Bolsa de créditos optativos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F93B99" w:rsidRPr="00F93B99" w:rsidTr="00F93B99">
        <w:trPr>
          <w:trHeight w:val="540"/>
        </w:trPr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F93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B8274B" w:rsidRDefault="00B8274B"/>
    <w:p w:rsidR="00F93B99" w:rsidRDefault="00F93B99"/>
    <w:p w:rsidR="00F93B99" w:rsidRDefault="00F93B99"/>
    <w:p w:rsidR="00F93B99" w:rsidRDefault="00F93B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3572"/>
        <w:gridCol w:w="1489"/>
        <w:gridCol w:w="1081"/>
        <w:gridCol w:w="1489"/>
        <w:gridCol w:w="3484"/>
        <w:gridCol w:w="1489"/>
        <w:gridCol w:w="1486"/>
      </w:tblGrid>
      <w:tr w:rsidR="00F93B99" w:rsidRPr="00F93B99" w:rsidTr="00F93B99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</w:pPr>
            <w:proofErr w:type="spellStart"/>
            <w:r w:rsidRPr="00F93B99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lastRenderedPageBreak/>
              <w:t>Destino</w:t>
            </w:r>
            <w:proofErr w:type="spellEnd"/>
            <w:r w:rsidRPr="00F93B99">
              <w:rPr>
                <w:rFonts w:ascii="Calibri" w:eastAsia="Times New Roman" w:hAnsi="Calibri" w:cs="Calibri"/>
                <w:b/>
                <w:bCs/>
                <w:color w:val="000000"/>
                <w:lang w:val="en-US" w:bidi="ar-SA"/>
              </w:rPr>
              <w:t xml:space="preserve">: </w:t>
            </w:r>
            <w:r w:rsidRPr="00F93B99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Warsaw School of Tourism and Hospitality Management </w:t>
            </w:r>
          </w:p>
        </w:tc>
      </w:tr>
      <w:tr w:rsidR="00F93B99" w:rsidRPr="00F93B99" w:rsidTr="00F93B99">
        <w:trPr>
          <w:trHeight w:val="300"/>
        </w:trPr>
        <w:tc>
          <w:tcPr>
            <w:tcW w:w="244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Asignaturas en Destino:</w:t>
            </w:r>
          </w:p>
        </w:tc>
        <w:tc>
          <w:tcPr>
            <w:tcW w:w="255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3763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Reconocidas en el Grado en CC Gastronómica y G. Hotelera</w:t>
            </w:r>
          </w:p>
        </w:tc>
      </w:tr>
      <w:tr w:rsidR="00F93B99" w:rsidRPr="00F93B99" w:rsidTr="00F93B99">
        <w:trPr>
          <w:trHeight w:val="480"/>
        </w:trPr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destino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Código de asignatura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Asignatura en origen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Semestre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F84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Créditos</w:t>
            </w:r>
          </w:p>
        </w:tc>
      </w:tr>
      <w:tr w:rsidR="00F93B99" w:rsidRPr="00F93B99" w:rsidTr="00F93B99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F93B99" w:rsidRPr="00F93B99" w:rsidTr="00F93B99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F93B99" w:rsidRPr="00F93B99" w:rsidTr="00F93B99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F93B99" w:rsidRPr="00F93B99" w:rsidTr="00F93B99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F93B99" w:rsidRPr="00F93B99" w:rsidTr="00F93B99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F93B99" w:rsidRPr="00F93B99" w:rsidTr="00F93B99">
        <w:trPr>
          <w:trHeight w:val="3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F93B99" w:rsidRPr="00F93B99" w:rsidTr="00F93B99">
        <w:trPr>
          <w:trHeight w:val="315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F93B99" w:rsidRPr="00F93B99" w:rsidTr="00F93B99">
        <w:trPr>
          <w:trHeight w:val="54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B99" w:rsidRPr="00F93B99" w:rsidRDefault="00F93B99" w:rsidP="00F93B9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93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Nota: Cualquier otra asignatura de la universidad de destino que no figure en esta tabla puede ser convalidada por créditos optativos.</w:t>
            </w:r>
            <w:r w:rsidRPr="00F93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OPT = Optativa</w:t>
            </w:r>
          </w:p>
        </w:tc>
      </w:tr>
    </w:tbl>
    <w:p w:rsidR="00F93B99" w:rsidRDefault="00F93B99">
      <w:bookmarkStart w:id="0" w:name="_GoBack"/>
      <w:bookmarkEnd w:id="0"/>
    </w:p>
    <w:sectPr w:rsidR="00F93B99">
      <w:pgSz w:w="16840" w:h="1191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592A"/>
    <w:rsid w:val="000D62DD"/>
    <w:rsid w:val="000E37DA"/>
    <w:rsid w:val="001A592A"/>
    <w:rsid w:val="001E203C"/>
    <w:rsid w:val="0023423C"/>
    <w:rsid w:val="0031084F"/>
    <w:rsid w:val="004A4F09"/>
    <w:rsid w:val="00B8274B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30BE"/>
  <w15:docId w15:val="{2674F07E-D77A-43AB-B0D4-3736847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David Cisneros Martínez</cp:lastModifiedBy>
  <cp:revision>9</cp:revision>
  <dcterms:created xsi:type="dcterms:W3CDTF">2022-11-07T11:17:00Z</dcterms:created>
  <dcterms:modified xsi:type="dcterms:W3CDTF">2022-11-10T23:41:00Z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