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3C36" w:rsidR="00363C36" w:rsidP="00D41201" w:rsidRDefault="00363C36" w14:paraId="7A65775B" w14:textId="56C2CC4C">
      <w:pPr>
        <w:tabs>
          <w:tab w:val="left" w:pos="1276"/>
        </w:tabs>
        <w:spacing w:line="480" w:lineRule="auto"/>
        <w:ind w:left="709" w:right="993"/>
        <w:jc w:val="center"/>
        <w:rPr>
          <w:rFonts w:ascii="Times New Roman" w:hAnsi="Times New Roman"/>
          <w:b/>
          <w:sz w:val="28"/>
          <w:szCs w:val="28"/>
          <w:lang w:val="es-ES"/>
        </w:rPr>
      </w:pPr>
      <w:r w:rsidRPr="00363C36">
        <w:rPr>
          <w:rFonts w:ascii="Times New Roman" w:hAnsi="Times New Roman"/>
          <w:b/>
          <w:sz w:val="28"/>
          <w:szCs w:val="28"/>
          <w:lang w:val="es-ES"/>
        </w:rPr>
        <w:t>REGLAMENTO DE FUNCIONAMIENTO INTERNO DE LA UNIDAD DOCENTE ASISTENCIAL DE PSICOLOGÍA (UDA-P)</w:t>
      </w:r>
    </w:p>
    <w:p w:rsidRPr="00363C36" w:rsidR="00363C36" w:rsidP="00363C36" w:rsidRDefault="00363C36" w14:paraId="5277DCFD" w14:textId="77777777">
      <w:pPr>
        <w:tabs>
          <w:tab w:val="left" w:pos="1276"/>
        </w:tabs>
        <w:spacing w:line="480" w:lineRule="auto"/>
        <w:ind w:left="1701" w:right="1394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363C36">
        <w:rPr>
          <w:rFonts w:ascii="Times New Roman" w:hAnsi="Times New Roman"/>
          <w:b/>
          <w:sz w:val="24"/>
          <w:szCs w:val="24"/>
          <w:lang w:val="es-ES"/>
        </w:rPr>
        <w:t xml:space="preserve">FACULTAD DE PSICOLOGÍA Y LOGOPEDIA </w:t>
      </w:r>
    </w:p>
    <w:p w:rsidRPr="00363C36" w:rsidR="003859C1" w:rsidP="00363C36" w:rsidRDefault="00363C36" w14:paraId="13962D58" w14:textId="205AB253">
      <w:pPr>
        <w:tabs>
          <w:tab w:val="left" w:pos="1276"/>
        </w:tabs>
        <w:spacing w:line="480" w:lineRule="auto"/>
        <w:ind w:left="1701" w:right="1394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363C36">
        <w:rPr>
          <w:rFonts w:ascii="Times New Roman" w:hAnsi="Times New Roman"/>
          <w:b/>
          <w:sz w:val="24"/>
          <w:szCs w:val="24"/>
          <w:lang w:val="es-ES"/>
        </w:rPr>
        <w:t>UNIVERSIDAD DE MÁLAGA</w:t>
      </w:r>
    </w:p>
    <w:p w:rsidRPr="00363C36" w:rsidR="00363C36" w:rsidP="00363C36" w:rsidRDefault="00363C36" w14:paraId="19FFD288" w14:textId="77777777">
      <w:pPr>
        <w:tabs>
          <w:tab w:val="left" w:pos="1276"/>
        </w:tabs>
        <w:spacing w:line="480" w:lineRule="auto"/>
        <w:ind w:right="1394"/>
        <w:rPr>
          <w:rFonts w:ascii="Times New Roman" w:hAnsi="Times New Roman"/>
          <w:b/>
          <w:sz w:val="24"/>
          <w:szCs w:val="24"/>
          <w:lang w:val="es-ES"/>
        </w:rPr>
      </w:pPr>
    </w:p>
    <w:p w:rsidR="00363C36" w:rsidP="005D3E9E" w:rsidRDefault="00363C36" w14:paraId="5BC2AB53" w14:textId="51A5C7B0">
      <w:pPr>
        <w:tabs>
          <w:tab w:val="left" w:pos="1276"/>
        </w:tabs>
        <w:spacing w:line="480" w:lineRule="auto"/>
        <w:ind w:left="709" w:right="993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63C36">
        <w:rPr>
          <w:rFonts w:ascii="Times New Roman" w:hAnsi="Times New Roman"/>
          <w:b/>
          <w:sz w:val="24"/>
          <w:szCs w:val="24"/>
          <w:lang w:val="es-ES"/>
        </w:rPr>
        <w:t>CAPÍTULO 1. FUNDAMENTACIÓN.</w:t>
      </w:r>
    </w:p>
    <w:p w:rsidRPr="005F75C8" w:rsidR="005F75C8" w:rsidP="005F75C8" w:rsidRDefault="00363C36" w14:paraId="1764689F" w14:textId="2B611275">
      <w:pPr>
        <w:tabs>
          <w:tab w:val="left" w:pos="1276"/>
        </w:tabs>
        <w:spacing w:line="480" w:lineRule="auto"/>
        <w:ind w:left="708" w:right="993" w:firstLine="426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 xml:space="preserve">La Unidad Docente Asistencial de Psicología (UDA-P) surge como una Unidad destinada a </w:t>
      </w:r>
      <w:r w:rsidR="00DD29F0">
        <w:rPr>
          <w:rFonts w:ascii="Times New Roman" w:hAnsi="Times New Roman"/>
          <w:bCs/>
          <w:sz w:val="24"/>
          <w:szCs w:val="24"/>
          <w:lang w:val="es-ES"/>
        </w:rPr>
        <w:t>mejorar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y </w:t>
      </w:r>
      <w:r w:rsidR="00DD29F0">
        <w:rPr>
          <w:rFonts w:ascii="Times New Roman" w:hAnsi="Times New Roman"/>
          <w:bCs/>
          <w:sz w:val="24"/>
          <w:szCs w:val="24"/>
          <w:lang w:val="es-ES"/>
        </w:rPr>
        <w:t>reforzar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la actividad docente y de investigación de la Facultad de Psicología y Logopedia. Para alcanzar este objetivo, la UDA-P ofrece asistencia psicológica a los miembros de la comunidad universitaria, y a la comunidad en su conjunto, relativa a la prevención e intervención de problemas y trastornos psicológicos</w:t>
      </w:r>
      <w:r w:rsidR="00DD29F0">
        <w:rPr>
          <w:rFonts w:ascii="Times New Roman" w:hAnsi="Times New Roman"/>
          <w:bCs/>
          <w:sz w:val="24"/>
          <w:szCs w:val="24"/>
          <w:lang w:val="es-ES"/>
        </w:rPr>
        <w:t>.</w:t>
      </w:r>
      <w:r w:rsidR="00395A2A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="00117A37">
        <w:rPr>
          <w:rFonts w:ascii="Times New Roman" w:hAnsi="Times New Roman"/>
          <w:bCs/>
          <w:sz w:val="24"/>
          <w:szCs w:val="24"/>
          <w:lang w:val="es-ES"/>
        </w:rPr>
        <w:t xml:space="preserve">Las actividades de la UDA-P se centran, por tanto, en tres áreas diferentes: asistencia psicológica, actividad docente y actividad investigadora (cada una de estas actividades se describe con mayor detalle en los </w:t>
      </w:r>
      <w:r w:rsidRPr="002E5751" w:rsidR="00117A37">
        <w:rPr>
          <w:rFonts w:ascii="Times New Roman" w:hAnsi="Times New Roman"/>
          <w:bCs/>
          <w:sz w:val="24"/>
          <w:szCs w:val="24"/>
          <w:lang w:val="es-ES"/>
        </w:rPr>
        <w:t xml:space="preserve">Capítulos </w:t>
      </w:r>
      <w:r w:rsidRPr="002E5751" w:rsidR="002E5751">
        <w:rPr>
          <w:rFonts w:ascii="Times New Roman" w:hAnsi="Times New Roman"/>
          <w:bCs/>
          <w:sz w:val="24"/>
          <w:szCs w:val="24"/>
          <w:lang w:val="es-ES"/>
        </w:rPr>
        <w:t>4</w:t>
      </w:r>
      <w:r w:rsidRPr="002E5751" w:rsidR="00117A37">
        <w:rPr>
          <w:rFonts w:ascii="Times New Roman" w:hAnsi="Times New Roman"/>
          <w:bCs/>
          <w:sz w:val="24"/>
          <w:szCs w:val="24"/>
          <w:lang w:val="es-ES"/>
        </w:rPr>
        <w:t xml:space="preserve">, </w:t>
      </w:r>
      <w:r w:rsidRPr="002E5751" w:rsidR="002E5751">
        <w:rPr>
          <w:rFonts w:ascii="Times New Roman" w:hAnsi="Times New Roman"/>
          <w:bCs/>
          <w:sz w:val="24"/>
          <w:szCs w:val="24"/>
          <w:lang w:val="es-ES"/>
        </w:rPr>
        <w:t>5</w:t>
      </w:r>
      <w:r w:rsidRPr="002E5751" w:rsidR="00117A37">
        <w:rPr>
          <w:rFonts w:ascii="Times New Roman" w:hAnsi="Times New Roman"/>
          <w:bCs/>
          <w:sz w:val="24"/>
          <w:szCs w:val="24"/>
          <w:lang w:val="es-ES"/>
        </w:rPr>
        <w:t xml:space="preserve"> y </w:t>
      </w:r>
      <w:r w:rsidRPr="002E5751" w:rsidR="002E5751">
        <w:rPr>
          <w:rFonts w:ascii="Times New Roman" w:hAnsi="Times New Roman"/>
          <w:bCs/>
          <w:sz w:val="24"/>
          <w:szCs w:val="24"/>
          <w:lang w:val="es-ES"/>
        </w:rPr>
        <w:t>6</w:t>
      </w:r>
      <w:r w:rsidRPr="002E5751" w:rsidR="00117A37">
        <w:rPr>
          <w:rFonts w:ascii="Times New Roman" w:hAnsi="Times New Roman"/>
          <w:bCs/>
          <w:sz w:val="24"/>
          <w:szCs w:val="24"/>
          <w:lang w:val="es-ES"/>
        </w:rPr>
        <w:t>,</w:t>
      </w:r>
      <w:r w:rsidR="00117A37">
        <w:rPr>
          <w:rFonts w:ascii="Times New Roman" w:hAnsi="Times New Roman"/>
          <w:bCs/>
          <w:sz w:val="24"/>
          <w:szCs w:val="24"/>
          <w:lang w:val="es-ES"/>
        </w:rPr>
        <w:t xml:space="preserve"> respectivamente).</w:t>
      </w:r>
    </w:p>
    <w:p w:rsidR="00C11160" w:rsidP="005D3E9E" w:rsidRDefault="00C11160" w14:paraId="3569192C" w14:textId="19C65C56">
      <w:pPr>
        <w:tabs>
          <w:tab w:val="left" w:pos="1276"/>
        </w:tabs>
        <w:spacing w:line="480" w:lineRule="auto"/>
        <w:ind w:left="708" w:right="993" w:firstLine="426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C11160">
        <w:rPr>
          <w:rFonts w:ascii="Times New Roman" w:hAnsi="Times New Roman"/>
          <w:bCs/>
          <w:sz w:val="24"/>
          <w:szCs w:val="24"/>
          <w:lang w:val="es-ES"/>
        </w:rPr>
        <w:t>La UDA</w:t>
      </w:r>
      <w:r>
        <w:rPr>
          <w:rFonts w:ascii="Times New Roman" w:hAnsi="Times New Roman"/>
          <w:bCs/>
          <w:sz w:val="24"/>
          <w:szCs w:val="24"/>
          <w:lang w:val="es-ES"/>
        </w:rPr>
        <w:t>-P</w:t>
      </w:r>
      <w:r w:rsidRPr="00C11160">
        <w:rPr>
          <w:rFonts w:ascii="Times New Roman" w:hAnsi="Times New Roman"/>
          <w:bCs/>
          <w:sz w:val="24"/>
          <w:szCs w:val="24"/>
          <w:lang w:val="es-ES"/>
        </w:rPr>
        <w:t xml:space="preserve"> se ubica en la Facultad de Psicología y Logopedia y cuenta con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C11160">
        <w:rPr>
          <w:rFonts w:ascii="Times New Roman" w:hAnsi="Times New Roman"/>
          <w:bCs/>
          <w:sz w:val="24"/>
          <w:szCs w:val="24"/>
          <w:lang w:val="es-ES"/>
        </w:rPr>
        <w:t>autorización sanitaria por parte de la Junta de Andalucía (NICA: 60023). Entre sus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C11160">
        <w:rPr>
          <w:rFonts w:ascii="Times New Roman" w:hAnsi="Times New Roman"/>
          <w:bCs/>
          <w:sz w:val="24"/>
          <w:szCs w:val="24"/>
          <w:lang w:val="es-ES"/>
        </w:rPr>
        <w:t>instalaciones</w:t>
      </w:r>
      <w:r w:rsidR="00D41201">
        <w:rPr>
          <w:rFonts w:ascii="Times New Roman" w:hAnsi="Times New Roman"/>
          <w:bCs/>
          <w:sz w:val="24"/>
          <w:szCs w:val="24"/>
          <w:lang w:val="es-ES"/>
        </w:rPr>
        <w:t>,</w:t>
      </w:r>
      <w:r w:rsidRPr="00C11160">
        <w:rPr>
          <w:rFonts w:ascii="Times New Roman" w:hAnsi="Times New Roman"/>
          <w:bCs/>
          <w:sz w:val="24"/>
          <w:szCs w:val="24"/>
          <w:lang w:val="es-ES"/>
        </w:rPr>
        <w:t xml:space="preserve"> se encuentran </w:t>
      </w:r>
      <w:r w:rsidR="00D41201">
        <w:rPr>
          <w:rFonts w:ascii="Times New Roman" w:hAnsi="Times New Roman"/>
          <w:bCs/>
          <w:sz w:val="24"/>
          <w:szCs w:val="24"/>
          <w:lang w:val="es-ES"/>
        </w:rPr>
        <w:t>ocho</w:t>
      </w:r>
      <w:r w:rsidRPr="00C11160">
        <w:rPr>
          <w:rFonts w:ascii="Times New Roman" w:hAnsi="Times New Roman"/>
          <w:bCs/>
          <w:sz w:val="24"/>
          <w:szCs w:val="24"/>
          <w:lang w:val="es-ES"/>
        </w:rPr>
        <w:t xml:space="preserve"> despachos para atención individualizada, una sala de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C11160">
        <w:rPr>
          <w:rFonts w:ascii="Times New Roman" w:hAnsi="Times New Roman"/>
          <w:bCs/>
          <w:sz w:val="24"/>
          <w:szCs w:val="24"/>
          <w:lang w:val="es-ES"/>
        </w:rPr>
        <w:t>reuniones</w:t>
      </w:r>
      <w:r w:rsidR="00D41201">
        <w:rPr>
          <w:rFonts w:ascii="Times New Roman" w:hAnsi="Times New Roman"/>
          <w:bCs/>
          <w:sz w:val="24"/>
          <w:szCs w:val="24"/>
          <w:lang w:val="es-ES"/>
        </w:rPr>
        <w:t>, una sala de formación</w:t>
      </w:r>
      <w:r w:rsidRPr="00C11160">
        <w:rPr>
          <w:rFonts w:ascii="Times New Roman" w:hAnsi="Times New Roman"/>
          <w:bCs/>
          <w:sz w:val="24"/>
          <w:szCs w:val="24"/>
          <w:lang w:val="es-ES"/>
        </w:rPr>
        <w:t>, y una sala de terapia grupal (</w:t>
      </w:r>
      <w:r w:rsidR="00D41201">
        <w:rPr>
          <w:rFonts w:ascii="Times New Roman" w:hAnsi="Times New Roman"/>
          <w:bCs/>
          <w:sz w:val="24"/>
          <w:szCs w:val="24"/>
          <w:lang w:val="es-ES"/>
        </w:rPr>
        <w:t>compartida con la UDA de Logopedia</w:t>
      </w:r>
      <w:r w:rsidRPr="00C11160">
        <w:rPr>
          <w:rFonts w:ascii="Times New Roman" w:hAnsi="Times New Roman"/>
          <w:bCs/>
          <w:sz w:val="24"/>
          <w:szCs w:val="24"/>
          <w:lang w:val="es-ES"/>
        </w:rPr>
        <w:t>). Además, cuenta con despacho de administración y sala de</w:t>
      </w:r>
      <w:r w:rsidR="00D41201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C11160">
        <w:rPr>
          <w:rFonts w:ascii="Times New Roman" w:hAnsi="Times New Roman"/>
          <w:bCs/>
          <w:sz w:val="24"/>
          <w:szCs w:val="24"/>
          <w:lang w:val="es-ES"/>
        </w:rPr>
        <w:t xml:space="preserve">espera (igualmente compartidos con </w:t>
      </w:r>
      <w:r w:rsidR="00D41201">
        <w:rPr>
          <w:rFonts w:ascii="Times New Roman" w:hAnsi="Times New Roman"/>
          <w:bCs/>
          <w:sz w:val="24"/>
          <w:szCs w:val="24"/>
          <w:lang w:val="es-ES"/>
        </w:rPr>
        <w:t>la UDA de Logopedia</w:t>
      </w:r>
      <w:r w:rsidRPr="00C11160">
        <w:rPr>
          <w:rFonts w:ascii="Times New Roman" w:hAnsi="Times New Roman"/>
          <w:bCs/>
          <w:sz w:val="24"/>
          <w:szCs w:val="24"/>
          <w:lang w:val="es-ES"/>
        </w:rPr>
        <w:t>).</w:t>
      </w:r>
    </w:p>
    <w:p w:rsidRPr="00D41201" w:rsidR="00D41201" w:rsidP="005D3E9E" w:rsidRDefault="00D41201" w14:paraId="11594BF8" w14:textId="44BC3AF4">
      <w:pPr>
        <w:tabs>
          <w:tab w:val="left" w:pos="1276"/>
        </w:tabs>
        <w:spacing w:line="480" w:lineRule="auto"/>
        <w:ind w:left="708" w:right="993" w:firstLine="426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>El</w:t>
      </w:r>
      <w:r w:rsidRPr="00D41201">
        <w:rPr>
          <w:rFonts w:ascii="Times New Roman" w:hAnsi="Times New Roman"/>
          <w:bCs/>
          <w:sz w:val="24"/>
          <w:szCs w:val="24"/>
          <w:lang w:val="es-ES"/>
        </w:rPr>
        <w:t xml:space="preserve"> funcionamiento de la UDA</w:t>
      </w:r>
      <w:r>
        <w:rPr>
          <w:rFonts w:ascii="Times New Roman" w:hAnsi="Times New Roman"/>
          <w:bCs/>
          <w:sz w:val="24"/>
          <w:szCs w:val="24"/>
          <w:lang w:val="es-ES"/>
        </w:rPr>
        <w:t>-P</w:t>
      </w:r>
      <w:r w:rsidRPr="00D41201">
        <w:rPr>
          <w:rFonts w:ascii="Times New Roman" w:hAnsi="Times New Roman"/>
          <w:bCs/>
          <w:sz w:val="24"/>
          <w:szCs w:val="24"/>
          <w:lang w:val="es-ES"/>
        </w:rPr>
        <w:t xml:space="preserve"> se regirá conforme a los siguientes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D41201">
        <w:rPr>
          <w:rFonts w:ascii="Times New Roman" w:hAnsi="Times New Roman"/>
          <w:bCs/>
          <w:sz w:val="24"/>
          <w:szCs w:val="24"/>
          <w:lang w:val="es-ES"/>
        </w:rPr>
        <w:t>principios:</w:t>
      </w:r>
    </w:p>
    <w:p w:rsidRPr="00441820" w:rsidR="00D41201" w:rsidP="005D3E9E" w:rsidRDefault="00D41201" w14:paraId="156BE3FD" w14:textId="5F4B88A4">
      <w:pPr>
        <w:pStyle w:val="Prrafodelista"/>
        <w:numPr>
          <w:ilvl w:val="0"/>
          <w:numId w:val="13"/>
        </w:numPr>
        <w:tabs>
          <w:tab w:val="left" w:pos="1985"/>
        </w:tabs>
        <w:spacing w:line="480" w:lineRule="auto"/>
        <w:ind w:left="1985" w:right="993" w:hanging="425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441820">
        <w:rPr>
          <w:rFonts w:ascii="Times New Roman" w:hAnsi="Times New Roman"/>
          <w:bCs/>
          <w:sz w:val="24"/>
          <w:szCs w:val="24"/>
          <w:lang w:val="es-ES"/>
        </w:rPr>
        <w:lastRenderedPageBreak/>
        <w:t xml:space="preserve">Servicio a la Comunidad, </w:t>
      </w:r>
      <w:r w:rsidR="000765BC">
        <w:rPr>
          <w:rFonts w:ascii="Times New Roman" w:hAnsi="Times New Roman"/>
          <w:bCs/>
          <w:sz w:val="24"/>
          <w:szCs w:val="24"/>
          <w:lang w:val="es-ES"/>
        </w:rPr>
        <w:t>tanto</w:t>
      </w:r>
      <w:r w:rsidRPr="00441820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="000765BC">
        <w:rPr>
          <w:rFonts w:ascii="Times New Roman" w:hAnsi="Times New Roman"/>
          <w:bCs/>
          <w:sz w:val="24"/>
          <w:szCs w:val="24"/>
          <w:lang w:val="es-ES"/>
        </w:rPr>
        <w:t>pacientes</w:t>
      </w:r>
      <w:r w:rsidRPr="00441820">
        <w:rPr>
          <w:rFonts w:ascii="Times New Roman" w:hAnsi="Times New Roman"/>
          <w:bCs/>
          <w:sz w:val="24"/>
          <w:szCs w:val="24"/>
          <w:lang w:val="es-ES"/>
        </w:rPr>
        <w:t xml:space="preserve"> externos </w:t>
      </w:r>
      <w:r w:rsidR="000765BC">
        <w:rPr>
          <w:rFonts w:ascii="Times New Roman" w:hAnsi="Times New Roman"/>
          <w:bCs/>
          <w:sz w:val="24"/>
          <w:szCs w:val="24"/>
          <w:lang w:val="es-ES"/>
        </w:rPr>
        <w:t>como</w:t>
      </w:r>
      <w:r w:rsidRPr="00441820">
        <w:rPr>
          <w:rFonts w:ascii="Times New Roman" w:hAnsi="Times New Roman"/>
          <w:bCs/>
          <w:sz w:val="24"/>
          <w:szCs w:val="24"/>
          <w:lang w:val="es-ES"/>
        </w:rPr>
        <w:t xml:space="preserve"> miembros de la propia universidad (alumnado, PDI y PTGAS)</w:t>
      </w:r>
      <w:r w:rsidR="00986E99">
        <w:rPr>
          <w:rFonts w:ascii="Times New Roman" w:hAnsi="Times New Roman"/>
          <w:bCs/>
          <w:sz w:val="24"/>
          <w:szCs w:val="24"/>
          <w:lang w:val="es-ES"/>
        </w:rPr>
        <w:t>.</w:t>
      </w:r>
    </w:p>
    <w:p w:rsidRPr="00441820" w:rsidR="00D41201" w:rsidP="005D3E9E" w:rsidRDefault="00D41201" w14:paraId="671614AF" w14:textId="29F31BA9">
      <w:pPr>
        <w:pStyle w:val="Prrafodelista"/>
        <w:numPr>
          <w:ilvl w:val="0"/>
          <w:numId w:val="13"/>
        </w:numPr>
        <w:tabs>
          <w:tab w:val="left" w:pos="1985"/>
        </w:tabs>
        <w:spacing w:line="480" w:lineRule="auto"/>
        <w:ind w:left="1985" w:right="993" w:hanging="425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441820">
        <w:rPr>
          <w:rFonts w:ascii="Times New Roman" w:hAnsi="Times New Roman"/>
          <w:bCs/>
          <w:sz w:val="24"/>
          <w:szCs w:val="24"/>
          <w:lang w:val="es-ES"/>
        </w:rPr>
        <w:t>Confidencialidad en toda la prestación de servicios.</w:t>
      </w:r>
    </w:p>
    <w:p w:rsidR="00986E99" w:rsidP="005D3E9E" w:rsidRDefault="00D41201" w14:paraId="46BF300D" w14:textId="77777777">
      <w:pPr>
        <w:pStyle w:val="Prrafodelista"/>
        <w:numPr>
          <w:ilvl w:val="0"/>
          <w:numId w:val="13"/>
        </w:numPr>
        <w:tabs>
          <w:tab w:val="left" w:pos="1985"/>
        </w:tabs>
        <w:spacing w:line="480" w:lineRule="auto"/>
        <w:ind w:left="1985" w:right="993" w:hanging="425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441820">
        <w:rPr>
          <w:rFonts w:ascii="Times New Roman" w:hAnsi="Times New Roman"/>
          <w:bCs/>
          <w:sz w:val="24"/>
          <w:szCs w:val="24"/>
          <w:lang w:val="es-ES"/>
        </w:rPr>
        <w:t xml:space="preserve">Compromiso con la calidad </w:t>
      </w:r>
      <w:r w:rsidR="00986E99">
        <w:rPr>
          <w:rFonts w:ascii="Times New Roman" w:hAnsi="Times New Roman"/>
          <w:bCs/>
          <w:sz w:val="24"/>
          <w:szCs w:val="24"/>
          <w:lang w:val="es-ES"/>
        </w:rPr>
        <w:t xml:space="preserve">en las funciones docentes, de investigación y asistencial. </w:t>
      </w:r>
    </w:p>
    <w:p w:rsidRPr="00441820" w:rsidR="00D41201" w:rsidP="005D3E9E" w:rsidRDefault="00986E99" w14:paraId="712E4D2A" w14:textId="29976552">
      <w:pPr>
        <w:pStyle w:val="Prrafodelista"/>
        <w:numPr>
          <w:ilvl w:val="0"/>
          <w:numId w:val="13"/>
        </w:numPr>
        <w:tabs>
          <w:tab w:val="left" w:pos="1985"/>
        </w:tabs>
        <w:spacing w:line="480" w:lineRule="auto"/>
        <w:ind w:left="1985" w:right="993" w:hanging="425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 xml:space="preserve">Calidad </w:t>
      </w:r>
      <w:r w:rsidRPr="00441820" w:rsidR="00D41201">
        <w:rPr>
          <w:rFonts w:ascii="Times New Roman" w:hAnsi="Times New Roman"/>
          <w:bCs/>
          <w:sz w:val="24"/>
          <w:szCs w:val="24"/>
          <w:lang w:val="es-ES"/>
        </w:rPr>
        <w:t>respecto a la utilización de recursos humanos y materiales de la Unidad.</w:t>
      </w:r>
    </w:p>
    <w:p w:rsidRPr="00441820" w:rsidR="00D41201" w:rsidP="005D3E9E" w:rsidRDefault="00D41201" w14:paraId="18533A59" w14:textId="5AF47994">
      <w:pPr>
        <w:pStyle w:val="Prrafodelista"/>
        <w:numPr>
          <w:ilvl w:val="0"/>
          <w:numId w:val="13"/>
        </w:numPr>
        <w:tabs>
          <w:tab w:val="left" w:pos="1985"/>
        </w:tabs>
        <w:spacing w:line="480" w:lineRule="auto"/>
        <w:ind w:left="1985" w:right="993" w:hanging="425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441820">
        <w:rPr>
          <w:rFonts w:ascii="Times New Roman" w:hAnsi="Times New Roman"/>
          <w:bCs/>
          <w:sz w:val="24"/>
          <w:szCs w:val="24"/>
          <w:lang w:val="es-ES"/>
        </w:rPr>
        <w:t>Atención a la diversidad</w:t>
      </w:r>
      <w:r w:rsidR="00875350">
        <w:rPr>
          <w:rFonts w:ascii="Times New Roman" w:hAnsi="Times New Roman"/>
          <w:bCs/>
          <w:sz w:val="24"/>
          <w:szCs w:val="24"/>
          <w:lang w:val="es-ES"/>
        </w:rPr>
        <w:t xml:space="preserve"> e igualdad</w:t>
      </w:r>
      <w:r w:rsidRPr="00441820">
        <w:rPr>
          <w:rFonts w:ascii="Times New Roman" w:hAnsi="Times New Roman"/>
          <w:bCs/>
          <w:sz w:val="24"/>
          <w:szCs w:val="24"/>
          <w:lang w:val="es-ES"/>
        </w:rPr>
        <w:t>.</w:t>
      </w:r>
    </w:p>
    <w:p w:rsidRPr="00441820" w:rsidR="00D41201" w:rsidP="005D3E9E" w:rsidRDefault="00D41201" w14:paraId="4BF225FF" w14:textId="27C00B36">
      <w:pPr>
        <w:pStyle w:val="Prrafodelista"/>
        <w:numPr>
          <w:ilvl w:val="0"/>
          <w:numId w:val="13"/>
        </w:numPr>
        <w:tabs>
          <w:tab w:val="left" w:pos="1985"/>
        </w:tabs>
        <w:spacing w:line="480" w:lineRule="auto"/>
        <w:ind w:left="1985" w:right="993" w:hanging="425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441820">
        <w:rPr>
          <w:rFonts w:ascii="Times New Roman" w:hAnsi="Times New Roman"/>
          <w:bCs/>
          <w:sz w:val="24"/>
          <w:szCs w:val="24"/>
          <w:lang w:val="es-ES"/>
        </w:rPr>
        <w:t>Transparencia en la gestión.</w:t>
      </w:r>
    </w:p>
    <w:p w:rsidRPr="00441820" w:rsidR="00D41201" w:rsidP="005D3E9E" w:rsidRDefault="00D41201" w14:paraId="149872B2" w14:textId="6B791499">
      <w:pPr>
        <w:pStyle w:val="Prrafodelista"/>
        <w:numPr>
          <w:ilvl w:val="0"/>
          <w:numId w:val="13"/>
        </w:numPr>
        <w:tabs>
          <w:tab w:val="left" w:pos="1985"/>
        </w:tabs>
        <w:spacing w:line="480" w:lineRule="auto"/>
        <w:ind w:left="1985" w:right="993" w:hanging="425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441820">
        <w:rPr>
          <w:rFonts w:ascii="Times New Roman" w:hAnsi="Times New Roman"/>
          <w:bCs/>
          <w:sz w:val="24"/>
          <w:szCs w:val="24"/>
          <w:lang w:val="es-ES"/>
        </w:rPr>
        <w:t>Respeto al medio ambiente.</w:t>
      </w:r>
    </w:p>
    <w:p w:rsidR="00740664" w:rsidP="005D3E9E" w:rsidRDefault="00740664" w14:paraId="33EC8597" w14:textId="77777777">
      <w:p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 w:eastAsiaTheme="minorHAnsi"/>
          <w:sz w:val="24"/>
          <w:szCs w:val="24"/>
        </w:rPr>
      </w:pPr>
    </w:p>
    <w:p w:rsidR="00902981" w:rsidP="00902981" w:rsidRDefault="00902981" w14:paraId="3162D2A7" w14:textId="403949A1">
      <w:pPr>
        <w:tabs>
          <w:tab w:val="left" w:pos="1560"/>
        </w:tabs>
        <w:spacing w:line="480" w:lineRule="auto"/>
        <w:ind w:left="709" w:right="993" w:firstLine="425"/>
        <w:jc w:val="both"/>
        <w:rPr>
          <w:rFonts w:ascii="Times New Roman" w:hAnsi="Times New Roman" w:eastAsiaTheme="minorHAnsi"/>
          <w:sz w:val="24"/>
          <w:szCs w:val="24"/>
        </w:rPr>
      </w:pPr>
      <w:r w:rsidRPr="00902981">
        <w:rPr>
          <w:rFonts w:ascii="Times New Roman" w:hAnsi="Times New Roman" w:eastAsiaTheme="minorHAnsi"/>
          <w:sz w:val="24"/>
          <w:szCs w:val="24"/>
        </w:rPr>
        <w:t>El objetivo último</w:t>
      </w:r>
      <w:r>
        <w:rPr>
          <w:rFonts w:ascii="Times New Roman" w:hAnsi="Times New Roman" w:eastAsiaTheme="minorHAnsi"/>
          <w:sz w:val="24"/>
          <w:szCs w:val="24"/>
        </w:rPr>
        <w:t xml:space="preserve"> y visión de la UDA-P es</w:t>
      </w:r>
      <w:r w:rsidRPr="00902981">
        <w:rPr>
          <w:rFonts w:ascii="Times New Roman" w:hAnsi="Times New Roman"/>
          <w:sz w:val="24"/>
          <w:szCs w:val="24"/>
        </w:rPr>
        <w:t xml:space="preserve"> </w:t>
      </w:r>
      <w:r w:rsidR="00B62B46">
        <w:rPr>
          <w:rFonts w:ascii="Times New Roman" w:hAnsi="Times New Roman" w:eastAsiaTheme="minorHAnsi"/>
          <w:sz w:val="24"/>
          <w:szCs w:val="24"/>
        </w:rPr>
        <w:t>a</w:t>
      </w:r>
      <w:r w:rsidRPr="00902981">
        <w:rPr>
          <w:rFonts w:ascii="Times New Roman" w:hAnsi="Times New Roman" w:eastAsiaTheme="minorHAnsi"/>
          <w:sz w:val="24"/>
          <w:szCs w:val="24"/>
        </w:rPr>
        <w:t xml:space="preserve">lcanzar la excelencia en su función asistencial, docente e investigadora contribuyendo de forma decisiva a la calidad de la </w:t>
      </w:r>
      <w:r>
        <w:rPr>
          <w:rFonts w:ascii="Times New Roman" w:hAnsi="Times New Roman" w:eastAsiaTheme="minorHAnsi"/>
          <w:sz w:val="24"/>
          <w:szCs w:val="24"/>
        </w:rPr>
        <w:t>Facultad de Psicología y Logopedia</w:t>
      </w:r>
      <w:r w:rsidRPr="00902981">
        <w:rPr>
          <w:rFonts w:ascii="Times New Roman" w:hAnsi="Times New Roman" w:eastAsiaTheme="minorHAnsi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>y a la</w:t>
      </w:r>
      <w:r w:rsidRPr="00902981">
        <w:rPr>
          <w:rFonts w:ascii="Times New Roman" w:hAnsi="Times New Roman" w:eastAsiaTheme="minorHAnsi"/>
          <w:sz w:val="24"/>
          <w:szCs w:val="24"/>
        </w:rPr>
        <w:t xml:space="preserve"> salud psicosocial de </w:t>
      </w:r>
      <w:r>
        <w:rPr>
          <w:rFonts w:ascii="Times New Roman" w:hAnsi="Times New Roman" w:eastAsiaTheme="minorHAnsi"/>
          <w:sz w:val="24"/>
          <w:szCs w:val="24"/>
        </w:rPr>
        <w:t>sus usuarios/as</w:t>
      </w:r>
      <w:r w:rsidRPr="00902981">
        <w:rPr>
          <w:rFonts w:ascii="Times New Roman" w:hAnsi="Times New Roman" w:eastAsiaTheme="minorHAnsi"/>
          <w:sz w:val="24"/>
          <w:szCs w:val="24"/>
        </w:rPr>
        <w:t xml:space="preserve">. </w:t>
      </w:r>
    </w:p>
    <w:p w:rsidRPr="00902981" w:rsidR="00902981" w:rsidP="00902981" w:rsidRDefault="00902981" w14:paraId="0C15CA59" w14:textId="77777777">
      <w:pPr>
        <w:tabs>
          <w:tab w:val="left" w:pos="1560"/>
        </w:tabs>
        <w:spacing w:line="480" w:lineRule="auto"/>
        <w:ind w:left="709" w:right="993" w:firstLine="425"/>
        <w:jc w:val="both"/>
        <w:rPr>
          <w:rFonts w:ascii="Times New Roman" w:hAnsi="Times New Roman" w:eastAsiaTheme="minorHAnsi"/>
          <w:sz w:val="24"/>
          <w:szCs w:val="24"/>
        </w:rPr>
      </w:pPr>
    </w:p>
    <w:p w:rsidR="0064413F" w:rsidP="005D3E9E" w:rsidRDefault="0064413F" w14:paraId="53FCF48C" w14:textId="5D6656C6">
      <w:pPr>
        <w:tabs>
          <w:tab w:val="left" w:pos="1560"/>
        </w:tabs>
        <w:spacing w:line="480" w:lineRule="auto"/>
        <w:ind w:left="709" w:right="993"/>
        <w:jc w:val="both"/>
        <w:rPr>
          <w:rFonts w:ascii="Times New Roman" w:hAnsi="Times New Roman" w:eastAsiaTheme="minorHAnsi"/>
          <w:b/>
          <w:bCs/>
          <w:sz w:val="24"/>
          <w:szCs w:val="24"/>
        </w:rPr>
      </w:pPr>
      <w:r w:rsidRPr="00946048">
        <w:rPr>
          <w:rFonts w:ascii="Times New Roman" w:hAnsi="Times New Roman" w:eastAsiaTheme="minorHAnsi"/>
          <w:b/>
          <w:bCs/>
          <w:sz w:val="24"/>
          <w:szCs w:val="24"/>
        </w:rPr>
        <w:t xml:space="preserve">CAPÍTULO </w:t>
      </w:r>
      <w:r w:rsidR="00441820">
        <w:rPr>
          <w:rFonts w:ascii="Times New Roman" w:hAnsi="Times New Roman" w:eastAsiaTheme="minorHAnsi"/>
          <w:b/>
          <w:bCs/>
          <w:sz w:val="24"/>
          <w:szCs w:val="24"/>
        </w:rPr>
        <w:t>2</w:t>
      </w:r>
      <w:r w:rsidRPr="00946048">
        <w:rPr>
          <w:rFonts w:ascii="Times New Roman" w:hAnsi="Times New Roman" w:eastAsiaTheme="minorHAnsi"/>
          <w:b/>
          <w:bCs/>
          <w:sz w:val="24"/>
          <w:szCs w:val="24"/>
        </w:rPr>
        <w:t xml:space="preserve">. </w:t>
      </w:r>
      <w:r w:rsidRPr="00946048" w:rsidR="00946048">
        <w:rPr>
          <w:rFonts w:ascii="Times New Roman" w:hAnsi="Times New Roman" w:eastAsiaTheme="minorHAnsi"/>
          <w:b/>
          <w:bCs/>
          <w:sz w:val="24"/>
          <w:szCs w:val="24"/>
        </w:rPr>
        <w:t>ESTRUCTURA ORGÁNICA.</w:t>
      </w:r>
    </w:p>
    <w:p w:rsidR="00740664" w:rsidP="005D3E9E" w:rsidRDefault="00740664" w14:paraId="7BC5595B" w14:textId="13CDC853">
      <w:pPr>
        <w:tabs>
          <w:tab w:val="left" w:pos="1418"/>
          <w:tab w:val="left" w:pos="1560"/>
        </w:tabs>
        <w:spacing w:line="480" w:lineRule="auto"/>
        <w:ind w:left="709" w:right="993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b/>
          <w:bCs/>
          <w:sz w:val="24"/>
          <w:szCs w:val="24"/>
        </w:rPr>
        <w:tab/>
      </w:r>
      <w:r w:rsidRPr="00740664">
        <w:rPr>
          <w:rFonts w:ascii="Times New Roman" w:hAnsi="Times New Roman" w:eastAsiaTheme="minorHAnsi"/>
          <w:sz w:val="24"/>
          <w:szCs w:val="24"/>
        </w:rPr>
        <w:t xml:space="preserve">Los </w:t>
      </w:r>
      <w:r>
        <w:rPr>
          <w:rFonts w:ascii="Times New Roman" w:hAnsi="Times New Roman" w:eastAsiaTheme="minorHAnsi"/>
          <w:sz w:val="24"/>
          <w:szCs w:val="24"/>
        </w:rPr>
        <w:t>órganos que rigen el funcionamiento de la UDA-P son los siguientes:</w:t>
      </w:r>
    </w:p>
    <w:p w:rsidR="00740664" w:rsidP="005D3E9E" w:rsidRDefault="00740664" w14:paraId="6D5BF367" w14:textId="19A3FDE7">
      <w:pPr>
        <w:pStyle w:val="Prrafodelista"/>
        <w:numPr>
          <w:ilvl w:val="0"/>
          <w:numId w:val="11"/>
        </w:numPr>
        <w:tabs>
          <w:tab w:val="left" w:pos="1560"/>
        </w:tabs>
        <w:spacing w:line="480" w:lineRule="auto"/>
        <w:ind w:left="1985" w:right="993" w:hanging="425"/>
        <w:jc w:val="both"/>
        <w:rPr>
          <w:rFonts w:ascii="Times New Roman" w:hAnsi="Times New Roman" w:eastAsiaTheme="minorHAnsi"/>
          <w:b/>
          <w:bCs/>
          <w:sz w:val="24"/>
          <w:szCs w:val="24"/>
        </w:rPr>
      </w:pPr>
      <w:r w:rsidRPr="00740664">
        <w:rPr>
          <w:rFonts w:ascii="Times New Roman" w:hAnsi="Times New Roman" w:eastAsiaTheme="minorHAnsi"/>
          <w:b/>
          <w:bCs/>
          <w:sz w:val="24"/>
          <w:szCs w:val="24"/>
        </w:rPr>
        <w:t>Consejo de Dirección.</w:t>
      </w:r>
    </w:p>
    <w:p w:rsidR="00740664" w:rsidP="005D3E9E" w:rsidRDefault="00740664" w14:paraId="65BD95AD" w14:textId="3ED18DEF">
      <w:pPr>
        <w:pStyle w:val="Prrafodelista"/>
        <w:tabs>
          <w:tab w:val="left" w:pos="1560"/>
        </w:tabs>
        <w:spacing w:line="480" w:lineRule="auto"/>
        <w:ind w:left="1985" w:right="993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El Consejo de Dirección está compuesto por: el/la Decano/a de la Facultad de Psicología y Logopedia, quien ejercerá la presidencia del Consejo; el/la directora/a de la UDA-P, quien ejercerá como secretario/a de este Consejo; el/la Coordinador/a Asistencial, que será </w:t>
      </w:r>
      <w:r w:rsidR="005E489F">
        <w:rPr>
          <w:rFonts w:ascii="Times New Roman" w:hAnsi="Times New Roman" w:eastAsiaTheme="minorHAnsi"/>
          <w:sz w:val="24"/>
          <w:szCs w:val="24"/>
        </w:rPr>
        <w:t>miembro del personal</w:t>
      </w:r>
      <w:r>
        <w:rPr>
          <w:rFonts w:ascii="Times New Roman" w:hAnsi="Times New Roman" w:eastAsiaTheme="minorHAnsi"/>
          <w:sz w:val="24"/>
          <w:szCs w:val="24"/>
        </w:rPr>
        <w:t xml:space="preserve"> contratado en la UDA-P; el/la coordinador/a del M</w:t>
      </w:r>
      <w:r w:rsidR="005E489F">
        <w:rPr>
          <w:rFonts w:ascii="Times New Roman" w:hAnsi="Times New Roman" w:eastAsiaTheme="minorHAnsi"/>
          <w:sz w:val="24"/>
          <w:szCs w:val="24"/>
        </w:rPr>
        <w:t xml:space="preserve">áster en Psicología </w:t>
      </w:r>
      <w:r>
        <w:rPr>
          <w:rFonts w:ascii="Times New Roman" w:hAnsi="Times New Roman" w:eastAsiaTheme="minorHAnsi"/>
          <w:sz w:val="24"/>
          <w:szCs w:val="24"/>
        </w:rPr>
        <w:t>G</w:t>
      </w:r>
      <w:r w:rsidR="005E489F">
        <w:rPr>
          <w:rFonts w:ascii="Times New Roman" w:hAnsi="Times New Roman" w:eastAsiaTheme="minorHAnsi"/>
          <w:sz w:val="24"/>
          <w:szCs w:val="24"/>
        </w:rPr>
        <w:t xml:space="preserve">eneral </w:t>
      </w:r>
      <w:r>
        <w:rPr>
          <w:rFonts w:ascii="Times New Roman" w:hAnsi="Times New Roman" w:eastAsiaTheme="minorHAnsi"/>
          <w:sz w:val="24"/>
          <w:szCs w:val="24"/>
        </w:rPr>
        <w:t>S</w:t>
      </w:r>
      <w:r w:rsidR="005E489F">
        <w:rPr>
          <w:rFonts w:ascii="Times New Roman" w:hAnsi="Times New Roman" w:eastAsiaTheme="minorHAnsi"/>
          <w:sz w:val="24"/>
          <w:szCs w:val="24"/>
        </w:rPr>
        <w:t xml:space="preserve">anitaria (MPGS) </w:t>
      </w:r>
      <w:r w:rsidR="005E489F">
        <w:rPr>
          <w:rFonts w:ascii="Times New Roman" w:hAnsi="Times New Roman" w:eastAsiaTheme="minorHAnsi"/>
          <w:sz w:val="24"/>
          <w:szCs w:val="24"/>
        </w:rPr>
        <w:lastRenderedPageBreak/>
        <w:t>de la Facultad de Psicología y Logopedia</w:t>
      </w:r>
      <w:r>
        <w:rPr>
          <w:rFonts w:ascii="Times New Roman" w:hAnsi="Times New Roman" w:eastAsiaTheme="minorHAnsi"/>
          <w:sz w:val="24"/>
          <w:szCs w:val="24"/>
        </w:rPr>
        <w:t xml:space="preserve">; el/la Vicedecano/a con funciones en el ámbito de la Ordenación Académica de la Facultad de Psicología y Logopedia. </w:t>
      </w:r>
    </w:p>
    <w:p w:rsidRPr="00740664" w:rsidR="00740664" w:rsidP="005D3E9E" w:rsidRDefault="00740664" w14:paraId="49ECFA24" w14:textId="63269699">
      <w:pPr>
        <w:pStyle w:val="Prrafodelista"/>
        <w:numPr>
          <w:ilvl w:val="0"/>
          <w:numId w:val="11"/>
        </w:numPr>
        <w:tabs>
          <w:tab w:val="left" w:pos="1560"/>
        </w:tabs>
        <w:spacing w:line="480" w:lineRule="auto"/>
        <w:ind w:left="1985" w:right="993" w:hanging="425"/>
        <w:jc w:val="both"/>
        <w:rPr>
          <w:rFonts w:ascii="Times New Roman" w:hAnsi="Times New Roman" w:eastAsiaTheme="minorHAnsi"/>
          <w:b/>
          <w:bCs/>
          <w:sz w:val="24"/>
          <w:szCs w:val="24"/>
        </w:rPr>
      </w:pPr>
      <w:r w:rsidRPr="00740664">
        <w:rPr>
          <w:rFonts w:ascii="Times New Roman" w:hAnsi="Times New Roman" w:eastAsiaTheme="minorHAnsi"/>
          <w:b/>
          <w:bCs/>
          <w:sz w:val="24"/>
          <w:szCs w:val="24"/>
        </w:rPr>
        <w:t>Director/a.</w:t>
      </w:r>
    </w:p>
    <w:p w:rsidR="00740664" w:rsidP="3A7DA326" w:rsidRDefault="00C44555" w14:paraId="0939B4AF" w14:textId="1F14A36B" w14:noSpellErr="1">
      <w:pPr>
        <w:pStyle w:val="Prrafodelista"/>
        <w:tabs>
          <w:tab w:val="left" w:pos="1560"/>
        </w:tabs>
        <w:spacing w:line="480" w:lineRule="auto"/>
        <w:ind w:left="1985" w:right="993"/>
        <w:jc w:val="both"/>
        <w:rPr>
          <w:rFonts w:ascii="Times New Roman" w:hAnsi="Times New Roman" w:eastAsia="Calibri" w:eastAsiaTheme="minorAscii"/>
          <w:sz w:val="24"/>
          <w:szCs w:val="24"/>
          <w:lang w:val="es-ES"/>
        </w:rPr>
      </w:pP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El 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>Director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 o la 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>Directora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 de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 la UDA-P 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debe pertenecer al Personal Docente e Investigador 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>del Dpto. de Personalidad, Evaluación y Tratamiento Psicológico,</w:t>
      </w:r>
      <w:r w:rsidRPr="3A7DA326" w:rsidR="00CC6B5A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 </w:t>
      </w:r>
      <w:r w:rsidRPr="3A7DA326" w:rsidR="00194B0D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contar </w:t>
      </w:r>
      <w:r w:rsidRPr="3A7DA326" w:rsidR="00CC6B5A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con la titulación de Psicólogo/a Sanitario/a (o su habilitación) o especialista en Psicología Clínica, 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con formación y experiencia en materia de atención psicológica, </w:t>
      </w:r>
      <w:r w:rsidRPr="3A7DA326" w:rsidR="00194B0D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y ser 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>preferentemente miembro del equipo decanal de la Facultad de Psicología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 y Logopedia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. Corresponde al 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>Decano/a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 el nombramiento y cese del cargo de Dirección. El mandato tendrá una duración de 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>cuatro</w:t>
      </w:r>
      <w:r w:rsidRPr="3A7DA326" w:rsidR="00C44555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 años pudiendo ser renovado en años sucesivos. </w:t>
      </w:r>
    </w:p>
    <w:p w:rsidR="00C74D98" w:rsidP="005D3E9E" w:rsidRDefault="00C74D98" w14:paraId="6BBAEF2D" w14:textId="64AADADD">
      <w:pPr>
        <w:pStyle w:val="Prrafodelista"/>
        <w:numPr>
          <w:ilvl w:val="0"/>
          <w:numId w:val="11"/>
        </w:numPr>
        <w:tabs>
          <w:tab w:val="left" w:pos="1560"/>
        </w:tabs>
        <w:spacing w:line="480" w:lineRule="auto"/>
        <w:ind w:left="1985" w:right="993" w:hanging="425"/>
        <w:jc w:val="both"/>
        <w:rPr>
          <w:rFonts w:ascii="Times New Roman" w:hAnsi="Times New Roman" w:eastAsiaTheme="minorHAnsi"/>
          <w:b/>
          <w:bCs/>
          <w:sz w:val="24"/>
          <w:szCs w:val="24"/>
        </w:rPr>
      </w:pPr>
      <w:r w:rsidRPr="00C74D98">
        <w:rPr>
          <w:rFonts w:ascii="Times New Roman" w:hAnsi="Times New Roman" w:eastAsiaTheme="minorHAnsi"/>
          <w:b/>
          <w:bCs/>
          <w:sz w:val="24"/>
          <w:szCs w:val="24"/>
        </w:rPr>
        <w:t>Coordinador/a Asistencial.</w:t>
      </w:r>
    </w:p>
    <w:p w:rsidRPr="00441820" w:rsidR="00117A37" w:rsidP="3A7DA326" w:rsidRDefault="00C74D98" w14:paraId="33208BEA" w14:textId="2562BFBE" w14:noSpellErr="1">
      <w:pPr>
        <w:pStyle w:val="Prrafodelista"/>
        <w:tabs>
          <w:tab w:val="left" w:pos="1560"/>
        </w:tabs>
        <w:spacing w:line="480" w:lineRule="auto"/>
        <w:ind w:left="1985" w:right="993"/>
        <w:jc w:val="both"/>
        <w:rPr>
          <w:rFonts w:ascii="Times New Roman" w:hAnsi="Times New Roman" w:eastAsia="Calibri" w:eastAsiaTheme="minorAscii"/>
          <w:sz w:val="24"/>
          <w:szCs w:val="24"/>
          <w:lang w:val="es-ES"/>
        </w:rPr>
      </w:pPr>
      <w:r w:rsidRPr="3A7DA326" w:rsidR="00C74D98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El Coordinador o la Coordinadora </w:t>
      </w:r>
      <w:r w:rsidRPr="3A7DA326" w:rsidR="00C74D98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Asistencial </w:t>
      </w:r>
      <w:r w:rsidRPr="3A7DA326" w:rsidR="00C74D98">
        <w:rPr>
          <w:rFonts w:ascii="Times New Roman" w:hAnsi="Times New Roman" w:eastAsia="Calibri" w:eastAsiaTheme="minorAscii"/>
          <w:sz w:val="24"/>
          <w:szCs w:val="24"/>
          <w:lang w:val="es-ES"/>
        </w:rPr>
        <w:t>será nombrado por el</w:t>
      </w:r>
      <w:r w:rsidRPr="3A7DA326" w:rsidR="00C74D98">
        <w:rPr>
          <w:rFonts w:ascii="Times New Roman" w:hAnsi="Times New Roman" w:eastAsia="Calibri" w:eastAsiaTheme="minorAscii"/>
          <w:sz w:val="24"/>
          <w:szCs w:val="24"/>
          <w:lang w:val="es-ES"/>
        </w:rPr>
        <w:t>/la</w:t>
      </w:r>
      <w:r w:rsidRPr="3A7DA326" w:rsidR="00C74D98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 </w:t>
      </w:r>
      <w:r w:rsidRPr="3A7DA326" w:rsidR="00C74D98">
        <w:rPr>
          <w:rFonts w:ascii="Times New Roman" w:hAnsi="Times New Roman" w:eastAsia="Calibri" w:eastAsiaTheme="minorAscii"/>
          <w:sz w:val="24"/>
          <w:szCs w:val="24"/>
          <w:lang w:val="es-ES"/>
        </w:rPr>
        <w:t>Director</w:t>
      </w:r>
      <w:r w:rsidRPr="3A7DA326" w:rsidR="00C74D98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/a </w:t>
      </w:r>
      <w:r w:rsidRPr="3A7DA326" w:rsidR="00C74D98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del Servicio de entre el personal adscrito al mismo. Desempeñará el cargo durante </w:t>
      </w:r>
      <w:r w:rsidRPr="3A7DA326" w:rsidR="00C74D98">
        <w:rPr>
          <w:rFonts w:ascii="Times New Roman" w:hAnsi="Times New Roman" w:eastAsia="Calibri" w:eastAsiaTheme="minorAscii"/>
          <w:sz w:val="24"/>
          <w:szCs w:val="24"/>
          <w:lang w:val="es-ES"/>
        </w:rPr>
        <w:t>dos</w:t>
      </w:r>
      <w:r w:rsidRPr="3A7DA326" w:rsidR="00C74D98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 años pudiendo ser renovado en años sucesivos.</w:t>
      </w:r>
    </w:p>
    <w:p w:rsidR="00117A37" w:rsidP="005D3E9E" w:rsidRDefault="00117A37" w14:paraId="759ABCBD" w14:textId="0415FE74">
      <w:pPr>
        <w:pStyle w:val="Prrafodelista"/>
        <w:numPr>
          <w:ilvl w:val="0"/>
          <w:numId w:val="11"/>
        </w:numPr>
        <w:tabs>
          <w:tab w:val="left" w:pos="1560"/>
        </w:tabs>
        <w:spacing w:line="480" w:lineRule="auto"/>
        <w:ind w:left="1985" w:right="993" w:hanging="425"/>
        <w:jc w:val="both"/>
        <w:rPr>
          <w:rFonts w:ascii="Times New Roman" w:hAnsi="Times New Roman" w:eastAsiaTheme="minorHAnsi"/>
          <w:b/>
          <w:bCs/>
          <w:sz w:val="24"/>
          <w:szCs w:val="24"/>
        </w:rPr>
      </w:pPr>
      <w:r w:rsidRPr="00117A37">
        <w:rPr>
          <w:rFonts w:ascii="Times New Roman" w:hAnsi="Times New Roman" w:eastAsiaTheme="minorHAnsi"/>
          <w:b/>
          <w:bCs/>
          <w:sz w:val="24"/>
          <w:szCs w:val="24"/>
        </w:rPr>
        <w:t>Personal adscrito</w:t>
      </w:r>
      <w:r>
        <w:rPr>
          <w:rFonts w:ascii="Times New Roman" w:hAnsi="Times New Roman" w:eastAsiaTheme="minorHAnsi"/>
          <w:b/>
          <w:bCs/>
          <w:sz w:val="24"/>
          <w:szCs w:val="24"/>
        </w:rPr>
        <w:t>.</w:t>
      </w:r>
    </w:p>
    <w:p w:rsidRPr="000E3C56" w:rsidR="000E3C56" w:rsidP="005D3E9E" w:rsidRDefault="00FE6870" w14:paraId="3C4FB798" w14:textId="75954A2C">
      <w:pPr>
        <w:pStyle w:val="Prrafodelista"/>
        <w:tabs>
          <w:tab w:val="left" w:pos="1560"/>
        </w:tabs>
        <w:spacing w:line="480" w:lineRule="auto"/>
        <w:ind w:left="1985" w:right="993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Psicólogos/as con la especialidad en Psicología Clínica o </w:t>
      </w:r>
      <w:r w:rsidR="00637DF5">
        <w:rPr>
          <w:rFonts w:ascii="Times New Roman" w:hAnsi="Times New Roman" w:eastAsiaTheme="minorHAnsi"/>
          <w:sz w:val="24"/>
          <w:szCs w:val="24"/>
        </w:rPr>
        <w:t>P</w:t>
      </w:r>
      <w:r>
        <w:rPr>
          <w:rFonts w:ascii="Times New Roman" w:hAnsi="Times New Roman" w:eastAsiaTheme="minorHAnsi"/>
          <w:sz w:val="24"/>
          <w:szCs w:val="24"/>
        </w:rPr>
        <w:t xml:space="preserve">sicólogos/as </w:t>
      </w:r>
      <w:r w:rsidR="00637DF5">
        <w:rPr>
          <w:rFonts w:ascii="Times New Roman" w:hAnsi="Times New Roman" w:eastAsiaTheme="minorHAnsi"/>
          <w:sz w:val="24"/>
          <w:szCs w:val="24"/>
        </w:rPr>
        <w:t>S</w:t>
      </w:r>
      <w:r>
        <w:rPr>
          <w:rFonts w:ascii="Times New Roman" w:hAnsi="Times New Roman" w:eastAsiaTheme="minorHAnsi"/>
          <w:sz w:val="24"/>
          <w:szCs w:val="24"/>
        </w:rPr>
        <w:t>anitarios/as vinculados</w:t>
      </w:r>
      <w:r w:rsidR="00637DF5">
        <w:rPr>
          <w:rFonts w:ascii="Times New Roman" w:hAnsi="Times New Roman" w:eastAsiaTheme="minorHAnsi"/>
          <w:sz w:val="24"/>
          <w:szCs w:val="24"/>
        </w:rPr>
        <w:t>/as</w:t>
      </w:r>
      <w:r>
        <w:rPr>
          <w:rFonts w:ascii="Times New Roman" w:hAnsi="Times New Roman" w:eastAsiaTheme="minorHAnsi"/>
          <w:sz w:val="24"/>
          <w:szCs w:val="24"/>
        </w:rPr>
        <w:t xml:space="preserve"> a la UDA-P en la figura contractual que determine la Universidad de Málaga. </w:t>
      </w:r>
    </w:p>
    <w:p w:rsidR="00FE6870" w:rsidP="005D3E9E" w:rsidRDefault="00FE6870" w14:paraId="5DC3B463" w14:textId="77777777">
      <w:pPr>
        <w:pStyle w:val="Prrafodelista"/>
        <w:numPr>
          <w:ilvl w:val="0"/>
          <w:numId w:val="11"/>
        </w:numPr>
        <w:tabs>
          <w:tab w:val="left" w:pos="1560"/>
        </w:tabs>
        <w:spacing w:line="480" w:lineRule="auto"/>
        <w:ind w:left="1985" w:right="993"/>
        <w:jc w:val="both"/>
        <w:rPr>
          <w:rFonts w:ascii="Times New Roman" w:hAnsi="Times New Roman" w:eastAsiaTheme="minorHAnsi"/>
          <w:sz w:val="24"/>
          <w:szCs w:val="24"/>
        </w:rPr>
      </w:pPr>
      <w:r w:rsidRPr="00FE6870">
        <w:rPr>
          <w:rFonts w:ascii="Times New Roman" w:hAnsi="Times New Roman" w:eastAsiaTheme="minorHAnsi"/>
          <w:b/>
          <w:bCs/>
          <w:sz w:val="24"/>
          <w:szCs w:val="24"/>
        </w:rPr>
        <w:t>Profesorado colaborador</w:t>
      </w:r>
      <w:r>
        <w:rPr>
          <w:rFonts w:ascii="Times New Roman" w:hAnsi="Times New Roman" w:eastAsiaTheme="minorHAnsi"/>
          <w:sz w:val="24"/>
          <w:szCs w:val="24"/>
        </w:rPr>
        <w:t xml:space="preserve">. </w:t>
      </w:r>
    </w:p>
    <w:p w:rsidR="00FE6870" w:rsidP="005D3E9E" w:rsidRDefault="00FE6870" w14:paraId="31AF92E4" w14:textId="55A60FF8">
      <w:pPr>
        <w:pStyle w:val="Prrafodelista"/>
        <w:tabs>
          <w:tab w:val="left" w:pos="1560"/>
        </w:tabs>
        <w:spacing w:line="480" w:lineRule="auto"/>
        <w:ind w:left="1985" w:right="993"/>
        <w:jc w:val="both"/>
        <w:rPr>
          <w:rFonts w:ascii="Times New Roman" w:hAnsi="Times New Roman" w:eastAsiaTheme="minorHAnsi"/>
          <w:sz w:val="24"/>
          <w:szCs w:val="24"/>
        </w:rPr>
      </w:pPr>
      <w:r w:rsidRPr="00FE6870">
        <w:rPr>
          <w:rFonts w:ascii="Times New Roman" w:hAnsi="Times New Roman" w:eastAsiaTheme="minorHAnsi"/>
          <w:sz w:val="24"/>
          <w:szCs w:val="24"/>
        </w:rPr>
        <w:t xml:space="preserve">El </w:t>
      </w:r>
      <w:r>
        <w:rPr>
          <w:rFonts w:ascii="Times New Roman" w:hAnsi="Times New Roman" w:eastAsiaTheme="minorHAnsi"/>
          <w:sz w:val="24"/>
          <w:szCs w:val="24"/>
        </w:rPr>
        <w:t>profesorado</w:t>
      </w:r>
      <w:r w:rsidRPr="00FE6870">
        <w:rPr>
          <w:rFonts w:ascii="Times New Roman" w:hAnsi="Times New Roman" w:eastAsiaTheme="minorHAnsi"/>
          <w:sz w:val="24"/>
          <w:szCs w:val="24"/>
        </w:rPr>
        <w:t xml:space="preserve"> colaborador de</w:t>
      </w:r>
      <w:r>
        <w:rPr>
          <w:rFonts w:ascii="Times New Roman" w:hAnsi="Times New Roman" w:eastAsiaTheme="minorHAnsi"/>
          <w:sz w:val="24"/>
          <w:szCs w:val="24"/>
        </w:rPr>
        <w:t xml:space="preserve"> la UDA-P </w:t>
      </w:r>
      <w:r w:rsidRPr="00FE6870">
        <w:rPr>
          <w:rFonts w:ascii="Times New Roman" w:hAnsi="Times New Roman" w:eastAsiaTheme="minorHAnsi"/>
          <w:sz w:val="24"/>
          <w:szCs w:val="24"/>
        </w:rPr>
        <w:t xml:space="preserve">debe </w:t>
      </w:r>
      <w:r>
        <w:rPr>
          <w:rFonts w:ascii="Times New Roman" w:hAnsi="Times New Roman" w:eastAsiaTheme="minorHAnsi"/>
          <w:sz w:val="24"/>
          <w:szCs w:val="24"/>
        </w:rPr>
        <w:t>ser miembro del Personal Docente e Investigador de la Facultad de Psicología y Logopedia, estar en</w:t>
      </w:r>
      <w:r w:rsidRPr="00FE6870">
        <w:rPr>
          <w:rFonts w:ascii="Times New Roman" w:hAnsi="Times New Roman" w:eastAsiaTheme="minorHAnsi"/>
          <w:sz w:val="24"/>
          <w:szCs w:val="24"/>
        </w:rPr>
        <w:t xml:space="preserve"> posesión del </w:t>
      </w:r>
      <w:r w:rsidRPr="00FE6870">
        <w:rPr>
          <w:rFonts w:ascii="Times New Roman" w:hAnsi="Times New Roman" w:eastAsiaTheme="minorHAnsi"/>
          <w:sz w:val="24"/>
          <w:szCs w:val="24"/>
        </w:rPr>
        <w:lastRenderedPageBreak/>
        <w:t>título de Especialista en Psicología Clínica o Máster en Psicología General Sanitaria</w:t>
      </w:r>
      <w:r>
        <w:rPr>
          <w:rFonts w:ascii="Times New Roman" w:hAnsi="Times New Roman" w:eastAsiaTheme="minorHAnsi"/>
          <w:sz w:val="24"/>
          <w:szCs w:val="24"/>
        </w:rPr>
        <w:t xml:space="preserve"> (o habilitación como </w:t>
      </w:r>
      <w:r w:rsidR="00637DF5">
        <w:rPr>
          <w:rFonts w:ascii="Times New Roman" w:hAnsi="Times New Roman" w:eastAsiaTheme="minorHAnsi"/>
          <w:sz w:val="24"/>
          <w:szCs w:val="24"/>
        </w:rPr>
        <w:t>P</w:t>
      </w:r>
      <w:r>
        <w:rPr>
          <w:rFonts w:ascii="Times New Roman" w:hAnsi="Times New Roman" w:eastAsiaTheme="minorHAnsi"/>
          <w:sz w:val="24"/>
          <w:szCs w:val="24"/>
        </w:rPr>
        <w:t xml:space="preserve">sicólogo/a </w:t>
      </w:r>
      <w:r w:rsidR="00637DF5">
        <w:rPr>
          <w:rFonts w:ascii="Times New Roman" w:hAnsi="Times New Roman" w:eastAsiaTheme="minorHAnsi"/>
          <w:sz w:val="24"/>
          <w:szCs w:val="24"/>
        </w:rPr>
        <w:t>S</w:t>
      </w:r>
      <w:r>
        <w:rPr>
          <w:rFonts w:ascii="Times New Roman" w:hAnsi="Times New Roman" w:eastAsiaTheme="minorHAnsi"/>
          <w:sz w:val="24"/>
          <w:szCs w:val="24"/>
        </w:rPr>
        <w:t>anitario/a), estar colegiado/a, y</w:t>
      </w:r>
      <w:r w:rsidRPr="00FE6870">
        <w:rPr>
          <w:rFonts w:ascii="Times New Roman" w:hAnsi="Times New Roman" w:eastAsiaTheme="minorHAnsi"/>
          <w:sz w:val="24"/>
          <w:szCs w:val="24"/>
        </w:rPr>
        <w:t xml:space="preserve"> acreditar la suficiente formación y experiencia en el ámbito de la atención psicológica</w:t>
      </w:r>
      <w:r>
        <w:rPr>
          <w:rFonts w:ascii="Times New Roman" w:hAnsi="Times New Roman" w:eastAsiaTheme="minorHAnsi"/>
          <w:sz w:val="24"/>
          <w:szCs w:val="24"/>
        </w:rPr>
        <w:t xml:space="preserve">. Las personas interesadas deben presentar una solicitud de colaboración a la Dirección de la UDA-P, siendo el Consejo de Dirección quien </w:t>
      </w:r>
      <w:r w:rsidR="00496DFB">
        <w:rPr>
          <w:rFonts w:ascii="Times New Roman" w:hAnsi="Times New Roman" w:eastAsiaTheme="minorHAnsi"/>
          <w:sz w:val="24"/>
          <w:szCs w:val="24"/>
        </w:rPr>
        <w:t>resolverá la aceptación de cada solicitud (</w:t>
      </w:r>
      <w:r w:rsidRPr="00496DFB" w:rsidR="00496DFB">
        <w:rPr>
          <w:rFonts w:ascii="Times New Roman" w:hAnsi="Times New Roman" w:eastAsiaTheme="minorHAnsi"/>
          <w:sz w:val="24"/>
          <w:szCs w:val="24"/>
          <w:highlight w:val="cyan"/>
        </w:rPr>
        <w:t>Anexo 1</w:t>
      </w:r>
      <w:r w:rsidR="00496DFB">
        <w:rPr>
          <w:rFonts w:ascii="Times New Roman" w:hAnsi="Times New Roman" w:eastAsiaTheme="minorHAnsi"/>
          <w:sz w:val="24"/>
          <w:szCs w:val="24"/>
        </w:rPr>
        <w:t xml:space="preserve">). La colaboración se establecerá por cada curso académico, pudiendo ser renovada en cursos sucesivos, y estará sujeta a la firma del compromiso de colaboración </w:t>
      </w:r>
      <w:r w:rsidR="0007286B">
        <w:rPr>
          <w:rFonts w:ascii="Times New Roman" w:hAnsi="Times New Roman" w:eastAsiaTheme="minorHAnsi"/>
          <w:sz w:val="24"/>
          <w:szCs w:val="24"/>
        </w:rPr>
        <w:t>con</w:t>
      </w:r>
      <w:r w:rsidR="00496DFB">
        <w:rPr>
          <w:rFonts w:ascii="Times New Roman" w:hAnsi="Times New Roman" w:eastAsiaTheme="minorHAnsi"/>
          <w:sz w:val="24"/>
          <w:szCs w:val="24"/>
        </w:rPr>
        <w:t xml:space="preserve"> la UDA-P (</w:t>
      </w:r>
      <w:r w:rsidRPr="00496DFB" w:rsidR="00496DFB">
        <w:rPr>
          <w:rFonts w:ascii="Times New Roman" w:hAnsi="Times New Roman" w:eastAsiaTheme="minorHAnsi"/>
          <w:sz w:val="24"/>
          <w:szCs w:val="24"/>
          <w:highlight w:val="cyan"/>
        </w:rPr>
        <w:t>Anexo 2</w:t>
      </w:r>
      <w:r w:rsidR="00496DFB">
        <w:rPr>
          <w:rFonts w:ascii="Times New Roman" w:hAnsi="Times New Roman" w:eastAsiaTheme="minorHAnsi"/>
          <w:sz w:val="24"/>
          <w:szCs w:val="24"/>
        </w:rPr>
        <w:t>)</w:t>
      </w:r>
      <w:r w:rsidR="00A90538">
        <w:rPr>
          <w:rFonts w:ascii="Times New Roman" w:hAnsi="Times New Roman" w:eastAsiaTheme="minorHAnsi"/>
          <w:sz w:val="24"/>
          <w:szCs w:val="24"/>
        </w:rPr>
        <w:t>.</w:t>
      </w:r>
    </w:p>
    <w:p w:rsidR="00280325" w:rsidP="005D3E9E" w:rsidRDefault="00A90538" w14:paraId="02D8DE23" w14:textId="77777777">
      <w:pPr>
        <w:pStyle w:val="Prrafodelista"/>
        <w:numPr>
          <w:ilvl w:val="0"/>
          <w:numId w:val="11"/>
        </w:numPr>
        <w:tabs>
          <w:tab w:val="left" w:pos="1560"/>
        </w:tabs>
        <w:spacing w:line="480" w:lineRule="auto"/>
        <w:ind w:left="1985" w:right="993" w:hanging="425"/>
        <w:jc w:val="both"/>
        <w:rPr>
          <w:rFonts w:ascii="Times New Roman" w:hAnsi="Times New Roman" w:eastAsiaTheme="minorHAnsi"/>
          <w:b/>
          <w:bCs/>
          <w:sz w:val="24"/>
          <w:szCs w:val="24"/>
        </w:rPr>
      </w:pPr>
      <w:r w:rsidRPr="00280325">
        <w:rPr>
          <w:rFonts w:ascii="Times New Roman" w:hAnsi="Times New Roman" w:eastAsiaTheme="minorHAnsi"/>
          <w:b/>
          <w:bCs/>
          <w:sz w:val="24"/>
          <w:szCs w:val="24"/>
        </w:rPr>
        <w:t>Psicólogo/a egresado/a colaborador/a.</w:t>
      </w:r>
    </w:p>
    <w:p w:rsidRPr="00A67FF5" w:rsidR="00280325" w:rsidP="005D3E9E" w:rsidRDefault="00280325" w14:paraId="5AC036C7" w14:textId="62CA2E15">
      <w:pPr>
        <w:pStyle w:val="Prrafodelista"/>
        <w:tabs>
          <w:tab w:val="left" w:pos="1560"/>
        </w:tabs>
        <w:spacing w:line="480" w:lineRule="auto"/>
        <w:ind w:left="1985" w:right="993"/>
        <w:jc w:val="both"/>
        <w:rPr>
          <w:rFonts w:ascii="Times New Roman" w:hAnsi="Times New Roman" w:eastAsiaTheme="minorHAnsi"/>
          <w:b/>
          <w:bCs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P</w:t>
      </w:r>
      <w:r w:rsidRPr="00280325">
        <w:rPr>
          <w:rFonts w:ascii="Times New Roman" w:hAnsi="Times New Roman" w:eastAsiaTheme="minorHAnsi"/>
          <w:sz w:val="24"/>
          <w:szCs w:val="24"/>
        </w:rPr>
        <w:t xml:space="preserve">odrán colaborar en </w:t>
      </w:r>
      <w:r>
        <w:rPr>
          <w:rFonts w:ascii="Times New Roman" w:hAnsi="Times New Roman" w:eastAsiaTheme="minorHAnsi"/>
          <w:sz w:val="24"/>
          <w:szCs w:val="24"/>
        </w:rPr>
        <w:t xml:space="preserve">la UDA-P </w:t>
      </w:r>
      <w:r w:rsidRPr="00280325">
        <w:rPr>
          <w:rFonts w:ascii="Times New Roman" w:hAnsi="Times New Roman" w:eastAsiaTheme="minorHAnsi"/>
          <w:sz w:val="24"/>
          <w:szCs w:val="24"/>
        </w:rPr>
        <w:t>egresadas o egresados de</w:t>
      </w:r>
      <w:r>
        <w:rPr>
          <w:rFonts w:ascii="Times New Roman" w:hAnsi="Times New Roman" w:eastAsiaTheme="minorHAnsi"/>
          <w:sz w:val="24"/>
          <w:szCs w:val="24"/>
        </w:rPr>
        <w:t xml:space="preserve">l MPGS, preferentemente de la </w:t>
      </w:r>
      <w:r w:rsidR="00607412">
        <w:rPr>
          <w:rFonts w:ascii="Times New Roman" w:hAnsi="Times New Roman" w:eastAsiaTheme="minorHAnsi"/>
          <w:sz w:val="24"/>
          <w:szCs w:val="24"/>
        </w:rPr>
        <w:t>Universidad de Málaga (UMA)</w:t>
      </w:r>
      <w:r>
        <w:rPr>
          <w:rFonts w:ascii="Times New Roman" w:hAnsi="Times New Roman" w:eastAsiaTheme="minorHAnsi"/>
          <w:sz w:val="24"/>
          <w:szCs w:val="24"/>
        </w:rPr>
        <w:t xml:space="preserve">, </w:t>
      </w:r>
      <w:r w:rsidR="00607412">
        <w:rPr>
          <w:rFonts w:ascii="Times New Roman" w:hAnsi="Times New Roman" w:eastAsiaTheme="minorHAnsi"/>
          <w:sz w:val="24"/>
          <w:szCs w:val="24"/>
        </w:rPr>
        <w:t>que mantengan durante el tiempo que dur</w:t>
      </w:r>
      <w:r w:rsidR="0083075F">
        <w:rPr>
          <w:rFonts w:ascii="Times New Roman" w:hAnsi="Times New Roman" w:eastAsiaTheme="minorHAnsi"/>
          <w:sz w:val="24"/>
          <w:szCs w:val="24"/>
        </w:rPr>
        <w:t>e</w:t>
      </w:r>
      <w:r w:rsidR="00607412">
        <w:rPr>
          <w:rFonts w:ascii="Times New Roman" w:hAnsi="Times New Roman" w:eastAsiaTheme="minorHAnsi"/>
          <w:sz w:val="24"/>
          <w:szCs w:val="24"/>
        </w:rPr>
        <w:t xml:space="preserve"> la colaboración vinculación con la UMA. Deberán estar colegiados/as y </w:t>
      </w:r>
      <w:r w:rsidR="0083075F">
        <w:rPr>
          <w:rFonts w:ascii="Times New Roman" w:hAnsi="Times New Roman" w:eastAsiaTheme="minorHAnsi"/>
          <w:sz w:val="24"/>
          <w:szCs w:val="24"/>
        </w:rPr>
        <w:t>solicitar la colaboración</w:t>
      </w:r>
      <w:r w:rsidRPr="00280325">
        <w:rPr>
          <w:rFonts w:ascii="Times New Roman" w:hAnsi="Times New Roman" w:eastAsiaTheme="minorHAnsi"/>
          <w:sz w:val="24"/>
          <w:szCs w:val="24"/>
        </w:rPr>
        <w:t xml:space="preserve"> mediante la presentación del </w:t>
      </w:r>
      <w:r w:rsidRPr="00280325">
        <w:rPr>
          <w:rFonts w:ascii="Times New Roman" w:hAnsi="Times New Roman" w:eastAsiaTheme="minorHAnsi"/>
          <w:sz w:val="24"/>
          <w:szCs w:val="24"/>
          <w:highlight w:val="cyan"/>
        </w:rPr>
        <w:t>Anexo 3</w:t>
      </w:r>
      <w:r w:rsidR="009A6FC5">
        <w:rPr>
          <w:rFonts w:ascii="Times New Roman" w:hAnsi="Times New Roman" w:eastAsiaTheme="minorHAnsi"/>
          <w:sz w:val="24"/>
          <w:szCs w:val="24"/>
        </w:rPr>
        <w:t xml:space="preserve"> a la Dirección de la UDA-P, siendo el Consejo de Dirección quien resolverá la aceptación de cada solicitud</w:t>
      </w:r>
      <w:r w:rsidRPr="00280325">
        <w:rPr>
          <w:rFonts w:ascii="Times New Roman" w:hAnsi="Times New Roman" w:eastAsiaTheme="minorHAnsi"/>
          <w:sz w:val="24"/>
          <w:szCs w:val="24"/>
        </w:rPr>
        <w:t>.</w:t>
      </w:r>
      <w:r w:rsidR="00A67FF5">
        <w:rPr>
          <w:rFonts w:ascii="Times New Roman" w:hAnsi="Times New Roman" w:eastAsiaTheme="minorHAnsi"/>
          <w:sz w:val="24"/>
          <w:szCs w:val="24"/>
        </w:rPr>
        <w:t xml:space="preserve"> </w:t>
      </w:r>
      <w:r w:rsidRPr="00280325">
        <w:rPr>
          <w:rFonts w:ascii="Times New Roman" w:hAnsi="Times New Roman" w:eastAsiaTheme="minorHAnsi"/>
          <w:sz w:val="24"/>
          <w:szCs w:val="24"/>
        </w:rPr>
        <w:t>La colaboración de egresadas o egresados tendrá una duración máxima de dos años</w:t>
      </w:r>
      <w:r w:rsidR="00A67FF5">
        <w:rPr>
          <w:rFonts w:ascii="Times New Roman" w:hAnsi="Times New Roman" w:eastAsiaTheme="minorHAnsi"/>
          <w:sz w:val="24"/>
          <w:szCs w:val="24"/>
        </w:rPr>
        <w:t>, sujeta a posible renovación,</w:t>
      </w:r>
      <w:r w:rsidRPr="00280325">
        <w:rPr>
          <w:rFonts w:ascii="Times New Roman" w:hAnsi="Times New Roman" w:eastAsiaTheme="minorHAnsi"/>
          <w:sz w:val="24"/>
          <w:szCs w:val="24"/>
        </w:rPr>
        <w:t xml:space="preserve"> </w:t>
      </w:r>
      <w:r w:rsidR="00EE79E5">
        <w:rPr>
          <w:rFonts w:ascii="Times New Roman" w:hAnsi="Times New Roman" w:eastAsiaTheme="minorHAnsi"/>
          <w:sz w:val="24"/>
          <w:szCs w:val="24"/>
        </w:rPr>
        <w:t>e</w:t>
      </w:r>
      <w:r w:rsidRPr="006413D4" w:rsidR="006413D4">
        <w:rPr>
          <w:rFonts w:ascii="Times New Roman" w:hAnsi="Times New Roman" w:eastAsiaTheme="minorHAnsi"/>
          <w:sz w:val="24"/>
          <w:szCs w:val="24"/>
        </w:rPr>
        <w:t xml:space="preserve"> implica el compromiso de dedicar, al menos, 6 horas semanales a</w:t>
      </w:r>
      <w:r w:rsidR="006413D4">
        <w:rPr>
          <w:rFonts w:ascii="Times New Roman" w:hAnsi="Times New Roman" w:eastAsiaTheme="minorHAnsi"/>
          <w:sz w:val="24"/>
          <w:szCs w:val="24"/>
        </w:rPr>
        <w:t xml:space="preserve"> la UDA-P, </w:t>
      </w:r>
      <w:r w:rsidRPr="00280325">
        <w:rPr>
          <w:rFonts w:ascii="Times New Roman" w:hAnsi="Times New Roman" w:eastAsiaTheme="minorHAnsi"/>
          <w:sz w:val="24"/>
          <w:szCs w:val="24"/>
        </w:rPr>
        <w:t>no lleva</w:t>
      </w:r>
      <w:r w:rsidR="00EE79E5">
        <w:rPr>
          <w:rFonts w:ascii="Times New Roman" w:hAnsi="Times New Roman" w:eastAsiaTheme="minorHAnsi"/>
          <w:sz w:val="24"/>
          <w:szCs w:val="24"/>
        </w:rPr>
        <w:t>ndo</w:t>
      </w:r>
      <w:r w:rsidRPr="00280325">
        <w:rPr>
          <w:rFonts w:ascii="Times New Roman" w:hAnsi="Times New Roman" w:eastAsiaTheme="minorHAnsi"/>
          <w:sz w:val="24"/>
          <w:szCs w:val="24"/>
        </w:rPr>
        <w:t xml:space="preserve"> aparejada una relación contractual ni económica. Se deberá firmar un compromiso de colaboración con </w:t>
      </w:r>
      <w:r w:rsidR="00A67FF5">
        <w:rPr>
          <w:rFonts w:ascii="Times New Roman" w:hAnsi="Times New Roman" w:eastAsiaTheme="minorHAnsi"/>
          <w:sz w:val="24"/>
          <w:szCs w:val="24"/>
        </w:rPr>
        <w:t>la UDA-P</w:t>
      </w:r>
      <w:r w:rsidRPr="00280325">
        <w:rPr>
          <w:rFonts w:ascii="Times New Roman" w:hAnsi="Times New Roman" w:eastAsiaTheme="minorHAnsi"/>
          <w:sz w:val="24"/>
          <w:szCs w:val="24"/>
        </w:rPr>
        <w:t xml:space="preserve"> (</w:t>
      </w:r>
      <w:r w:rsidRPr="00A67FF5" w:rsidR="00A67FF5">
        <w:rPr>
          <w:rFonts w:ascii="Times New Roman" w:hAnsi="Times New Roman" w:eastAsiaTheme="minorHAnsi"/>
          <w:sz w:val="24"/>
          <w:szCs w:val="24"/>
          <w:highlight w:val="cyan"/>
        </w:rPr>
        <w:t>A</w:t>
      </w:r>
      <w:r w:rsidRPr="00A67FF5">
        <w:rPr>
          <w:rFonts w:ascii="Times New Roman" w:hAnsi="Times New Roman" w:eastAsiaTheme="minorHAnsi"/>
          <w:sz w:val="24"/>
          <w:szCs w:val="24"/>
          <w:highlight w:val="cyan"/>
        </w:rPr>
        <w:t>nexo 2</w:t>
      </w:r>
      <w:r w:rsidRPr="00280325">
        <w:rPr>
          <w:rFonts w:ascii="Times New Roman" w:hAnsi="Times New Roman" w:eastAsiaTheme="minorHAnsi"/>
          <w:sz w:val="24"/>
          <w:szCs w:val="24"/>
        </w:rPr>
        <w:t>). Esta colaboración se acreditará mediante un certificado</w:t>
      </w:r>
      <w:r w:rsidR="0038551F">
        <w:rPr>
          <w:rFonts w:ascii="Times New Roman" w:hAnsi="Times New Roman" w:eastAsiaTheme="minorHAnsi"/>
          <w:sz w:val="24"/>
          <w:szCs w:val="24"/>
        </w:rPr>
        <w:t xml:space="preserve"> por parte de la Dirección.</w:t>
      </w:r>
    </w:p>
    <w:p w:rsidR="00F668B2" w:rsidP="001C4395" w:rsidRDefault="00363C36" w14:paraId="35F40AC5" w14:textId="7FF054CA">
      <w:pPr>
        <w:tabs>
          <w:tab w:val="left" w:pos="1276"/>
        </w:tabs>
        <w:spacing w:line="480" w:lineRule="auto"/>
        <w:ind w:left="1134" w:right="993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63C36">
        <w:rPr>
          <w:rFonts w:ascii="Times New Roman" w:hAnsi="Times New Roman"/>
          <w:b/>
          <w:sz w:val="24"/>
          <w:szCs w:val="24"/>
          <w:lang w:val="es-ES"/>
        </w:rPr>
        <w:tab/>
      </w:r>
    </w:p>
    <w:p w:rsidR="004A4DA4" w:rsidP="005D3E9E" w:rsidRDefault="004A4DA4" w14:paraId="7724F545" w14:textId="481655AA">
      <w:pPr>
        <w:tabs>
          <w:tab w:val="left" w:pos="1560"/>
        </w:tabs>
        <w:spacing w:line="480" w:lineRule="auto"/>
        <w:ind w:left="709" w:right="993"/>
        <w:jc w:val="both"/>
        <w:rPr>
          <w:rFonts w:ascii="Times New Roman" w:hAnsi="Times New Roman" w:eastAsiaTheme="minorHAnsi"/>
          <w:b/>
          <w:bCs/>
          <w:sz w:val="24"/>
          <w:szCs w:val="24"/>
        </w:rPr>
      </w:pPr>
      <w:r w:rsidRPr="00946048">
        <w:rPr>
          <w:rFonts w:ascii="Times New Roman" w:hAnsi="Times New Roman" w:eastAsiaTheme="minorHAnsi"/>
          <w:b/>
          <w:bCs/>
          <w:sz w:val="24"/>
          <w:szCs w:val="24"/>
        </w:rPr>
        <w:lastRenderedPageBreak/>
        <w:t xml:space="preserve">CAPÍTULO </w:t>
      </w:r>
      <w:r>
        <w:rPr>
          <w:rFonts w:ascii="Times New Roman" w:hAnsi="Times New Roman" w:eastAsiaTheme="minorHAnsi"/>
          <w:b/>
          <w:bCs/>
          <w:sz w:val="24"/>
          <w:szCs w:val="24"/>
        </w:rPr>
        <w:t>3</w:t>
      </w:r>
      <w:r w:rsidRPr="00946048">
        <w:rPr>
          <w:rFonts w:ascii="Times New Roman" w:hAnsi="Times New Roman" w:eastAsiaTheme="minorHAnsi"/>
          <w:b/>
          <w:bCs/>
          <w:sz w:val="24"/>
          <w:szCs w:val="24"/>
        </w:rPr>
        <w:t xml:space="preserve">. </w:t>
      </w:r>
      <w:r>
        <w:rPr>
          <w:rFonts w:ascii="Times New Roman" w:hAnsi="Times New Roman" w:eastAsiaTheme="minorHAnsi"/>
          <w:b/>
          <w:bCs/>
          <w:sz w:val="24"/>
          <w:szCs w:val="24"/>
        </w:rPr>
        <w:t xml:space="preserve">FUNCIONES DE LOS ÓRGANOS Y </w:t>
      </w:r>
      <w:r w:rsidR="004F3EF3">
        <w:rPr>
          <w:rFonts w:ascii="Times New Roman" w:hAnsi="Times New Roman" w:eastAsiaTheme="minorHAnsi"/>
          <w:b/>
          <w:bCs/>
          <w:sz w:val="24"/>
          <w:szCs w:val="24"/>
        </w:rPr>
        <w:t>MIEMBROS</w:t>
      </w:r>
      <w:r>
        <w:rPr>
          <w:rFonts w:ascii="Times New Roman" w:hAnsi="Times New Roman" w:eastAsiaTheme="minorHAnsi"/>
          <w:b/>
          <w:bCs/>
          <w:sz w:val="24"/>
          <w:szCs w:val="24"/>
        </w:rPr>
        <w:t xml:space="preserve"> DE LA UDA-P</w:t>
      </w:r>
    </w:p>
    <w:p w:rsidR="00CB6DAB" w:rsidP="005D3E9E" w:rsidRDefault="004A4DA4" w14:paraId="22FAA708" w14:textId="6CE27B03">
      <w:pPr>
        <w:tabs>
          <w:tab w:val="left" w:pos="1560"/>
        </w:tabs>
        <w:spacing w:line="480" w:lineRule="auto"/>
        <w:ind w:left="709" w:right="993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b/>
          <w:bCs/>
          <w:sz w:val="24"/>
          <w:szCs w:val="24"/>
        </w:rPr>
        <w:tab/>
      </w:r>
      <w:r w:rsidRPr="004A4DA4">
        <w:rPr>
          <w:rFonts w:ascii="Times New Roman" w:hAnsi="Times New Roman" w:eastAsiaTheme="minorHAnsi"/>
          <w:sz w:val="24"/>
          <w:szCs w:val="24"/>
        </w:rPr>
        <w:t>A co</w:t>
      </w:r>
      <w:r>
        <w:rPr>
          <w:rFonts w:ascii="Times New Roman" w:hAnsi="Times New Roman" w:eastAsiaTheme="minorHAnsi"/>
          <w:sz w:val="24"/>
          <w:szCs w:val="24"/>
        </w:rPr>
        <w:t xml:space="preserve">ntinuación, se detallan las funciones de cada uno de los órganos y </w:t>
      </w:r>
      <w:r w:rsidR="004F3EF3">
        <w:rPr>
          <w:rFonts w:ascii="Times New Roman" w:hAnsi="Times New Roman" w:eastAsiaTheme="minorHAnsi"/>
          <w:sz w:val="24"/>
          <w:szCs w:val="24"/>
        </w:rPr>
        <w:t>miembros</w:t>
      </w:r>
      <w:r>
        <w:rPr>
          <w:rFonts w:ascii="Times New Roman" w:hAnsi="Times New Roman" w:eastAsiaTheme="minorHAnsi"/>
          <w:sz w:val="24"/>
          <w:szCs w:val="24"/>
        </w:rPr>
        <w:t xml:space="preserve"> de la UDA-P expuestos en el capítulo anterior:</w:t>
      </w:r>
    </w:p>
    <w:p w:rsidR="004A4DA4" w:rsidP="005D3E9E" w:rsidRDefault="004A4DA4" w14:paraId="472B7023" w14:textId="74D3C921">
      <w:pPr>
        <w:pStyle w:val="Prrafodelista"/>
        <w:numPr>
          <w:ilvl w:val="0"/>
          <w:numId w:val="14"/>
        </w:numPr>
        <w:tabs>
          <w:tab w:val="left" w:pos="1560"/>
        </w:tabs>
        <w:spacing w:line="480" w:lineRule="auto"/>
        <w:ind w:left="1985" w:right="993" w:hanging="425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Funciones del Consejo de Dirección: </w:t>
      </w:r>
    </w:p>
    <w:p w:rsidR="004A4DA4" w:rsidP="005D3E9E" w:rsidRDefault="004A4DA4" w14:paraId="0639A89E" w14:textId="77777777">
      <w:pPr>
        <w:pStyle w:val="Prrafodelista"/>
        <w:numPr>
          <w:ilvl w:val="0"/>
          <w:numId w:val="15"/>
        </w:num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 w:eastAsiaTheme="minorHAnsi"/>
          <w:sz w:val="24"/>
          <w:szCs w:val="24"/>
        </w:rPr>
      </w:pPr>
      <w:r w:rsidRPr="004A4DA4">
        <w:rPr>
          <w:rFonts w:ascii="Times New Roman" w:hAnsi="Times New Roman" w:eastAsiaTheme="minorHAnsi"/>
          <w:sz w:val="24"/>
          <w:szCs w:val="24"/>
        </w:rPr>
        <w:t>Aprobar las estrategias y líneas de funcionamiento de la Unidad.</w:t>
      </w:r>
    </w:p>
    <w:p w:rsidR="004A4DA4" w:rsidP="005D3E9E" w:rsidRDefault="004A4DA4" w14:paraId="42186F4F" w14:textId="515309D3">
      <w:pPr>
        <w:pStyle w:val="Prrafodelista"/>
        <w:numPr>
          <w:ilvl w:val="0"/>
          <w:numId w:val="15"/>
        </w:num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Aprobar</w:t>
      </w:r>
      <w:r w:rsidRPr="004A4DA4">
        <w:rPr>
          <w:rFonts w:ascii="Times New Roman" w:hAnsi="Times New Roman" w:eastAsiaTheme="minorHAnsi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>el programa de actividades y</w:t>
      </w:r>
      <w:r w:rsidRPr="004A4DA4">
        <w:rPr>
          <w:rFonts w:ascii="Times New Roman" w:hAnsi="Times New Roman" w:eastAsiaTheme="minorHAnsi"/>
          <w:sz w:val="24"/>
          <w:szCs w:val="24"/>
        </w:rPr>
        <w:t xml:space="preserve"> la memoria anual</w:t>
      </w:r>
      <w:r w:rsidR="00351831">
        <w:rPr>
          <w:rFonts w:ascii="Times New Roman" w:hAnsi="Times New Roman" w:eastAsiaTheme="minorHAnsi"/>
          <w:sz w:val="24"/>
          <w:szCs w:val="24"/>
        </w:rPr>
        <w:t>, presentado por la Dirección y la Coordinación Asistencial</w:t>
      </w:r>
      <w:r w:rsidR="00FB2F27">
        <w:rPr>
          <w:rFonts w:ascii="Times New Roman" w:hAnsi="Times New Roman" w:eastAsiaTheme="minorHAnsi"/>
          <w:sz w:val="24"/>
          <w:szCs w:val="24"/>
        </w:rPr>
        <w:t>.</w:t>
      </w:r>
    </w:p>
    <w:p w:rsidRPr="00FB2F27" w:rsidR="00FB2F27" w:rsidP="005D3E9E" w:rsidRDefault="00FB2F27" w14:paraId="72A39FCE" w14:textId="5BB9B0A7">
      <w:pPr>
        <w:pStyle w:val="Prrafodelista"/>
        <w:numPr>
          <w:ilvl w:val="0"/>
          <w:numId w:val="15"/>
        </w:num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Resolver las solicitudes para colaborar en la UDA-P como profesorado colaborador y/o psicólogo/a egresado/a colaborador/a.</w:t>
      </w:r>
    </w:p>
    <w:p w:rsidR="00353702" w:rsidP="005D3E9E" w:rsidRDefault="00353702" w14:paraId="6B498B90" w14:textId="2DFF77EF">
      <w:pPr>
        <w:pStyle w:val="Prrafodelista"/>
        <w:numPr>
          <w:ilvl w:val="0"/>
          <w:numId w:val="15"/>
        </w:num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Aprobar las solicitudes para realizar investigaciones en la UDA-P por parte de los grupos de investigación de la Facultad de Psicología y Logopedia.</w:t>
      </w:r>
    </w:p>
    <w:p w:rsidR="004A4DA4" w:rsidP="005D3E9E" w:rsidRDefault="004A4DA4" w14:paraId="4A5DDDF0" w14:textId="3E41B7AF">
      <w:pPr>
        <w:pStyle w:val="Prrafodelista"/>
        <w:numPr>
          <w:ilvl w:val="0"/>
          <w:numId w:val="15"/>
        </w:num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 w:eastAsiaTheme="minorHAnsi"/>
          <w:sz w:val="24"/>
          <w:szCs w:val="24"/>
        </w:rPr>
      </w:pPr>
      <w:r w:rsidRPr="004A4DA4">
        <w:rPr>
          <w:rFonts w:ascii="Times New Roman" w:hAnsi="Times New Roman" w:eastAsiaTheme="minorHAnsi"/>
          <w:sz w:val="24"/>
          <w:szCs w:val="24"/>
        </w:rPr>
        <w:t xml:space="preserve">Impulsar la cooperación con cualquiera otra institución de Málaga </w:t>
      </w:r>
      <w:r w:rsidRPr="004A4DA4" w:rsidR="00F668B2">
        <w:rPr>
          <w:rFonts w:ascii="Times New Roman" w:hAnsi="Times New Roman" w:eastAsiaTheme="minorHAnsi"/>
          <w:sz w:val="24"/>
          <w:szCs w:val="24"/>
        </w:rPr>
        <w:t>en relación con</w:t>
      </w:r>
      <w:r w:rsidRPr="004A4DA4">
        <w:rPr>
          <w:rFonts w:ascii="Times New Roman" w:hAnsi="Times New Roman" w:eastAsiaTheme="minorHAnsi"/>
          <w:sz w:val="24"/>
          <w:szCs w:val="24"/>
        </w:rPr>
        <w:t xml:space="preserve"> los</w:t>
      </w:r>
      <w:r>
        <w:rPr>
          <w:rFonts w:ascii="Times New Roman" w:hAnsi="Times New Roman" w:eastAsiaTheme="minorHAnsi"/>
          <w:sz w:val="24"/>
          <w:szCs w:val="24"/>
        </w:rPr>
        <w:t xml:space="preserve"> </w:t>
      </w:r>
      <w:r w:rsidRPr="004A4DA4">
        <w:rPr>
          <w:rFonts w:ascii="Times New Roman" w:hAnsi="Times New Roman" w:eastAsiaTheme="minorHAnsi"/>
          <w:sz w:val="24"/>
          <w:szCs w:val="24"/>
        </w:rPr>
        <w:t xml:space="preserve">ámbitos de los servicios que </w:t>
      </w:r>
      <w:r w:rsidR="00351831">
        <w:rPr>
          <w:rFonts w:ascii="Times New Roman" w:hAnsi="Times New Roman" w:eastAsiaTheme="minorHAnsi"/>
          <w:sz w:val="24"/>
          <w:szCs w:val="24"/>
        </w:rPr>
        <w:t xml:space="preserve">se </w:t>
      </w:r>
      <w:r w:rsidRPr="004A4DA4">
        <w:rPr>
          <w:rFonts w:ascii="Times New Roman" w:hAnsi="Times New Roman" w:eastAsiaTheme="minorHAnsi"/>
          <w:sz w:val="24"/>
          <w:szCs w:val="24"/>
        </w:rPr>
        <w:t>presta</w:t>
      </w:r>
      <w:r w:rsidR="00351831">
        <w:rPr>
          <w:rFonts w:ascii="Times New Roman" w:hAnsi="Times New Roman" w:eastAsiaTheme="minorHAnsi"/>
          <w:sz w:val="24"/>
          <w:szCs w:val="24"/>
        </w:rPr>
        <w:t>n</w:t>
      </w:r>
      <w:r w:rsidRPr="004A4DA4">
        <w:rPr>
          <w:rFonts w:ascii="Times New Roman" w:hAnsi="Times New Roman" w:eastAsiaTheme="minorHAnsi"/>
          <w:sz w:val="24"/>
          <w:szCs w:val="24"/>
        </w:rPr>
        <w:t xml:space="preserve"> (</w:t>
      </w:r>
      <w:r w:rsidR="00351831">
        <w:rPr>
          <w:rFonts w:ascii="Times New Roman" w:hAnsi="Times New Roman" w:eastAsiaTheme="minorHAnsi"/>
          <w:sz w:val="24"/>
          <w:szCs w:val="24"/>
        </w:rPr>
        <w:t>asistencial</w:t>
      </w:r>
      <w:r w:rsidRPr="004A4DA4">
        <w:rPr>
          <w:rFonts w:ascii="Times New Roman" w:hAnsi="Times New Roman" w:eastAsiaTheme="minorHAnsi"/>
          <w:sz w:val="24"/>
          <w:szCs w:val="24"/>
        </w:rPr>
        <w:t xml:space="preserve">, </w:t>
      </w:r>
      <w:r w:rsidR="00351831">
        <w:rPr>
          <w:rFonts w:ascii="Times New Roman" w:hAnsi="Times New Roman" w:eastAsiaTheme="minorHAnsi"/>
          <w:sz w:val="24"/>
          <w:szCs w:val="24"/>
        </w:rPr>
        <w:t>docente</w:t>
      </w:r>
      <w:r w:rsidRPr="004A4DA4">
        <w:rPr>
          <w:rFonts w:ascii="Times New Roman" w:hAnsi="Times New Roman" w:eastAsiaTheme="minorHAnsi"/>
          <w:sz w:val="24"/>
          <w:szCs w:val="24"/>
        </w:rPr>
        <w:t xml:space="preserve"> e investiga</w:t>
      </w:r>
      <w:r w:rsidR="00351831">
        <w:rPr>
          <w:rFonts w:ascii="Times New Roman" w:hAnsi="Times New Roman" w:eastAsiaTheme="minorHAnsi"/>
          <w:sz w:val="24"/>
          <w:szCs w:val="24"/>
        </w:rPr>
        <w:t>dor</w:t>
      </w:r>
      <w:r w:rsidRPr="004A4DA4">
        <w:rPr>
          <w:rFonts w:ascii="Times New Roman" w:hAnsi="Times New Roman" w:eastAsiaTheme="minorHAnsi"/>
          <w:sz w:val="24"/>
          <w:szCs w:val="24"/>
        </w:rPr>
        <w:t>).</w:t>
      </w:r>
    </w:p>
    <w:p w:rsidRPr="005D3E9E" w:rsidR="005A4E71" w:rsidP="005D3E9E" w:rsidRDefault="00EA3684" w14:paraId="2E80018B" w14:textId="7E2692A0">
      <w:pPr>
        <w:pStyle w:val="Prrafodelista"/>
        <w:numPr>
          <w:ilvl w:val="0"/>
          <w:numId w:val="15"/>
        </w:num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 w:eastAsiaTheme="minorHAnsi"/>
          <w:sz w:val="24"/>
          <w:szCs w:val="24"/>
        </w:rPr>
      </w:pPr>
      <w:r w:rsidRPr="004A4DA4">
        <w:rPr>
          <w:rFonts w:ascii="Times New Roman" w:hAnsi="Times New Roman" w:eastAsiaTheme="minorHAnsi"/>
          <w:sz w:val="24"/>
          <w:szCs w:val="24"/>
        </w:rPr>
        <w:t>Representar institucionalmente a la UDA</w:t>
      </w:r>
      <w:r>
        <w:rPr>
          <w:rFonts w:ascii="Times New Roman" w:hAnsi="Times New Roman" w:eastAsiaTheme="minorHAnsi"/>
          <w:sz w:val="24"/>
          <w:szCs w:val="24"/>
        </w:rPr>
        <w:t>-P</w:t>
      </w:r>
      <w:r w:rsidRPr="004A4DA4">
        <w:rPr>
          <w:rFonts w:ascii="Times New Roman" w:hAnsi="Times New Roman" w:eastAsiaTheme="minorHAnsi"/>
          <w:sz w:val="24"/>
          <w:szCs w:val="24"/>
        </w:rPr>
        <w:t>.</w:t>
      </w:r>
    </w:p>
    <w:p w:rsidR="005A4E71" w:rsidP="005D3E9E" w:rsidRDefault="005A4E71" w14:paraId="20088715" w14:textId="2AA137AA">
      <w:pPr>
        <w:pStyle w:val="Prrafodelista"/>
        <w:numPr>
          <w:ilvl w:val="0"/>
          <w:numId w:val="14"/>
        </w:numPr>
        <w:tabs>
          <w:tab w:val="left" w:pos="1560"/>
        </w:tabs>
        <w:spacing w:line="480" w:lineRule="auto"/>
        <w:ind w:left="1985" w:right="993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Funciones de la Dirección: </w:t>
      </w:r>
    </w:p>
    <w:p w:rsidR="00D46E9D" w:rsidP="005D3E9E" w:rsidRDefault="00D46E9D" w14:paraId="04B84CC0" w14:textId="5C8C2F59">
      <w:pPr>
        <w:pStyle w:val="Prrafodelista"/>
        <w:numPr>
          <w:ilvl w:val="0"/>
          <w:numId w:val="15"/>
        </w:num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Supervisar las actuaciones de la UDA-P en materia asistencial, docente y de investigación</w:t>
      </w:r>
      <w:r w:rsidR="000E3C56">
        <w:rPr>
          <w:rFonts w:ascii="Times New Roman" w:hAnsi="Times New Roman" w:eastAsiaTheme="minorHAnsi"/>
          <w:sz w:val="24"/>
          <w:szCs w:val="24"/>
        </w:rPr>
        <w:t>, manteniendo comunicación constante con la Coordinación Asistencial.</w:t>
      </w:r>
    </w:p>
    <w:p w:rsidR="00D46E9D" w:rsidP="005D3E9E" w:rsidRDefault="00D46E9D" w14:paraId="299F174B" w14:textId="362C4475">
      <w:pPr>
        <w:pStyle w:val="Prrafodelista"/>
        <w:numPr>
          <w:ilvl w:val="0"/>
          <w:numId w:val="15"/>
        </w:num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Proponer </w:t>
      </w:r>
      <w:r w:rsidR="00EA3684">
        <w:rPr>
          <w:rFonts w:ascii="Times New Roman" w:hAnsi="Times New Roman" w:eastAsiaTheme="minorHAnsi"/>
          <w:sz w:val="24"/>
          <w:szCs w:val="24"/>
        </w:rPr>
        <w:t xml:space="preserve">y desarrollar </w:t>
      </w:r>
      <w:r>
        <w:rPr>
          <w:rFonts w:ascii="Times New Roman" w:hAnsi="Times New Roman" w:eastAsiaTheme="minorHAnsi"/>
          <w:sz w:val="24"/>
          <w:szCs w:val="24"/>
        </w:rPr>
        <w:t xml:space="preserve">programas </w:t>
      </w:r>
      <w:r w:rsidR="00EA3684">
        <w:rPr>
          <w:rFonts w:ascii="Times New Roman" w:hAnsi="Times New Roman" w:eastAsiaTheme="minorHAnsi"/>
          <w:sz w:val="24"/>
          <w:szCs w:val="24"/>
        </w:rPr>
        <w:t xml:space="preserve">de gestión que mejoren el funcionamiento interno de la UDA-P. </w:t>
      </w:r>
    </w:p>
    <w:p w:rsidR="00EA3684" w:rsidP="3A7DA326" w:rsidRDefault="00EA3684" w14:paraId="666C3044" w14:textId="2CA9A3F0" w14:noSpellErr="1">
      <w:pPr>
        <w:pStyle w:val="Prrafodelista"/>
        <w:numPr>
          <w:ilvl w:val="0"/>
          <w:numId w:val="15"/>
        </w:num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 w:eastAsia="Calibri" w:eastAsiaTheme="minorAscii"/>
          <w:sz w:val="24"/>
          <w:szCs w:val="24"/>
          <w:lang w:val="es-ES"/>
        </w:rPr>
      </w:pPr>
      <w:r w:rsidRPr="3A7DA326" w:rsidR="00EA3684">
        <w:rPr>
          <w:rFonts w:ascii="Times New Roman" w:hAnsi="Times New Roman" w:eastAsia="Calibri" w:eastAsiaTheme="minorAscii"/>
          <w:sz w:val="24"/>
          <w:szCs w:val="24"/>
          <w:lang w:val="es-ES"/>
        </w:rPr>
        <w:t>Proponer programas asistenciales que recojan las necesi</w:t>
      </w:r>
      <w:r w:rsidRPr="3A7DA326" w:rsidR="00AF2BAE">
        <w:rPr>
          <w:rFonts w:ascii="Times New Roman" w:hAnsi="Times New Roman" w:eastAsia="Calibri" w:eastAsiaTheme="minorAscii"/>
          <w:sz w:val="24"/>
          <w:szCs w:val="24"/>
          <w:lang w:val="es-ES"/>
        </w:rPr>
        <w:t>dades docentes y de investigación</w:t>
      </w:r>
      <w:r w:rsidRPr="3A7DA326" w:rsidR="00DA48C0">
        <w:rPr>
          <w:rFonts w:ascii="Times New Roman" w:hAnsi="Times New Roman" w:eastAsia="Calibri" w:eastAsiaTheme="minorAscii"/>
          <w:sz w:val="24"/>
          <w:szCs w:val="24"/>
          <w:lang w:val="es-ES"/>
        </w:rPr>
        <w:t>, así como las demandas específicas de la sociedad en materia de asistencia psicológica.</w:t>
      </w:r>
      <w:r w:rsidRPr="3A7DA326" w:rsidR="00DA48C0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 </w:t>
      </w:r>
    </w:p>
    <w:p w:rsidR="00E85E9E" w:rsidP="005D3E9E" w:rsidRDefault="00E85E9E" w14:paraId="23546A60" w14:textId="5D38D7A6">
      <w:pPr>
        <w:pStyle w:val="Prrafodelista"/>
        <w:numPr>
          <w:ilvl w:val="0"/>
          <w:numId w:val="15"/>
        </w:num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>Facilitar y supervisar la realización de actividades docentes en la UDA-P de asignaturas relacionadas con la práctica clínica y sanitaria de la</w:t>
      </w:r>
      <w:r w:rsidRPr="00E85E9E">
        <w:rPr>
          <w:rFonts w:ascii="Times New Roman" w:hAnsi="Times New Roman"/>
          <w:bCs/>
          <w:sz w:val="24"/>
          <w:szCs w:val="24"/>
          <w:lang w:val="es-ES"/>
        </w:rPr>
        <w:t xml:space="preserve"> Facultad de Psicología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y Logopedia, principalmente del MPGS.</w:t>
      </w:r>
    </w:p>
    <w:p w:rsidRPr="00E85E9E" w:rsidR="00E85E9E" w:rsidP="005D3E9E" w:rsidRDefault="00E85E9E" w14:paraId="28DAD243" w14:textId="6BB08A4D">
      <w:pPr>
        <w:pStyle w:val="Prrafodelista"/>
        <w:numPr>
          <w:ilvl w:val="0"/>
          <w:numId w:val="15"/>
        </w:num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 xml:space="preserve">Facilitar y supervisar la realización de investigaciones en la UDA-P por parte de los grupos de investigación de la Facultad de Psicología y Logopedia interesados. </w:t>
      </w:r>
    </w:p>
    <w:p w:rsidR="003D1CFD" w:rsidP="005D3E9E" w:rsidRDefault="00E85E9E" w14:paraId="0FDA665D" w14:textId="77777777">
      <w:pPr>
        <w:pStyle w:val="Prrafodelista"/>
        <w:numPr>
          <w:ilvl w:val="0"/>
          <w:numId w:val="15"/>
        </w:num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E85E9E">
        <w:rPr>
          <w:rFonts w:ascii="Times New Roman" w:hAnsi="Times New Roman"/>
          <w:bCs/>
          <w:sz w:val="24"/>
          <w:szCs w:val="24"/>
          <w:lang w:val="es-ES"/>
        </w:rPr>
        <w:t xml:space="preserve">Proponer convenios con entidades externas a la </w:t>
      </w:r>
      <w:r>
        <w:rPr>
          <w:rFonts w:ascii="Times New Roman" w:hAnsi="Times New Roman"/>
          <w:bCs/>
          <w:sz w:val="24"/>
          <w:szCs w:val="24"/>
          <w:lang w:val="es-ES"/>
        </w:rPr>
        <w:t>UMA</w:t>
      </w:r>
      <w:r w:rsidRPr="00E85E9E">
        <w:rPr>
          <w:rFonts w:ascii="Times New Roman" w:hAnsi="Times New Roman"/>
          <w:bCs/>
          <w:sz w:val="24"/>
          <w:szCs w:val="24"/>
          <w:lang w:val="es-ES"/>
        </w:rPr>
        <w:t xml:space="preserve"> para la realización de tareas asistenciales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de interés para la docencia e investigación.</w:t>
      </w:r>
    </w:p>
    <w:p w:rsidRPr="003D1CFD" w:rsidR="003D1CFD" w:rsidP="005D3E9E" w:rsidRDefault="003D1CFD" w14:paraId="3693057D" w14:textId="6FF7A3B9">
      <w:pPr>
        <w:pStyle w:val="Prrafodelista"/>
        <w:numPr>
          <w:ilvl w:val="0"/>
          <w:numId w:val="15"/>
        </w:num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3D1CFD">
        <w:rPr>
          <w:rFonts w:ascii="Times New Roman" w:hAnsi="Times New Roman"/>
          <w:bCs/>
          <w:sz w:val="24"/>
          <w:szCs w:val="24"/>
          <w:lang w:val="es-ES"/>
        </w:rPr>
        <w:t xml:space="preserve">Proponer acciones </w:t>
      </w:r>
      <w:r>
        <w:rPr>
          <w:rFonts w:ascii="Times New Roman" w:hAnsi="Times New Roman"/>
          <w:bCs/>
          <w:sz w:val="24"/>
          <w:szCs w:val="24"/>
          <w:lang w:val="es-ES"/>
        </w:rPr>
        <w:t>de formación continua</w:t>
      </w:r>
      <w:r w:rsidRPr="003D1CFD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/>
        </w:rPr>
        <w:t>a realizar por parte del</w:t>
      </w:r>
      <w:r w:rsidRPr="003D1CFD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personal adscrito </w:t>
      </w:r>
      <w:r w:rsidR="00EB39D8">
        <w:rPr>
          <w:rFonts w:ascii="Times New Roman" w:hAnsi="Times New Roman"/>
          <w:bCs/>
          <w:sz w:val="24"/>
          <w:szCs w:val="24"/>
          <w:lang w:val="es-ES"/>
        </w:rPr>
        <w:t>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la UDA-P.</w:t>
      </w:r>
    </w:p>
    <w:p w:rsidR="005C7DFB" w:rsidP="005D3E9E" w:rsidRDefault="005C7DFB" w14:paraId="4D26CCE7" w14:textId="0B054056">
      <w:pPr>
        <w:pStyle w:val="Prrafodelista"/>
        <w:numPr>
          <w:ilvl w:val="0"/>
          <w:numId w:val="15"/>
        </w:num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906573">
        <w:rPr>
          <w:rFonts w:ascii="Times New Roman" w:hAnsi="Times New Roman"/>
          <w:bCs/>
          <w:sz w:val="24"/>
          <w:szCs w:val="24"/>
          <w:lang w:val="es-ES"/>
        </w:rPr>
        <w:t>Informar 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l Consejo </w:t>
      </w:r>
      <w:r w:rsidRPr="00906573">
        <w:rPr>
          <w:rFonts w:ascii="Times New Roman" w:hAnsi="Times New Roman"/>
          <w:bCs/>
          <w:sz w:val="24"/>
          <w:szCs w:val="24"/>
          <w:lang w:val="es-ES"/>
        </w:rPr>
        <w:t>de Dirección del funcionamiento de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la UDA-P mediante la presentación de un programa de actividades y una memoria de funcionamiento anual</w:t>
      </w:r>
      <w:r w:rsidRPr="00906573">
        <w:rPr>
          <w:rFonts w:ascii="Times New Roman" w:hAnsi="Times New Roman"/>
          <w:bCs/>
          <w:sz w:val="24"/>
          <w:szCs w:val="24"/>
          <w:lang w:val="es-ES"/>
        </w:rPr>
        <w:t>.</w:t>
      </w:r>
    </w:p>
    <w:p w:rsidR="006A2EDE" w:rsidP="005D3E9E" w:rsidRDefault="005C7DFB" w14:paraId="568E2378" w14:textId="4499BD6D">
      <w:pPr>
        <w:pStyle w:val="Prrafodelista"/>
        <w:numPr>
          <w:ilvl w:val="0"/>
          <w:numId w:val="15"/>
        </w:num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 w:eastAsiaTheme="minorHAnsi"/>
          <w:sz w:val="24"/>
          <w:szCs w:val="24"/>
        </w:rPr>
      </w:pPr>
      <w:r w:rsidRPr="004A4DA4">
        <w:rPr>
          <w:rFonts w:ascii="Times New Roman" w:hAnsi="Times New Roman" w:eastAsiaTheme="minorHAnsi"/>
          <w:sz w:val="24"/>
          <w:szCs w:val="24"/>
        </w:rPr>
        <w:t>Representar institucionalmente a la UDA</w:t>
      </w:r>
      <w:r>
        <w:rPr>
          <w:rFonts w:ascii="Times New Roman" w:hAnsi="Times New Roman" w:eastAsiaTheme="minorHAnsi"/>
          <w:sz w:val="24"/>
          <w:szCs w:val="24"/>
        </w:rPr>
        <w:t>-P en aquellos actos que le solicite el Consejo de Dirección.</w:t>
      </w:r>
    </w:p>
    <w:p w:rsidR="00CB6DAB" w:rsidP="005D3E9E" w:rsidRDefault="006A2EDE" w14:paraId="0218B645" w14:textId="487E8736">
      <w:pPr>
        <w:pStyle w:val="Prrafodelista"/>
        <w:numPr>
          <w:ilvl w:val="0"/>
          <w:numId w:val="15"/>
        </w:num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F54921">
        <w:rPr>
          <w:rFonts w:ascii="Times New Roman" w:hAnsi="Times New Roman"/>
          <w:bCs/>
          <w:sz w:val="24"/>
          <w:szCs w:val="24"/>
          <w:lang w:val="es-ES"/>
        </w:rPr>
        <w:t xml:space="preserve">Todas aquellas que le encomiende 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el Consejo de </w:t>
      </w:r>
      <w:r w:rsidRPr="00F54921">
        <w:rPr>
          <w:rFonts w:ascii="Times New Roman" w:hAnsi="Times New Roman"/>
          <w:bCs/>
          <w:sz w:val="24"/>
          <w:szCs w:val="24"/>
          <w:lang w:val="es-ES"/>
        </w:rPr>
        <w:t>Dirección</w:t>
      </w:r>
      <w:r>
        <w:rPr>
          <w:rFonts w:ascii="Times New Roman" w:hAnsi="Times New Roman"/>
          <w:bCs/>
          <w:sz w:val="24"/>
          <w:szCs w:val="24"/>
          <w:lang w:val="es-ES"/>
        </w:rPr>
        <w:t>.</w:t>
      </w:r>
    </w:p>
    <w:p w:rsidR="001C4395" w:rsidP="001C4395" w:rsidRDefault="001C4395" w14:paraId="6957F323" w14:textId="77777777">
      <w:p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="001C4395" w:rsidP="001C4395" w:rsidRDefault="001C4395" w14:paraId="5EBADC01" w14:textId="77777777">
      <w:p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Pr="001C4395" w:rsidR="001C4395" w:rsidP="001C4395" w:rsidRDefault="001C4395" w14:paraId="564F344B" w14:textId="77777777">
      <w:p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="005D68DB" w:rsidP="005D3E9E" w:rsidRDefault="005D68DB" w14:paraId="4AEC662E" w14:textId="78673633">
      <w:pPr>
        <w:pStyle w:val="Prrafodelista"/>
        <w:numPr>
          <w:ilvl w:val="0"/>
          <w:numId w:val="14"/>
        </w:numPr>
        <w:tabs>
          <w:tab w:val="left" w:pos="1560"/>
        </w:tabs>
        <w:spacing w:line="480" w:lineRule="auto"/>
        <w:ind w:left="1985" w:right="993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lastRenderedPageBreak/>
        <w:t xml:space="preserve">Funciones de la Coordinación Asistencial: </w:t>
      </w:r>
    </w:p>
    <w:p w:rsidRPr="00E73C71" w:rsidR="00E73C71" w:rsidP="005D3E9E" w:rsidRDefault="00E73C71" w14:paraId="57269A32" w14:textId="1F9AF23D">
      <w:pPr>
        <w:pStyle w:val="Prrafodelista"/>
        <w:numPr>
          <w:ilvl w:val="0"/>
          <w:numId w:val="16"/>
        </w:num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0B0750">
        <w:rPr>
          <w:rFonts w:ascii="Times New Roman" w:hAnsi="Times New Roman"/>
          <w:bCs/>
          <w:sz w:val="24"/>
          <w:szCs w:val="24"/>
          <w:lang w:val="es-ES"/>
        </w:rPr>
        <w:t xml:space="preserve">Supervisar y canalizar las demandas </w:t>
      </w:r>
      <w:r>
        <w:rPr>
          <w:rFonts w:ascii="Times New Roman" w:hAnsi="Times New Roman"/>
          <w:bCs/>
          <w:sz w:val="24"/>
          <w:szCs w:val="24"/>
          <w:lang w:val="es-ES"/>
        </w:rPr>
        <w:t>asistenciales a la UDA-P.</w:t>
      </w:r>
    </w:p>
    <w:p w:rsidR="000B0750" w:rsidP="005D3E9E" w:rsidRDefault="006207E8" w14:paraId="6DBA678E" w14:textId="7363CFC4">
      <w:pPr>
        <w:pStyle w:val="Prrafodelista"/>
        <w:numPr>
          <w:ilvl w:val="0"/>
          <w:numId w:val="16"/>
        </w:num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6207E8">
        <w:rPr>
          <w:rFonts w:ascii="Times New Roman" w:hAnsi="Times New Roman"/>
          <w:bCs/>
          <w:sz w:val="24"/>
          <w:szCs w:val="24"/>
          <w:lang w:val="es-ES"/>
        </w:rPr>
        <w:t xml:space="preserve">Coordinar </w:t>
      </w:r>
      <w:r>
        <w:rPr>
          <w:rFonts w:ascii="Times New Roman" w:hAnsi="Times New Roman"/>
          <w:bCs/>
          <w:sz w:val="24"/>
          <w:szCs w:val="24"/>
          <w:lang w:val="es-ES"/>
        </w:rPr>
        <w:t>a todos los miembros de la UDA-P: personal adscrito, profesorado colaborador, y psicólogos/as egresados/as colaboradores/as</w:t>
      </w:r>
      <w:r w:rsidR="000B0750">
        <w:rPr>
          <w:rFonts w:ascii="Times New Roman" w:hAnsi="Times New Roman"/>
          <w:bCs/>
          <w:sz w:val="24"/>
          <w:szCs w:val="24"/>
          <w:lang w:val="es-ES"/>
        </w:rPr>
        <w:t>.</w:t>
      </w:r>
    </w:p>
    <w:p w:rsidR="00E73C71" w:rsidP="005D3E9E" w:rsidRDefault="00E73C71" w14:paraId="1C1C12A5" w14:textId="7BD51173">
      <w:pPr>
        <w:pStyle w:val="Prrafodelista"/>
        <w:numPr>
          <w:ilvl w:val="0"/>
          <w:numId w:val="16"/>
        </w:num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>Organizar y coordinar al alumnado en prácticas</w:t>
      </w:r>
      <w:r w:rsidR="0082648E">
        <w:rPr>
          <w:rFonts w:ascii="Times New Roman" w:hAnsi="Times New Roman"/>
          <w:bCs/>
          <w:sz w:val="24"/>
          <w:szCs w:val="24"/>
          <w:lang w:val="es-ES"/>
        </w:rPr>
        <w:t xml:space="preserve"> del Grado en Psicología y del MPGS. </w:t>
      </w:r>
    </w:p>
    <w:p w:rsidR="00F54921" w:rsidP="005D3E9E" w:rsidRDefault="0082648E" w14:paraId="46FBF469" w14:textId="77777777">
      <w:pPr>
        <w:pStyle w:val="Prrafodelista"/>
        <w:numPr>
          <w:ilvl w:val="0"/>
          <w:numId w:val="16"/>
        </w:num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>Coordinar los programas asistenciales que se desarrollen en la UDA-P</w:t>
      </w:r>
      <w:r w:rsidR="00F54921">
        <w:rPr>
          <w:rFonts w:ascii="Times New Roman" w:hAnsi="Times New Roman"/>
          <w:bCs/>
          <w:sz w:val="24"/>
          <w:szCs w:val="24"/>
          <w:lang w:val="es-ES"/>
        </w:rPr>
        <w:t>.</w:t>
      </w:r>
    </w:p>
    <w:p w:rsidR="00F54921" w:rsidP="005D3E9E" w:rsidRDefault="006207E8" w14:paraId="052174B5" w14:textId="77777777">
      <w:pPr>
        <w:pStyle w:val="Prrafodelista"/>
        <w:numPr>
          <w:ilvl w:val="0"/>
          <w:numId w:val="16"/>
        </w:num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F54921">
        <w:rPr>
          <w:rFonts w:ascii="Times New Roman" w:hAnsi="Times New Roman"/>
          <w:bCs/>
          <w:sz w:val="24"/>
          <w:szCs w:val="24"/>
          <w:lang w:val="es-ES"/>
        </w:rPr>
        <w:t>Colaborar en la elaboración de</w:t>
      </w:r>
      <w:r w:rsidR="00F54921">
        <w:rPr>
          <w:rFonts w:ascii="Times New Roman" w:hAnsi="Times New Roman"/>
          <w:bCs/>
          <w:sz w:val="24"/>
          <w:szCs w:val="24"/>
          <w:lang w:val="es-ES"/>
        </w:rPr>
        <w:t>l programa de actividades y la</w:t>
      </w:r>
      <w:r w:rsidRPr="00F54921">
        <w:rPr>
          <w:rFonts w:ascii="Times New Roman" w:hAnsi="Times New Roman"/>
          <w:bCs/>
          <w:sz w:val="24"/>
          <w:szCs w:val="24"/>
          <w:lang w:val="es-ES"/>
        </w:rPr>
        <w:t xml:space="preserve"> memoria </w:t>
      </w:r>
      <w:r w:rsidR="00F54921">
        <w:rPr>
          <w:rFonts w:ascii="Times New Roman" w:hAnsi="Times New Roman"/>
          <w:bCs/>
          <w:sz w:val="24"/>
          <w:szCs w:val="24"/>
          <w:lang w:val="es-ES"/>
        </w:rPr>
        <w:t xml:space="preserve">de funcionamiento </w:t>
      </w:r>
      <w:r w:rsidRPr="00F54921">
        <w:rPr>
          <w:rFonts w:ascii="Times New Roman" w:hAnsi="Times New Roman"/>
          <w:bCs/>
          <w:sz w:val="24"/>
          <w:szCs w:val="24"/>
          <w:lang w:val="es-ES"/>
        </w:rPr>
        <w:t>anual d</w:t>
      </w:r>
      <w:r w:rsidR="00F54921">
        <w:rPr>
          <w:rFonts w:ascii="Times New Roman" w:hAnsi="Times New Roman"/>
          <w:bCs/>
          <w:sz w:val="24"/>
          <w:szCs w:val="24"/>
          <w:lang w:val="es-ES"/>
        </w:rPr>
        <w:t>e la UDA-P</w:t>
      </w:r>
      <w:r w:rsidRPr="00F54921">
        <w:rPr>
          <w:rFonts w:ascii="Times New Roman" w:hAnsi="Times New Roman"/>
          <w:bCs/>
          <w:sz w:val="24"/>
          <w:szCs w:val="24"/>
          <w:lang w:val="es-ES"/>
        </w:rPr>
        <w:t>.</w:t>
      </w:r>
    </w:p>
    <w:p w:rsidRPr="005D3E9E" w:rsidR="00EB39D8" w:rsidP="005D3E9E" w:rsidRDefault="006207E8" w14:paraId="5DF5BFF6" w14:textId="3414E984">
      <w:pPr>
        <w:pStyle w:val="Prrafodelista"/>
        <w:numPr>
          <w:ilvl w:val="0"/>
          <w:numId w:val="16"/>
        </w:numPr>
        <w:tabs>
          <w:tab w:val="left" w:pos="1276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F54921">
        <w:rPr>
          <w:rFonts w:ascii="Times New Roman" w:hAnsi="Times New Roman"/>
          <w:bCs/>
          <w:sz w:val="24"/>
          <w:szCs w:val="24"/>
          <w:lang w:val="es-ES"/>
        </w:rPr>
        <w:t>Todas aquellas que le encomiende la Dirección</w:t>
      </w:r>
      <w:r w:rsidR="00F54921">
        <w:rPr>
          <w:rFonts w:ascii="Times New Roman" w:hAnsi="Times New Roman"/>
          <w:bCs/>
          <w:sz w:val="24"/>
          <w:szCs w:val="24"/>
          <w:lang w:val="es-ES"/>
        </w:rPr>
        <w:t>.</w:t>
      </w:r>
    </w:p>
    <w:p w:rsidRPr="006A2EDE" w:rsidR="006A2EDE" w:rsidP="005D3E9E" w:rsidRDefault="006A2EDE" w14:paraId="6A1E0638" w14:textId="6E8A653C">
      <w:pPr>
        <w:pStyle w:val="Prrafodelista"/>
        <w:numPr>
          <w:ilvl w:val="0"/>
          <w:numId w:val="14"/>
        </w:numPr>
        <w:tabs>
          <w:tab w:val="left" w:pos="1560"/>
        </w:tabs>
        <w:spacing w:line="480" w:lineRule="auto"/>
        <w:ind w:left="1985" w:right="993"/>
        <w:jc w:val="both"/>
        <w:rPr>
          <w:rFonts w:ascii="Times New Roman" w:hAnsi="Times New Roman" w:eastAsiaTheme="minorHAnsi"/>
          <w:sz w:val="24"/>
          <w:szCs w:val="24"/>
        </w:rPr>
      </w:pPr>
      <w:r w:rsidRPr="006A2EDE">
        <w:rPr>
          <w:rFonts w:ascii="Times New Roman" w:hAnsi="Times New Roman" w:eastAsiaTheme="minorHAnsi"/>
          <w:sz w:val="24"/>
          <w:szCs w:val="24"/>
        </w:rPr>
        <w:t>Funciones de</w:t>
      </w:r>
      <w:r>
        <w:rPr>
          <w:rFonts w:ascii="Times New Roman" w:hAnsi="Times New Roman" w:eastAsiaTheme="minorHAnsi"/>
          <w:sz w:val="24"/>
          <w:szCs w:val="24"/>
        </w:rPr>
        <w:t>l personal adscrito</w:t>
      </w:r>
      <w:r w:rsidRPr="006A2EDE">
        <w:rPr>
          <w:rFonts w:ascii="Times New Roman" w:hAnsi="Times New Roman" w:eastAsiaTheme="minorHAnsi"/>
          <w:sz w:val="24"/>
          <w:szCs w:val="24"/>
        </w:rPr>
        <w:t xml:space="preserve">: </w:t>
      </w:r>
    </w:p>
    <w:p w:rsidR="006A2EDE" w:rsidP="005D3E9E" w:rsidRDefault="006A2EDE" w14:paraId="2D23BF5D" w14:textId="6FFD24A2">
      <w:pPr>
        <w:pStyle w:val="Prrafodelista"/>
        <w:numPr>
          <w:ilvl w:val="0"/>
          <w:numId w:val="17"/>
        </w:numPr>
        <w:tabs>
          <w:tab w:val="left" w:pos="1560"/>
        </w:tabs>
        <w:spacing w:line="480" w:lineRule="auto"/>
        <w:ind w:left="2410" w:right="993" w:hanging="425"/>
        <w:jc w:val="both"/>
        <w:rPr>
          <w:rFonts w:ascii="Times New Roman" w:hAnsi="Times New Roman" w:eastAsiaTheme="minorHAnsi"/>
          <w:sz w:val="24"/>
          <w:szCs w:val="24"/>
        </w:rPr>
      </w:pPr>
      <w:r w:rsidRPr="006A2EDE">
        <w:rPr>
          <w:rFonts w:ascii="Times New Roman" w:hAnsi="Times New Roman" w:eastAsiaTheme="minorHAnsi"/>
          <w:sz w:val="24"/>
          <w:szCs w:val="24"/>
        </w:rPr>
        <w:t>Cumplir con las directrices que establezca</w:t>
      </w:r>
      <w:r>
        <w:rPr>
          <w:rFonts w:ascii="Times New Roman" w:hAnsi="Times New Roman" w:eastAsiaTheme="minorHAnsi"/>
          <w:sz w:val="24"/>
          <w:szCs w:val="24"/>
        </w:rPr>
        <w:t>n</w:t>
      </w:r>
      <w:r w:rsidRPr="006A2EDE">
        <w:rPr>
          <w:rFonts w:ascii="Times New Roman" w:hAnsi="Times New Roman" w:eastAsiaTheme="minorHAnsi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el Consejo </w:t>
      </w:r>
      <w:r w:rsidRPr="006A2EDE">
        <w:rPr>
          <w:rFonts w:ascii="Times New Roman" w:hAnsi="Times New Roman" w:eastAsiaTheme="minorHAnsi"/>
          <w:sz w:val="24"/>
          <w:szCs w:val="24"/>
        </w:rPr>
        <w:t>de Dirección</w:t>
      </w:r>
      <w:r>
        <w:rPr>
          <w:rFonts w:ascii="Times New Roman" w:hAnsi="Times New Roman" w:eastAsiaTheme="minorHAnsi"/>
          <w:sz w:val="24"/>
          <w:szCs w:val="24"/>
        </w:rPr>
        <w:t xml:space="preserve"> y la Dirección.</w:t>
      </w:r>
    </w:p>
    <w:p w:rsidRPr="006A2EDE" w:rsidR="006A2EDE" w:rsidP="005D3E9E" w:rsidRDefault="006A2EDE" w14:paraId="4ABE4CFA" w14:textId="0702BDD0">
      <w:pPr>
        <w:pStyle w:val="Prrafodelista"/>
        <w:numPr>
          <w:ilvl w:val="0"/>
          <w:numId w:val="17"/>
        </w:numPr>
        <w:tabs>
          <w:tab w:val="left" w:pos="1560"/>
        </w:tabs>
        <w:spacing w:line="480" w:lineRule="auto"/>
        <w:ind w:left="2410" w:right="993" w:hanging="425"/>
        <w:jc w:val="both"/>
        <w:rPr>
          <w:rFonts w:ascii="Times New Roman" w:hAnsi="Times New Roman" w:eastAsiaTheme="minorHAnsi"/>
          <w:sz w:val="24"/>
          <w:szCs w:val="24"/>
        </w:rPr>
      </w:pPr>
      <w:r w:rsidRPr="006A2EDE">
        <w:rPr>
          <w:rFonts w:ascii="Times New Roman" w:hAnsi="Times New Roman" w:eastAsiaTheme="minorHAnsi"/>
          <w:sz w:val="24"/>
          <w:szCs w:val="24"/>
        </w:rPr>
        <w:t>Atender a las personas que demanden un servicio y les sean derivadas</w:t>
      </w:r>
      <w:r>
        <w:rPr>
          <w:rFonts w:ascii="Times New Roman" w:hAnsi="Times New Roman" w:eastAsiaTheme="minorHAnsi"/>
          <w:sz w:val="24"/>
          <w:szCs w:val="24"/>
        </w:rPr>
        <w:t xml:space="preserve">, siguiendo un principio de prácticas basadas en la evidencia, cumpliendo con el código ético y deontológico de la profesión, y con el compromiso de confidencialidad y la ley de protección de datos. </w:t>
      </w:r>
    </w:p>
    <w:p w:rsidRPr="006A2EDE" w:rsidR="006A2EDE" w:rsidP="005D3E9E" w:rsidRDefault="006A2EDE" w14:paraId="11C0AAE7" w14:textId="67B80388">
      <w:pPr>
        <w:pStyle w:val="Prrafodelista"/>
        <w:numPr>
          <w:ilvl w:val="0"/>
          <w:numId w:val="17"/>
        </w:numPr>
        <w:tabs>
          <w:tab w:val="left" w:pos="1560"/>
        </w:tabs>
        <w:spacing w:line="480" w:lineRule="auto"/>
        <w:ind w:left="2410" w:right="993" w:hanging="425"/>
        <w:jc w:val="both"/>
        <w:rPr>
          <w:rFonts w:ascii="Times New Roman" w:hAnsi="Times New Roman" w:eastAsiaTheme="minorHAnsi"/>
          <w:sz w:val="24"/>
          <w:szCs w:val="24"/>
        </w:rPr>
      </w:pPr>
      <w:r w:rsidRPr="006A2EDE">
        <w:rPr>
          <w:rFonts w:ascii="Times New Roman" w:hAnsi="Times New Roman" w:eastAsiaTheme="minorHAnsi"/>
          <w:sz w:val="24"/>
          <w:szCs w:val="24"/>
        </w:rPr>
        <w:t>Informar a las personas usuarias del servicio de las prestaciones disponibles y, en caso de realizarse una intervención asistencial, recabar el consentimiento informado</w:t>
      </w:r>
      <w:r>
        <w:rPr>
          <w:rFonts w:ascii="Times New Roman" w:hAnsi="Times New Roman" w:eastAsiaTheme="minorHAnsi"/>
          <w:sz w:val="24"/>
          <w:szCs w:val="24"/>
        </w:rPr>
        <w:t xml:space="preserve"> por parte de </w:t>
      </w:r>
      <w:r w:rsidR="00206E90">
        <w:rPr>
          <w:rFonts w:ascii="Times New Roman" w:hAnsi="Times New Roman" w:eastAsiaTheme="minorHAnsi"/>
          <w:sz w:val="24"/>
          <w:szCs w:val="24"/>
        </w:rPr>
        <w:t>estas</w:t>
      </w:r>
      <w:r>
        <w:rPr>
          <w:rFonts w:ascii="Times New Roman" w:hAnsi="Times New Roman" w:eastAsiaTheme="minorHAnsi"/>
          <w:sz w:val="24"/>
          <w:szCs w:val="24"/>
        </w:rPr>
        <w:t>.</w:t>
      </w:r>
    </w:p>
    <w:p w:rsidRPr="006A2EDE" w:rsidR="006A2EDE" w:rsidP="005D3E9E" w:rsidRDefault="006A2EDE" w14:paraId="27691C50" w14:textId="4E49CEDC">
      <w:pPr>
        <w:pStyle w:val="Prrafodelista"/>
        <w:numPr>
          <w:ilvl w:val="0"/>
          <w:numId w:val="17"/>
        </w:numPr>
        <w:tabs>
          <w:tab w:val="left" w:pos="1560"/>
        </w:tabs>
        <w:spacing w:line="480" w:lineRule="auto"/>
        <w:ind w:left="2410" w:right="993" w:hanging="425"/>
        <w:jc w:val="both"/>
        <w:rPr>
          <w:rFonts w:ascii="Times New Roman" w:hAnsi="Times New Roman" w:eastAsiaTheme="minorHAnsi"/>
          <w:sz w:val="24"/>
          <w:szCs w:val="24"/>
        </w:rPr>
      </w:pPr>
      <w:r w:rsidRPr="006A2EDE">
        <w:rPr>
          <w:rFonts w:ascii="Times New Roman" w:hAnsi="Times New Roman" w:eastAsiaTheme="minorHAnsi"/>
          <w:sz w:val="24"/>
          <w:szCs w:val="24"/>
        </w:rPr>
        <w:t xml:space="preserve">Tutorizar a las y los estudiantes de prácticas asignadas/os por </w:t>
      </w:r>
      <w:r>
        <w:rPr>
          <w:rFonts w:ascii="Times New Roman" w:hAnsi="Times New Roman" w:eastAsiaTheme="minorHAnsi"/>
          <w:sz w:val="24"/>
          <w:szCs w:val="24"/>
        </w:rPr>
        <w:t>la Dirección y/o la Coordinación Asistencial</w:t>
      </w:r>
      <w:r w:rsidRPr="006A2EDE">
        <w:rPr>
          <w:rFonts w:ascii="Times New Roman" w:hAnsi="Times New Roman" w:eastAsiaTheme="minorHAnsi"/>
          <w:sz w:val="24"/>
          <w:szCs w:val="24"/>
        </w:rPr>
        <w:t>.</w:t>
      </w:r>
    </w:p>
    <w:p w:rsidRPr="006A2EDE" w:rsidR="006A2EDE" w:rsidP="3A7DA326" w:rsidRDefault="006A2EDE" w14:paraId="066FEBFA" w14:textId="3464EA4D" w14:noSpellErr="1">
      <w:pPr>
        <w:pStyle w:val="Prrafodelista"/>
        <w:numPr>
          <w:ilvl w:val="0"/>
          <w:numId w:val="17"/>
        </w:numPr>
        <w:tabs>
          <w:tab w:val="left" w:pos="1560"/>
        </w:tabs>
        <w:spacing w:line="480" w:lineRule="auto"/>
        <w:ind w:left="2410" w:right="993" w:hanging="425"/>
        <w:jc w:val="both"/>
        <w:rPr>
          <w:rFonts w:ascii="Times New Roman" w:hAnsi="Times New Roman" w:eastAsia="Calibri" w:eastAsiaTheme="minorAscii"/>
          <w:sz w:val="24"/>
          <w:szCs w:val="24"/>
          <w:lang w:val="es-ES"/>
        </w:rPr>
      </w:pPr>
      <w:r w:rsidRPr="3A7DA326" w:rsidR="006A2EDE">
        <w:rPr>
          <w:rFonts w:ascii="Times New Roman" w:hAnsi="Times New Roman" w:eastAsia="Calibri" w:eastAsiaTheme="minorAscii"/>
          <w:sz w:val="24"/>
          <w:szCs w:val="24"/>
          <w:lang w:val="es-ES"/>
        </w:rPr>
        <w:t>Participar en las reuniones convocadas por la Dirección con objeto de organizar el funcionamiento de</w:t>
      </w:r>
      <w:r w:rsidRPr="3A7DA326" w:rsidR="006A2EDE">
        <w:rPr>
          <w:rFonts w:ascii="Times New Roman" w:hAnsi="Times New Roman" w:eastAsia="Calibri" w:eastAsiaTheme="minorAscii"/>
          <w:sz w:val="24"/>
          <w:szCs w:val="24"/>
          <w:lang w:val="es-ES"/>
        </w:rPr>
        <w:t xml:space="preserve"> la UDA-P</w:t>
      </w:r>
      <w:r w:rsidRPr="3A7DA326" w:rsidR="006A2EDE">
        <w:rPr>
          <w:rFonts w:ascii="Times New Roman" w:hAnsi="Times New Roman" w:eastAsia="Calibri" w:eastAsiaTheme="minorAscii"/>
          <w:sz w:val="24"/>
          <w:szCs w:val="24"/>
          <w:lang w:val="es-ES"/>
        </w:rPr>
        <w:t>.</w:t>
      </w:r>
    </w:p>
    <w:p w:rsidR="00720533" w:rsidP="005D3E9E" w:rsidRDefault="006A2EDE" w14:paraId="6D82D6E7" w14:textId="77777777">
      <w:pPr>
        <w:pStyle w:val="Prrafodelista"/>
        <w:numPr>
          <w:ilvl w:val="0"/>
          <w:numId w:val="17"/>
        </w:numPr>
        <w:tabs>
          <w:tab w:val="left" w:pos="1560"/>
        </w:tabs>
        <w:spacing w:line="480" w:lineRule="auto"/>
        <w:ind w:left="2410" w:right="993" w:hanging="425"/>
        <w:jc w:val="both"/>
        <w:rPr>
          <w:rFonts w:ascii="Times New Roman" w:hAnsi="Times New Roman" w:eastAsiaTheme="minorHAnsi"/>
          <w:sz w:val="24"/>
          <w:szCs w:val="24"/>
        </w:rPr>
      </w:pPr>
      <w:r w:rsidRPr="006A2EDE">
        <w:rPr>
          <w:rFonts w:ascii="Times New Roman" w:hAnsi="Times New Roman" w:eastAsiaTheme="minorHAnsi"/>
          <w:sz w:val="24"/>
          <w:szCs w:val="24"/>
        </w:rPr>
        <w:t>Incluir toda la documentación generada en el proceso asistencial en el historial clínico de las usuarias y los usuarios de</w:t>
      </w:r>
      <w:r w:rsidR="004221ED">
        <w:rPr>
          <w:rFonts w:ascii="Times New Roman" w:hAnsi="Times New Roman" w:eastAsiaTheme="minorHAnsi"/>
          <w:sz w:val="24"/>
          <w:szCs w:val="24"/>
        </w:rPr>
        <w:t xml:space="preserve"> la UDA-P</w:t>
      </w:r>
      <w:r w:rsidRPr="006A2EDE">
        <w:rPr>
          <w:rFonts w:ascii="Times New Roman" w:hAnsi="Times New Roman" w:eastAsiaTheme="minorHAnsi"/>
          <w:sz w:val="24"/>
          <w:szCs w:val="24"/>
        </w:rPr>
        <w:t>.</w:t>
      </w:r>
    </w:p>
    <w:p w:rsidR="00720533" w:rsidP="005D3E9E" w:rsidRDefault="00720533" w14:paraId="646EA1C0" w14:textId="55C731EA">
      <w:pPr>
        <w:pStyle w:val="Prrafodelista"/>
        <w:numPr>
          <w:ilvl w:val="0"/>
          <w:numId w:val="17"/>
        </w:numPr>
        <w:tabs>
          <w:tab w:val="left" w:pos="1560"/>
        </w:tabs>
        <w:spacing w:line="480" w:lineRule="auto"/>
        <w:ind w:left="2410" w:right="993" w:hanging="425"/>
        <w:jc w:val="both"/>
        <w:rPr>
          <w:rFonts w:ascii="Times New Roman" w:hAnsi="Times New Roman" w:eastAsiaTheme="minorHAnsi"/>
          <w:sz w:val="24"/>
          <w:szCs w:val="24"/>
        </w:rPr>
      </w:pPr>
      <w:r w:rsidRPr="00720533">
        <w:rPr>
          <w:rFonts w:ascii="Times New Roman" w:hAnsi="Times New Roman" w:eastAsiaTheme="minorHAnsi"/>
          <w:sz w:val="24"/>
          <w:szCs w:val="24"/>
        </w:rPr>
        <w:t xml:space="preserve">Establecer una relación multiprofesional con los profesionales externos de la </w:t>
      </w:r>
      <w:r w:rsidR="00D6549E">
        <w:rPr>
          <w:rFonts w:ascii="Times New Roman" w:hAnsi="Times New Roman" w:eastAsiaTheme="minorHAnsi"/>
          <w:sz w:val="24"/>
          <w:szCs w:val="24"/>
        </w:rPr>
        <w:t>U</w:t>
      </w:r>
      <w:r w:rsidRPr="00720533">
        <w:rPr>
          <w:rFonts w:ascii="Times New Roman" w:hAnsi="Times New Roman" w:eastAsiaTheme="minorHAnsi"/>
          <w:sz w:val="24"/>
          <w:szCs w:val="24"/>
        </w:rPr>
        <w:t>nidad</w:t>
      </w:r>
      <w:r>
        <w:rPr>
          <w:rFonts w:ascii="Times New Roman" w:hAnsi="Times New Roman" w:eastAsiaTheme="minorHAnsi"/>
          <w:sz w:val="24"/>
          <w:szCs w:val="24"/>
        </w:rPr>
        <w:t xml:space="preserve">, </w:t>
      </w:r>
      <w:r w:rsidRPr="00720533">
        <w:rPr>
          <w:rFonts w:ascii="Times New Roman" w:hAnsi="Times New Roman" w:eastAsiaTheme="minorHAnsi"/>
          <w:sz w:val="24"/>
          <w:szCs w:val="24"/>
        </w:rPr>
        <w:t>si ello fuera necesario.</w:t>
      </w:r>
    </w:p>
    <w:p w:rsidRPr="00F668B2" w:rsidR="00EB39D8" w:rsidP="00F668B2" w:rsidRDefault="00870390" w14:paraId="742AE049" w14:textId="50A2B712">
      <w:pPr>
        <w:pStyle w:val="Prrafodelista"/>
        <w:numPr>
          <w:ilvl w:val="0"/>
          <w:numId w:val="17"/>
        </w:numPr>
        <w:tabs>
          <w:tab w:val="left" w:pos="1560"/>
        </w:tabs>
        <w:spacing w:line="480" w:lineRule="auto"/>
        <w:ind w:left="2410" w:right="993" w:hanging="425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Participar en las actividades de formación permanente propuestas por la Dirección. </w:t>
      </w:r>
    </w:p>
    <w:p w:rsidRPr="00EB39D8" w:rsidR="006A2EDE" w:rsidP="005D3E9E" w:rsidRDefault="00EB39D8" w14:paraId="2F9416F3" w14:textId="09875375">
      <w:pPr>
        <w:pStyle w:val="Prrafodelista"/>
        <w:numPr>
          <w:ilvl w:val="0"/>
          <w:numId w:val="14"/>
        </w:numPr>
        <w:tabs>
          <w:tab w:val="left" w:pos="1560"/>
        </w:tabs>
        <w:spacing w:line="480" w:lineRule="auto"/>
        <w:ind w:left="1843" w:right="993" w:hanging="283"/>
        <w:jc w:val="both"/>
        <w:rPr>
          <w:rFonts w:ascii="Times New Roman" w:hAnsi="Times New Roman" w:eastAsiaTheme="minorHAnsi"/>
          <w:sz w:val="24"/>
          <w:szCs w:val="24"/>
        </w:rPr>
      </w:pPr>
      <w:r w:rsidRPr="00EB39D8">
        <w:rPr>
          <w:rFonts w:ascii="Times New Roman" w:hAnsi="Times New Roman" w:eastAsiaTheme="minorHAnsi"/>
          <w:sz w:val="24"/>
          <w:szCs w:val="24"/>
        </w:rPr>
        <w:t xml:space="preserve">Funciones del </w:t>
      </w:r>
      <w:r>
        <w:rPr>
          <w:rFonts w:ascii="Times New Roman" w:hAnsi="Times New Roman" w:eastAsiaTheme="minorHAnsi"/>
          <w:sz w:val="24"/>
          <w:szCs w:val="24"/>
        </w:rPr>
        <w:t xml:space="preserve">profesorado colaborador y de los/as psicólogos/as egresados/as colaboradores/as: </w:t>
      </w:r>
    </w:p>
    <w:p w:rsidR="00EB39D8" w:rsidP="005D3E9E" w:rsidRDefault="00EB39D8" w14:paraId="0466F682" w14:textId="25378665">
      <w:pPr>
        <w:pStyle w:val="Prrafodelista"/>
        <w:numPr>
          <w:ilvl w:val="0"/>
          <w:numId w:val="17"/>
        </w:numPr>
        <w:tabs>
          <w:tab w:val="left" w:pos="1560"/>
        </w:tabs>
        <w:spacing w:line="480" w:lineRule="auto"/>
        <w:ind w:left="2410" w:right="993" w:hanging="425"/>
        <w:jc w:val="both"/>
        <w:rPr>
          <w:rFonts w:ascii="Times New Roman" w:hAnsi="Times New Roman" w:eastAsiaTheme="minorHAnsi"/>
          <w:sz w:val="24"/>
          <w:szCs w:val="24"/>
        </w:rPr>
      </w:pPr>
      <w:r w:rsidRPr="006A2EDE">
        <w:rPr>
          <w:rFonts w:ascii="Times New Roman" w:hAnsi="Times New Roman" w:eastAsiaTheme="minorHAnsi"/>
          <w:sz w:val="24"/>
          <w:szCs w:val="24"/>
        </w:rPr>
        <w:t>Cumplir con las directrices que establezca</w:t>
      </w:r>
      <w:r>
        <w:rPr>
          <w:rFonts w:ascii="Times New Roman" w:hAnsi="Times New Roman" w:eastAsiaTheme="minorHAnsi"/>
          <w:sz w:val="24"/>
          <w:szCs w:val="24"/>
        </w:rPr>
        <w:t>n</w:t>
      </w:r>
      <w:r w:rsidRPr="006A2EDE">
        <w:rPr>
          <w:rFonts w:ascii="Times New Roman" w:hAnsi="Times New Roman" w:eastAsiaTheme="minorHAnsi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>la</w:t>
      </w:r>
      <w:r w:rsidRPr="006A2EDE">
        <w:rPr>
          <w:rFonts w:ascii="Times New Roman" w:hAnsi="Times New Roman" w:eastAsiaTheme="minorHAnsi"/>
          <w:sz w:val="24"/>
          <w:szCs w:val="24"/>
        </w:rPr>
        <w:t xml:space="preserve"> Dirección</w:t>
      </w:r>
      <w:r>
        <w:rPr>
          <w:rFonts w:ascii="Times New Roman" w:hAnsi="Times New Roman" w:eastAsiaTheme="minorHAnsi"/>
          <w:sz w:val="24"/>
          <w:szCs w:val="24"/>
        </w:rPr>
        <w:t xml:space="preserve"> y la Coordinación Asistencial.</w:t>
      </w:r>
    </w:p>
    <w:p w:rsidRPr="006A2EDE" w:rsidR="00EB39D8" w:rsidP="005D3E9E" w:rsidRDefault="00EB39D8" w14:paraId="7D0B91F2" w14:textId="5E2BAA01">
      <w:pPr>
        <w:pStyle w:val="Prrafodelista"/>
        <w:numPr>
          <w:ilvl w:val="0"/>
          <w:numId w:val="17"/>
        </w:numPr>
        <w:tabs>
          <w:tab w:val="left" w:pos="1560"/>
        </w:tabs>
        <w:spacing w:line="480" w:lineRule="auto"/>
        <w:ind w:left="2410" w:right="993" w:hanging="425"/>
        <w:jc w:val="both"/>
        <w:rPr>
          <w:rFonts w:ascii="Times New Roman" w:hAnsi="Times New Roman" w:eastAsiaTheme="minorHAnsi"/>
          <w:sz w:val="24"/>
          <w:szCs w:val="24"/>
        </w:rPr>
      </w:pPr>
      <w:r w:rsidRPr="006A2EDE">
        <w:rPr>
          <w:rFonts w:ascii="Times New Roman" w:hAnsi="Times New Roman" w:eastAsiaTheme="minorHAnsi"/>
          <w:sz w:val="24"/>
          <w:szCs w:val="24"/>
        </w:rPr>
        <w:t>Atender a las personas que les sean derivadas</w:t>
      </w:r>
      <w:r>
        <w:rPr>
          <w:rFonts w:ascii="Times New Roman" w:hAnsi="Times New Roman" w:eastAsiaTheme="minorHAnsi"/>
          <w:sz w:val="24"/>
          <w:szCs w:val="24"/>
        </w:rPr>
        <w:t xml:space="preserve">, siguiendo un principio de prácticas basadas en la evidencia, cumpliendo con el código ético y deontológico de la profesión, y con el compromiso de confidencialidad y la ley de protección de datos. </w:t>
      </w:r>
    </w:p>
    <w:p w:rsidRPr="006A2EDE" w:rsidR="00EB39D8" w:rsidP="005D3E9E" w:rsidRDefault="00EB39D8" w14:paraId="3FEADE03" w14:textId="77777777">
      <w:pPr>
        <w:pStyle w:val="Prrafodelista"/>
        <w:numPr>
          <w:ilvl w:val="0"/>
          <w:numId w:val="17"/>
        </w:numPr>
        <w:tabs>
          <w:tab w:val="left" w:pos="1560"/>
        </w:tabs>
        <w:spacing w:line="480" w:lineRule="auto"/>
        <w:ind w:left="2410" w:right="993" w:hanging="425"/>
        <w:jc w:val="both"/>
        <w:rPr>
          <w:rFonts w:ascii="Times New Roman" w:hAnsi="Times New Roman" w:eastAsiaTheme="minorHAnsi"/>
          <w:sz w:val="24"/>
          <w:szCs w:val="24"/>
        </w:rPr>
      </w:pPr>
      <w:r w:rsidRPr="006A2EDE">
        <w:rPr>
          <w:rFonts w:ascii="Times New Roman" w:hAnsi="Times New Roman" w:eastAsiaTheme="minorHAnsi"/>
          <w:sz w:val="24"/>
          <w:szCs w:val="24"/>
        </w:rPr>
        <w:t>Informar a las personas usuarias del servicio de las prestaciones disponibles y, en caso de realizarse una intervención asistencial, recabar el consentimiento informado</w:t>
      </w:r>
      <w:r>
        <w:rPr>
          <w:rFonts w:ascii="Times New Roman" w:hAnsi="Times New Roman" w:eastAsiaTheme="minorHAnsi"/>
          <w:sz w:val="24"/>
          <w:szCs w:val="24"/>
        </w:rPr>
        <w:t xml:space="preserve"> por parte de estas.</w:t>
      </w:r>
    </w:p>
    <w:p w:rsidR="00EB39D8" w:rsidP="005D3E9E" w:rsidRDefault="00EB39D8" w14:paraId="7CD97D7A" w14:textId="77777777">
      <w:pPr>
        <w:pStyle w:val="Prrafodelista"/>
        <w:numPr>
          <w:ilvl w:val="0"/>
          <w:numId w:val="17"/>
        </w:numPr>
        <w:tabs>
          <w:tab w:val="left" w:pos="1560"/>
        </w:tabs>
        <w:spacing w:line="480" w:lineRule="auto"/>
        <w:ind w:left="2410" w:right="993" w:hanging="425"/>
        <w:jc w:val="both"/>
        <w:rPr>
          <w:rFonts w:ascii="Times New Roman" w:hAnsi="Times New Roman" w:eastAsiaTheme="minorHAnsi"/>
          <w:sz w:val="24"/>
          <w:szCs w:val="24"/>
        </w:rPr>
      </w:pPr>
      <w:r w:rsidRPr="006A2EDE">
        <w:rPr>
          <w:rFonts w:ascii="Times New Roman" w:hAnsi="Times New Roman" w:eastAsiaTheme="minorHAnsi"/>
          <w:sz w:val="24"/>
          <w:szCs w:val="24"/>
        </w:rPr>
        <w:t>Incluir toda la documentación generada en el proceso asistencial en el historial clínico de las usuarias y los usuarios de</w:t>
      </w:r>
      <w:r>
        <w:rPr>
          <w:rFonts w:ascii="Times New Roman" w:hAnsi="Times New Roman" w:eastAsiaTheme="minorHAnsi"/>
          <w:sz w:val="24"/>
          <w:szCs w:val="24"/>
        </w:rPr>
        <w:t xml:space="preserve"> la UDA-P</w:t>
      </w:r>
      <w:r w:rsidRPr="006A2EDE">
        <w:rPr>
          <w:rFonts w:ascii="Times New Roman" w:hAnsi="Times New Roman" w:eastAsiaTheme="minorHAnsi"/>
          <w:sz w:val="24"/>
          <w:szCs w:val="24"/>
        </w:rPr>
        <w:t>.</w:t>
      </w:r>
    </w:p>
    <w:p w:rsidR="00CB6DAB" w:rsidP="005D3E9E" w:rsidRDefault="00EB39D8" w14:paraId="64BEBA1B" w14:textId="2A56E480">
      <w:pPr>
        <w:pStyle w:val="Prrafodelista"/>
        <w:numPr>
          <w:ilvl w:val="0"/>
          <w:numId w:val="17"/>
        </w:numPr>
        <w:tabs>
          <w:tab w:val="left" w:pos="1560"/>
        </w:tabs>
        <w:spacing w:line="480" w:lineRule="auto"/>
        <w:ind w:left="2410" w:right="993" w:hanging="425"/>
        <w:jc w:val="both"/>
        <w:rPr>
          <w:rFonts w:ascii="Times New Roman" w:hAnsi="Times New Roman" w:eastAsiaTheme="minorHAnsi"/>
          <w:sz w:val="24"/>
          <w:szCs w:val="24"/>
        </w:rPr>
      </w:pPr>
      <w:r w:rsidRPr="00720533">
        <w:rPr>
          <w:rFonts w:ascii="Times New Roman" w:hAnsi="Times New Roman" w:eastAsiaTheme="minorHAnsi"/>
          <w:sz w:val="24"/>
          <w:szCs w:val="24"/>
        </w:rPr>
        <w:lastRenderedPageBreak/>
        <w:t xml:space="preserve">Establecer una relación multiprofesional con los profesionales externos de la </w:t>
      </w:r>
      <w:r>
        <w:rPr>
          <w:rFonts w:ascii="Times New Roman" w:hAnsi="Times New Roman" w:eastAsiaTheme="minorHAnsi"/>
          <w:sz w:val="24"/>
          <w:szCs w:val="24"/>
        </w:rPr>
        <w:t>U</w:t>
      </w:r>
      <w:r w:rsidRPr="00720533">
        <w:rPr>
          <w:rFonts w:ascii="Times New Roman" w:hAnsi="Times New Roman" w:eastAsiaTheme="minorHAnsi"/>
          <w:sz w:val="24"/>
          <w:szCs w:val="24"/>
        </w:rPr>
        <w:t>nidad</w:t>
      </w:r>
      <w:r>
        <w:rPr>
          <w:rFonts w:ascii="Times New Roman" w:hAnsi="Times New Roman" w:eastAsiaTheme="minorHAnsi"/>
          <w:sz w:val="24"/>
          <w:szCs w:val="24"/>
        </w:rPr>
        <w:t xml:space="preserve">, </w:t>
      </w:r>
      <w:r w:rsidRPr="00720533">
        <w:rPr>
          <w:rFonts w:ascii="Times New Roman" w:hAnsi="Times New Roman" w:eastAsiaTheme="minorHAnsi"/>
          <w:sz w:val="24"/>
          <w:szCs w:val="24"/>
        </w:rPr>
        <w:t>si ello fuera necesario.</w:t>
      </w:r>
    </w:p>
    <w:p w:rsidRPr="00195B53" w:rsidR="005D3E9E" w:rsidP="005D3E9E" w:rsidRDefault="005D3E9E" w14:paraId="7695C1AB" w14:textId="77777777">
      <w:pPr>
        <w:pStyle w:val="Prrafodelista"/>
        <w:tabs>
          <w:tab w:val="left" w:pos="1560"/>
        </w:tabs>
        <w:spacing w:line="480" w:lineRule="auto"/>
        <w:ind w:left="2410" w:right="993"/>
        <w:jc w:val="both"/>
        <w:rPr>
          <w:rFonts w:ascii="Times New Roman" w:hAnsi="Times New Roman" w:eastAsiaTheme="minorHAnsi"/>
          <w:sz w:val="24"/>
          <w:szCs w:val="24"/>
        </w:rPr>
      </w:pPr>
    </w:p>
    <w:p w:rsidRPr="00D41201" w:rsidR="00CB6DAB" w:rsidP="005D3E9E" w:rsidRDefault="00CB6DAB" w14:paraId="03F68391" w14:textId="26813987">
      <w:pPr>
        <w:spacing w:line="480" w:lineRule="auto"/>
        <w:ind w:left="709" w:right="993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D41201">
        <w:rPr>
          <w:rFonts w:ascii="Times New Roman" w:hAnsi="Times New Roman"/>
          <w:b/>
          <w:sz w:val="24"/>
          <w:szCs w:val="24"/>
          <w:lang w:val="es-ES"/>
        </w:rPr>
        <w:t xml:space="preserve">CAPÍTULO </w:t>
      </w:r>
      <w:r w:rsidR="00195B53">
        <w:rPr>
          <w:rFonts w:ascii="Times New Roman" w:hAnsi="Times New Roman"/>
          <w:b/>
          <w:sz w:val="24"/>
          <w:szCs w:val="24"/>
          <w:lang w:val="es-ES"/>
        </w:rPr>
        <w:t>4</w:t>
      </w:r>
      <w:r w:rsidRPr="00D41201">
        <w:rPr>
          <w:rFonts w:ascii="Times New Roman" w:hAnsi="Times New Roman"/>
          <w:b/>
          <w:sz w:val="24"/>
          <w:szCs w:val="24"/>
          <w:lang w:val="es-ES"/>
        </w:rPr>
        <w:t xml:space="preserve">. </w:t>
      </w:r>
      <w:r w:rsidR="00195B53">
        <w:rPr>
          <w:rFonts w:ascii="Times New Roman" w:hAnsi="Times New Roman"/>
          <w:b/>
          <w:sz w:val="24"/>
          <w:szCs w:val="24"/>
          <w:lang w:val="es-ES"/>
        </w:rPr>
        <w:t>ACTIVIDAD ASISTENCIAL.</w:t>
      </w:r>
    </w:p>
    <w:p w:rsidR="00CB6DAB" w:rsidP="005D3E9E" w:rsidRDefault="00195B53" w14:paraId="6943D0D3" w14:textId="5FF74911">
      <w:pPr>
        <w:tabs>
          <w:tab w:val="left" w:pos="1134"/>
          <w:tab w:val="left" w:pos="1560"/>
        </w:tabs>
        <w:spacing w:line="480" w:lineRule="auto"/>
        <w:ind w:left="709" w:right="993" w:firstLine="425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>La UDA-P</w:t>
      </w:r>
      <w:r w:rsidRPr="00195B53" w:rsidR="00CB6DAB">
        <w:rPr>
          <w:rFonts w:ascii="Times New Roman" w:hAnsi="Times New Roman"/>
          <w:bCs/>
          <w:sz w:val="24"/>
          <w:szCs w:val="24"/>
          <w:lang w:val="es-ES"/>
        </w:rPr>
        <w:t xml:space="preserve"> ofrece asistencia clínica y sanitaria destinada a la prevención e intervención en problemas y trastornos psicológicos tanto a la comunidad universitaria como a la comunidad en general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. </w:t>
      </w:r>
      <w:r w:rsidRPr="00195B53" w:rsidR="00CB6DAB">
        <w:rPr>
          <w:rFonts w:ascii="Times New Roman" w:hAnsi="Times New Roman"/>
          <w:bCs/>
          <w:sz w:val="24"/>
          <w:szCs w:val="24"/>
          <w:lang w:val="es-ES"/>
        </w:rPr>
        <w:t>Esta asistencia se asienta en un principio de “prácticas basadas en la evidencia”, recogiendo los últimos avances científicos en materia de evaluación e intervención psicológica, y persiguiendo ofrecer a la sociedad una atención psicológica del más alto nivel.</w:t>
      </w:r>
    </w:p>
    <w:p w:rsidR="00F92287" w:rsidP="005D3E9E" w:rsidRDefault="00F92287" w14:paraId="09A198CF" w14:textId="5DE9D3E0">
      <w:pPr>
        <w:tabs>
          <w:tab w:val="left" w:pos="1134"/>
          <w:tab w:val="left" w:pos="1560"/>
        </w:tabs>
        <w:spacing w:line="480" w:lineRule="auto"/>
        <w:ind w:left="709" w:right="993" w:firstLine="425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 xml:space="preserve">La actividad asistencial se organiza en las siguientes áreas: </w:t>
      </w:r>
    </w:p>
    <w:p w:rsidR="00F92287" w:rsidP="005D3E9E" w:rsidRDefault="00F92287" w14:paraId="2C36D6DD" w14:textId="2D64BCE9">
      <w:pPr>
        <w:pStyle w:val="Prrafodelista"/>
        <w:numPr>
          <w:ilvl w:val="0"/>
          <w:numId w:val="18"/>
        </w:numPr>
        <w:tabs>
          <w:tab w:val="left" w:pos="1134"/>
          <w:tab w:val="left" w:pos="1560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>Área de intervención en adultos.</w:t>
      </w:r>
    </w:p>
    <w:p w:rsidR="00F92287" w:rsidP="005D3E9E" w:rsidRDefault="00F92287" w14:paraId="7598C6FD" w14:textId="0A9163F5">
      <w:pPr>
        <w:tabs>
          <w:tab w:val="left" w:pos="1134"/>
          <w:tab w:val="left" w:pos="1560"/>
        </w:tabs>
        <w:spacing w:line="480" w:lineRule="auto"/>
        <w:ind w:left="1494"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 xml:space="preserve">Se ofrece evaluación e intervención en una amplia variedad de problemas y trastornos psicológicos en la población adulta, por ejemplo, trastornos de ansiedad, trastornos depresivos, trastornos relacionados con el estrés, problemas sexuales, </w:t>
      </w:r>
      <w:r w:rsidR="00D77354">
        <w:rPr>
          <w:rFonts w:ascii="Times New Roman" w:hAnsi="Times New Roman"/>
          <w:bCs/>
          <w:sz w:val="24"/>
          <w:szCs w:val="24"/>
          <w:lang w:val="es-ES"/>
        </w:rPr>
        <w:t xml:space="preserve">problemas de pareja, 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etc. El abordaje de determinados trastornos </w:t>
      </w:r>
      <w:r w:rsidRPr="00F92287">
        <w:rPr>
          <w:rFonts w:ascii="Times New Roman" w:hAnsi="Times New Roman"/>
          <w:bCs/>
          <w:sz w:val="24"/>
          <w:szCs w:val="24"/>
          <w:lang w:val="es-ES"/>
        </w:rPr>
        <w:t>que, por sus características, requieren</w:t>
      </w:r>
      <w:r w:rsidR="003C3085">
        <w:rPr>
          <w:rFonts w:ascii="Times New Roman" w:hAnsi="Times New Roman"/>
          <w:bCs/>
          <w:sz w:val="24"/>
          <w:szCs w:val="24"/>
          <w:lang w:val="es-ES"/>
        </w:rPr>
        <w:t xml:space="preserve"> de</w:t>
      </w:r>
      <w:r w:rsidRPr="00F92287">
        <w:rPr>
          <w:rFonts w:ascii="Times New Roman" w:hAnsi="Times New Roman"/>
          <w:bCs/>
          <w:sz w:val="24"/>
          <w:szCs w:val="24"/>
          <w:lang w:val="es-ES"/>
        </w:rPr>
        <w:t xml:space="preserve"> una intervención interdisciplinar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F92287">
        <w:rPr>
          <w:rFonts w:ascii="Times New Roman" w:hAnsi="Times New Roman"/>
          <w:bCs/>
          <w:sz w:val="24"/>
          <w:szCs w:val="24"/>
          <w:lang w:val="es-ES"/>
        </w:rPr>
        <w:t xml:space="preserve">o </w:t>
      </w:r>
      <w:r w:rsidR="00F00FCC">
        <w:rPr>
          <w:rFonts w:ascii="Times New Roman" w:hAnsi="Times New Roman"/>
          <w:bCs/>
          <w:sz w:val="24"/>
          <w:szCs w:val="24"/>
          <w:lang w:val="es-ES"/>
        </w:rPr>
        <w:t xml:space="preserve">de </w:t>
      </w:r>
      <w:r w:rsidRPr="00F92287">
        <w:rPr>
          <w:rFonts w:ascii="Times New Roman" w:hAnsi="Times New Roman"/>
          <w:bCs/>
          <w:sz w:val="24"/>
          <w:szCs w:val="24"/>
          <w:lang w:val="es-ES"/>
        </w:rPr>
        <w:t>un algún grado de especialización</w:t>
      </w:r>
      <w:r w:rsidR="003C3085">
        <w:rPr>
          <w:rFonts w:ascii="Times New Roman" w:hAnsi="Times New Roman"/>
          <w:bCs/>
          <w:sz w:val="24"/>
          <w:szCs w:val="24"/>
          <w:lang w:val="es-ES"/>
        </w:rPr>
        <w:t xml:space="preserve"> que exceda los recursos de la UDA-P, serán considerados para su derivación </w:t>
      </w:r>
      <w:r w:rsidR="003768C1">
        <w:rPr>
          <w:rFonts w:ascii="Times New Roman" w:hAnsi="Times New Roman"/>
          <w:bCs/>
          <w:sz w:val="24"/>
          <w:szCs w:val="24"/>
          <w:lang w:val="es-ES"/>
        </w:rPr>
        <w:t xml:space="preserve">a unidades y/o dispositivos externos a la UDA-P </w:t>
      </w:r>
      <w:r w:rsidR="003C3085">
        <w:rPr>
          <w:rFonts w:ascii="Times New Roman" w:hAnsi="Times New Roman"/>
          <w:bCs/>
          <w:sz w:val="24"/>
          <w:szCs w:val="24"/>
          <w:lang w:val="es-ES"/>
        </w:rPr>
        <w:t>(</w:t>
      </w:r>
      <w:proofErr w:type="spellStart"/>
      <w:r w:rsidR="003C3085">
        <w:rPr>
          <w:rFonts w:ascii="Times New Roman" w:hAnsi="Times New Roman"/>
          <w:bCs/>
          <w:sz w:val="24"/>
          <w:szCs w:val="24"/>
          <w:lang w:val="es-ES"/>
        </w:rPr>
        <w:t>e.g</w:t>
      </w:r>
      <w:proofErr w:type="spellEnd"/>
      <w:r w:rsidR="003C3085">
        <w:rPr>
          <w:rFonts w:ascii="Times New Roman" w:hAnsi="Times New Roman"/>
          <w:bCs/>
          <w:sz w:val="24"/>
          <w:szCs w:val="24"/>
          <w:lang w:val="es-ES"/>
        </w:rPr>
        <w:t xml:space="preserve">., trastornos de la conducta alimentaria, relacionados con el consumo de sustancias, </w:t>
      </w:r>
      <w:r w:rsidR="00B340F8">
        <w:rPr>
          <w:rFonts w:ascii="Times New Roman" w:hAnsi="Times New Roman"/>
          <w:bCs/>
          <w:sz w:val="24"/>
          <w:szCs w:val="24"/>
          <w:lang w:val="es-ES"/>
        </w:rPr>
        <w:t xml:space="preserve">o </w:t>
      </w:r>
      <w:r w:rsidR="003C3085">
        <w:rPr>
          <w:rFonts w:ascii="Times New Roman" w:hAnsi="Times New Roman"/>
          <w:bCs/>
          <w:sz w:val="24"/>
          <w:szCs w:val="24"/>
          <w:lang w:val="es-ES"/>
        </w:rPr>
        <w:t>psicóticos)</w:t>
      </w:r>
      <w:r w:rsidRPr="00F92287">
        <w:rPr>
          <w:rFonts w:ascii="Times New Roman" w:hAnsi="Times New Roman"/>
          <w:bCs/>
          <w:sz w:val="24"/>
          <w:szCs w:val="24"/>
          <w:lang w:val="es-ES"/>
        </w:rPr>
        <w:t xml:space="preserve">. </w:t>
      </w:r>
    </w:p>
    <w:p w:rsidR="009F3523" w:rsidP="005D3E9E" w:rsidRDefault="009F3523" w14:paraId="4417DF05" w14:textId="2D59574B">
      <w:pPr>
        <w:pStyle w:val="Prrafodelista"/>
        <w:numPr>
          <w:ilvl w:val="0"/>
          <w:numId w:val="18"/>
        </w:numPr>
        <w:tabs>
          <w:tab w:val="left" w:pos="1134"/>
          <w:tab w:val="left" w:pos="1560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 xml:space="preserve">Área de intervención infanto-juvenil. </w:t>
      </w:r>
    </w:p>
    <w:p w:rsidRPr="009F3523" w:rsidR="003768C1" w:rsidP="005D3E9E" w:rsidRDefault="003768C1" w14:paraId="79FFF8CA" w14:textId="5D0B794F">
      <w:pPr>
        <w:pStyle w:val="Prrafodelista"/>
        <w:tabs>
          <w:tab w:val="left" w:pos="1134"/>
          <w:tab w:val="left" w:pos="1560"/>
        </w:tabs>
        <w:spacing w:line="480" w:lineRule="auto"/>
        <w:ind w:left="1494"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3768C1">
        <w:rPr>
          <w:rFonts w:ascii="Times New Roman" w:hAnsi="Times New Roman"/>
          <w:bCs/>
          <w:sz w:val="24"/>
          <w:szCs w:val="24"/>
          <w:lang w:val="es-ES"/>
        </w:rPr>
        <w:t xml:space="preserve">Se ofrece evaluación e intervención en una amplia variedad de problemas y trastornos psicológicos en la población </w:t>
      </w:r>
      <w:r>
        <w:rPr>
          <w:rFonts w:ascii="Times New Roman" w:hAnsi="Times New Roman"/>
          <w:bCs/>
          <w:sz w:val="24"/>
          <w:szCs w:val="24"/>
          <w:lang w:val="es-ES"/>
        </w:rPr>
        <w:t>infanto-juvenil</w:t>
      </w:r>
      <w:r w:rsidRPr="003768C1">
        <w:rPr>
          <w:rFonts w:ascii="Times New Roman" w:hAnsi="Times New Roman"/>
          <w:bCs/>
          <w:sz w:val="24"/>
          <w:szCs w:val="24"/>
          <w:lang w:val="es-ES"/>
        </w:rPr>
        <w:t xml:space="preserve">, por ejemplo, trastornos de </w:t>
      </w:r>
      <w:r>
        <w:rPr>
          <w:rFonts w:ascii="Times New Roman" w:hAnsi="Times New Roman"/>
          <w:bCs/>
          <w:sz w:val="24"/>
          <w:szCs w:val="24"/>
          <w:lang w:val="es-ES"/>
        </w:rPr>
        <w:t>conducta</w:t>
      </w:r>
      <w:r w:rsidRPr="003768C1">
        <w:rPr>
          <w:rFonts w:ascii="Times New Roman" w:hAnsi="Times New Roman"/>
          <w:bCs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s-ES"/>
        </w:rPr>
        <w:lastRenderedPageBreak/>
        <w:t>trastornos de ansiedad, trastornos depresivos, orientación a padres/madres, etc</w:t>
      </w:r>
      <w:r w:rsidRPr="003768C1">
        <w:rPr>
          <w:rFonts w:ascii="Times New Roman" w:hAnsi="Times New Roman"/>
          <w:bCs/>
          <w:sz w:val="24"/>
          <w:szCs w:val="24"/>
          <w:lang w:val="es-ES"/>
        </w:rPr>
        <w:t xml:space="preserve">. El abordaje de determinados trastornos que, por sus características, requieren de una intervención interdisciplinar o de un algún grado de especialización que exceda los recursos de la UDA-P, serán considerados para su derivación </w:t>
      </w:r>
      <w:r>
        <w:rPr>
          <w:rFonts w:ascii="Times New Roman" w:hAnsi="Times New Roman"/>
          <w:bCs/>
          <w:sz w:val="24"/>
          <w:szCs w:val="24"/>
          <w:lang w:val="es-ES"/>
        </w:rPr>
        <w:t>a unidades y/o dispositivos externos a la UDA-P (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e.g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>., trastornos del desarrollo neurológico).</w:t>
      </w:r>
    </w:p>
    <w:p w:rsidR="00D77354" w:rsidP="005D3E9E" w:rsidRDefault="00060F7B" w14:paraId="3739A568" w14:textId="77777777">
      <w:pPr>
        <w:pStyle w:val="Prrafodelista"/>
        <w:numPr>
          <w:ilvl w:val="0"/>
          <w:numId w:val="18"/>
        </w:numPr>
        <w:tabs>
          <w:tab w:val="left" w:pos="1134"/>
          <w:tab w:val="left" w:pos="1560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 xml:space="preserve">Área de intervención </w:t>
      </w:r>
      <w:r w:rsidR="00D77354">
        <w:rPr>
          <w:rFonts w:ascii="Times New Roman" w:hAnsi="Times New Roman"/>
          <w:bCs/>
          <w:sz w:val="24"/>
          <w:szCs w:val="24"/>
          <w:lang w:val="es-ES"/>
        </w:rPr>
        <w:t>grupal.</w:t>
      </w:r>
    </w:p>
    <w:p w:rsidR="00A51E98" w:rsidP="005D3E9E" w:rsidRDefault="00D77354" w14:paraId="2C455725" w14:textId="77777777">
      <w:pPr>
        <w:pStyle w:val="Prrafodelista"/>
        <w:tabs>
          <w:tab w:val="left" w:pos="1134"/>
          <w:tab w:val="left" w:pos="1560"/>
        </w:tabs>
        <w:spacing w:line="480" w:lineRule="auto"/>
        <w:ind w:left="1494"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 xml:space="preserve">Se ofrece intervención grupal </w:t>
      </w:r>
      <w:r w:rsidR="00A51E98">
        <w:rPr>
          <w:rFonts w:ascii="Times New Roman" w:hAnsi="Times New Roman"/>
          <w:bCs/>
          <w:sz w:val="24"/>
          <w:szCs w:val="24"/>
          <w:lang w:val="es-ES"/>
        </w:rPr>
        <w:t xml:space="preserve">en tres áreas principales: </w:t>
      </w:r>
    </w:p>
    <w:p w:rsidR="00A51E98" w:rsidP="005D3E9E" w:rsidRDefault="00A51E98" w14:paraId="350BFA68" w14:textId="3E7B971E">
      <w:pPr>
        <w:pStyle w:val="Prrafodelista"/>
        <w:numPr>
          <w:ilvl w:val="0"/>
          <w:numId w:val="17"/>
        </w:numPr>
        <w:tabs>
          <w:tab w:val="left" w:pos="1134"/>
          <w:tab w:val="left" w:pos="1560"/>
        </w:tabs>
        <w:spacing w:line="480" w:lineRule="auto"/>
        <w:ind w:left="2127"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>Prevención de problemas de salud física y psicológica (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e.g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>., insomnio, nutrición, manejo de conflictos, gestión de emociones, rendimiento académico, etc.)</w:t>
      </w:r>
      <w:r w:rsidR="00F21CE2">
        <w:rPr>
          <w:rFonts w:ascii="Times New Roman" w:hAnsi="Times New Roman"/>
          <w:bCs/>
          <w:sz w:val="24"/>
          <w:szCs w:val="24"/>
          <w:lang w:val="es-ES"/>
        </w:rPr>
        <w:t>, con una orientación principalmente psicoeducativa.</w:t>
      </w:r>
    </w:p>
    <w:p w:rsidR="00D96CDE" w:rsidP="005D3E9E" w:rsidRDefault="00A51E98" w14:paraId="174237E6" w14:textId="77777777">
      <w:pPr>
        <w:pStyle w:val="Prrafodelista"/>
        <w:numPr>
          <w:ilvl w:val="0"/>
          <w:numId w:val="17"/>
        </w:numPr>
        <w:tabs>
          <w:tab w:val="left" w:pos="1134"/>
          <w:tab w:val="left" w:pos="1560"/>
        </w:tabs>
        <w:spacing w:line="480" w:lineRule="auto"/>
        <w:ind w:left="2127"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 xml:space="preserve">Intervenciones grupales </w:t>
      </w:r>
      <w:r w:rsidRPr="00A51E98">
        <w:rPr>
          <w:rFonts w:ascii="Times New Roman" w:hAnsi="Times New Roman"/>
          <w:bCs/>
          <w:sz w:val="24"/>
          <w:szCs w:val="24"/>
          <w:lang w:val="es-ES"/>
        </w:rPr>
        <w:t>en pequeños grupos (8-12 personas) que tienen un objetivo terapéutico, esto es, dotar de habilidades y estrategias psicológicas a las personas de cara a afrontar mejor diferentes tipos de problemas y/o trastornos físicos y psicológicos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, por ejemplo, trastornos </w:t>
      </w:r>
      <w:proofErr w:type="spellStart"/>
      <w:r>
        <w:rPr>
          <w:rFonts w:ascii="Times New Roman" w:hAnsi="Times New Roman"/>
          <w:bCs/>
          <w:sz w:val="24"/>
          <w:szCs w:val="24"/>
          <w:lang w:val="es-ES"/>
        </w:rPr>
        <w:t>cardiovascuales</w:t>
      </w:r>
      <w:proofErr w:type="spellEnd"/>
      <w:r>
        <w:rPr>
          <w:rFonts w:ascii="Times New Roman" w:hAnsi="Times New Roman"/>
          <w:bCs/>
          <w:sz w:val="24"/>
          <w:szCs w:val="24"/>
          <w:lang w:val="es-ES"/>
        </w:rPr>
        <w:t>, trastornos del sueño, ansiedad ante los exámenes</w:t>
      </w:r>
      <w:r w:rsidR="00D96CDE">
        <w:rPr>
          <w:rFonts w:ascii="Times New Roman" w:hAnsi="Times New Roman"/>
          <w:bCs/>
          <w:sz w:val="24"/>
          <w:szCs w:val="24"/>
          <w:lang w:val="es-ES"/>
        </w:rPr>
        <w:t>, trastornos sexuales, etc.</w:t>
      </w:r>
    </w:p>
    <w:p w:rsidRPr="00D96CDE" w:rsidR="00D96CDE" w:rsidP="005D3E9E" w:rsidRDefault="00D96CDE" w14:paraId="5C017300" w14:textId="626724D4">
      <w:pPr>
        <w:pStyle w:val="Prrafodelista"/>
        <w:numPr>
          <w:ilvl w:val="0"/>
          <w:numId w:val="17"/>
        </w:numPr>
        <w:tabs>
          <w:tab w:val="left" w:pos="1134"/>
          <w:tab w:val="left" w:pos="1560"/>
        </w:tabs>
        <w:spacing w:line="480" w:lineRule="auto"/>
        <w:ind w:left="2127"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D96CDE">
        <w:rPr>
          <w:rFonts w:ascii="Times New Roman" w:hAnsi="Times New Roman"/>
          <w:bCs/>
          <w:sz w:val="24"/>
          <w:szCs w:val="24"/>
        </w:rPr>
        <w:t>Tratamiento grupal de trastornos de ansiedad y depresión. Se trata de grupos de entre 8 y 12 personas, en los que se trabajan habilidades y estrategias para manejar emociones negativas e intensas y reducir las evitaciones que suelen asociarse a estos problemas, de forma que las personas puedan retomar objetivos relevantes de su vida.</w:t>
      </w:r>
    </w:p>
    <w:p w:rsidR="00195B53" w:rsidP="005D3E9E" w:rsidRDefault="00195B53" w14:paraId="03DECC84" w14:textId="77777777">
      <w:p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="00560844" w:rsidP="005D3E9E" w:rsidRDefault="00560844" w14:paraId="096382DC" w14:textId="77777777">
      <w:p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Pr="0073168F" w:rsidR="00195B53" w:rsidP="005D3E9E" w:rsidRDefault="0073168F" w14:paraId="633C2754" w14:textId="68337EAD">
      <w:pPr>
        <w:tabs>
          <w:tab w:val="left" w:pos="1560"/>
        </w:tabs>
        <w:spacing w:line="480" w:lineRule="auto"/>
        <w:ind w:left="709" w:right="993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73168F">
        <w:rPr>
          <w:rFonts w:ascii="Times New Roman" w:hAnsi="Times New Roman"/>
          <w:b/>
          <w:sz w:val="24"/>
          <w:szCs w:val="24"/>
          <w:lang w:val="es-ES"/>
        </w:rPr>
        <w:lastRenderedPageBreak/>
        <w:t>CAPITULO 5. ACTIVIDAD DOCENTE.</w:t>
      </w:r>
    </w:p>
    <w:p w:rsidRPr="0073168F" w:rsidR="00CB6DAB" w:rsidP="005D3E9E" w:rsidRDefault="00CB6DAB" w14:paraId="69AF1214" w14:textId="5440BBAF">
      <w:pPr>
        <w:tabs>
          <w:tab w:val="left" w:pos="1560"/>
        </w:tabs>
        <w:spacing w:line="480" w:lineRule="auto"/>
        <w:ind w:left="709" w:right="993" w:firstLine="425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73168F">
        <w:rPr>
          <w:rFonts w:ascii="Times New Roman" w:hAnsi="Times New Roman"/>
          <w:bCs/>
          <w:sz w:val="24"/>
          <w:szCs w:val="24"/>
          <w:lang w:val="es-ES"/>
        </w:rPr>
        <w:t xml:space="preserve"> La UDA-P persigue potenciar la actividad docente de la Facultad de Psicología y Logopedia a través de diferentes vías. </w:t>
      </w:r>
    </w:p>
    <w:p w:rsidRPr="0073168F" w:rsidR="00CB6DAB" w:rsidP="005D3E9E" w:rsidRDefault="00CB6DAB" w14:paraId="7C558AE3" w14:textId="465C2341">
      <w:pPr>
        <w:pStyle w:val="Prrafodelista"/>
        <w:numPr>
          <w:ilvl w:val="1"/>
          <w:numId w:val="19"/>
        </w:numPr>
        <w:tabs>
          <w:tab w:val="left" w:pos="1560"/>
        </w:tabs>
        <w:spacing w:line="480" w:lineRule="auto"/>
        <w:ind w:left="1418" w:right="993" w:hanging="284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73168F">
        <w:rPr>
          <w:rFonts w:ascii="Times New Roman" w:hAnsi="Times New Roman"/>
          <w:bCs/>
          <w:sz w:val="24"/>
          <w:szCs w:val="24"/>
          <w:lang w:val="es-ES"/>
        </w:rPr>
        <w:t>Como centro de prácticas del Grado de Psicología y del MPGS de la Facultad de Psicología y Logopedia de la UMA. En el caso del MPGS, la UDA-P es el centro de prácticas principal, pa</w:t>
      </w:r>
      <w:r w:rsidR="008A7772">
        <w:rPr>
          <w:rFonts w:ascii="Times New Roman" w:hAnsi="Times New Roman"/>
          <w:bCs/>
          <w:sz w:val="24"/>
          <w:szCs w:val="24"/>
          <w:lang w:val="es-ES"/>
        </w:rPr>
        <w:t>rticipando</w:t>
      </w:r>
      <w:r w:rsidRPr="0073168F">
        <w:rPr>
          <w:rFonts w:ascii="Times New Roman" w:hAnsi="Times New Roman"/>
          <w:bCs/>
          <w:sz w:val="24"/>
          <w:szCs w:val="24"/>
          <w:lang w:val="es-ES"/>
        </w:rPr>
        <w:t xml:space="preserve"> en </w:t>
      </w:r>
      <w:r w:rsidR="000527AC">
        <w:rPr>
          <w:rFonts w:ascii="Times New Roman" w:hAnsi="Times New Roman"/>
          <w:bCs/>
          <w:sz w:val="24"/>
          <w:szCs w:val="24"/>
          <w:lang w:val="es-ES"/>
        </w:rPr>
        <w:t>sus</w:t>
      </w:r>
      <w:r w:rsidRPr="0073168F">
        <w:rPr>
          <w:rFonts w:ascii="Times New Roman" w:hAnsi="Times New Roman"/>
          <w:bCs/>
          <w:sz w:val="24"/>
          <w:szCs w:val="24"/>
          <w:lang w:val="es-ES"/>
        </w:rPr>
        <w:t xml:space="preserve"> tres </w:t>
      </w:r>
      <w:r w:rsidRPr="0073168F" w:rsidR="008A7772">
        <w:rPr>
          <w:rFonts w:ascii="Times New Roman" w:hAnsi="Times New Roman"/>
          <w:bCs/>
          <w:sz w:val="24"/>
          <w:szCs w:val="24"/>
          <w:lang w:val="es-ES"/>
        </w:rPr>
        <w:t>Prácticum</w:t>
      </w:r>
      <w:r w:rsidRPr="0073168F">
        <w:rPr>
          <w:rFonts w:ascii="Times New Roman" w:hAnsi="Times New Roman"/>
          <w:bCs/>
          <w:sz w:val="24"/>
          <w:szCs w:val="24"/>
          <w:lang w:val="es-ES"/>
        </w:rPr>
        <w:t xml:space="preserve">. </w:t>
      </w:r>
    </w:p>
    <w:p w:rsidRPr="0073168F" w:rsidR="00CB6DAB" w:rsidP="005D3E9E" w:rsidRDefault="00CB6DAB" w14:paraId="78BE2FCE" w14:textId="77777777">
      <w:pPr>
        <w:pStyle w:val="Prrafodelista"/>
        <w:numPr>
          <w:ilvl w:val="1"/>
          <w:numId w:val="19"/>
        </w:numPr>
        <w:tabs>
          <w:tab w:val="left" w:pos="1560"/>
        </w:tabs>
        <w:spacing w:line="480" w:lineRule="auto"/>
        <w:ind w:left="1418" w:right="993" w:hanging="284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73168F">
        <w:rPr>
          <w:rFonts w:ascii="Times New Roman" w:hAnsi="Times New Roman"/>
          <w:bCs/>
          <w:sz w:val="24"/>
          <w:szCs w:val="24"/>
          <w:lang w:val="es-ES"/>
        </w:rPr>
        <w:t>Participando en la docencia de asignaturas destinadas a la evaluación e intervención psicológica, tanto del Grado en Psicología como, principalmente, del MPGS.</w:t>
      </w:r>
    </w:p>
    <w:p w:rsidRPr="0073168F" w:rsidR="00CB6DAB" w:rsidP="005D3E9E" w:rsidRDefault="00CB6DAB" w14:paraId="333CF017" w14:textId="77777777">
      <w:pPr>
        <w:pStyle w:val="Prrafodelista"/>
        <w:numPr>
          <w:ilvl w:val="1"/>
          <w:numId w:val="19"/>
        </w:numPr>
        <w:tabs>
          <w:tab w:val="left" w:pos="1560"/>
        </w:tabs>
        <w:spacing w:line="480" w:lineRule="auto"/>
        <w:ind w:left="1418" w:right="993" w:hanging="284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73168F">
        <w:rPr>
          <w:rFonts w:ascii="Times New Roman" w:hAnsi="Times New Roman"/>
          <w:bCs/>
          <w:sz w:val="24"/>
          <w:szCs w:val="24"/>
          <w:lang w:val="es-ES"/>
        </w:rPr>
        <w:t>Posibilitando al profesorado de la Facultad de Psicología y Logopedia su formación continuada en el ámbito de la evaluación e intervención psicológica a través de las plazas de profesorado colaborador.</w:t>
      </w:r>
    </w:p>
    <w:p w:rsidR="00CB6DAB" w:rsidP="005D3E9E" w:rsidRDefault="00CB6DAB" w14:paraId="43D37EBE" w14:textId="712DE2F0">
      <w:pPr>
        <w:pStyle w:val="Prrafodelista"/>
        <w:numPr>
          <w:ilvl w:val="1"/>
          <w:numId w:val="19"/>
        </w:numPr>
        <w:tabs>
          <w:tab w:val="left" w:pos="1560"/>
        </w:tabs>
        <w:spacing w:line="480" w:lineRule="auto"/>
        <w:ind w:left="1418" w:right="993" w:hanging="284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73168F">
        <w:rPr>
          <w:rFonts w:ascii="Times New Roman" w:hAnsi="Times New Roman"/>
          <w:bCs/>
          <w:sz w:val="24"/>
          <w:szCs w:val="24"/>
          <w:lang w:val="es-ES"/>
        </w:rPr>
        <w:t xml:space="preserve">Permitiendo la formación especializada de alumnos/as egresados/as a través de las plazas de colaboración para egresados/as, en las cuáles podrán colaborar (bajo supervisión) en la asistencia de pacientes y </w:t>
      </w:r>
      <w:r w:rsidR="00FE2A97">
        <w:rPr>
          <w:rFonts w:ascii="Times New Roman" w:hAnsi="Times New Roman"/>
          <w:bCs/>
          <w:sz w:val="24"/>
          <w:szCs w:val="24"/>
          <w:lang w:val="es-ES"/>
        </w:rPr>
        <w:t>como apoyo a</w:t>
      </w:r>
      <w:r w:rsidRPr="0073168F">
        <w:rPr>
          <w:rFonts w:ascii="Times New Roman" w:hAnsi="Times New Roman"/>
          <w:bCs/>
          <w:sz w:val="24"/>
          <w:szCs w:val="24"/>
          <w:lang w:val="es-ES"/>
        </w:rPr>
        <w:t xml:space="preserve"> la</w:t>
      </w:r>
      <w:r w:rsidR="00FE2A97">
        <w:rPr>
          <w:rFonts w:ascii="Times New Roman" w:hAnsi="Times New Roman"/>
          <w:bCs/>
          <w:sz w:val="24"/>
          <w:szCs w:val="24"/>
          <w:lang w:val="es-ES"/>
        </w:rPr>
        <w:t>s actividades de</w:t>
      </w:r>
      <w:r w:rsidRPr="0073168F">
        <w:rPr>
          <w:rFonts w:ascii="Times New Roman" w:hAnsi="Times New Roman"/>
          <w:bCs/>
          <w:sz w:val="24"/>
          <w:szCs w:val="24"/>
          <w:lang w:val="es-ES"/>
        </w:rPr>
        <w:t xml:space="preserve"> docencia </w:t>
      </w:r>
      <w:r w:rsidR="00FE2A97">
        <w:rPr>
          <w:rFonts w:ascii="Times New Roman" w:hAnsi="Times New Roman"/>
          <w:bCs/>
          <w:sz w:val="24"/>
          <w:szCs w:val="24"/>
          <w:lang w:val="es-ES"/>
        </w:rPr>
        <w:t xml:space="preserve">e investigación </w:t>
      </w:r>
      <w:r w:rsidR="00985011">
        <w:rPr>
          <w:rFonts w:ascii="Times New Roman" w:hAnsi="Times New Roman"/>
          <w:bCs/>
          <w:sz w:val="24"/>
          <w:szCs w:val="24"/>
          <w:lang w:val="es-ES"/>
        </w:rPr>
        <w:t>de</w:t>
      </w:r>
      <w:r w:rsidRPr="0073168F">
        <w:rPr>
          <w:rFonts w:ascii="Times New Roman" w:hAnsi="Times New Roman"/>
          <w:bCs/>
          <w:sz w:val="24"/>
          <w:szCs w:val="24"/>
          <w:lang w:val="es-ES"/>
        </w:rPr>
        <w:t xml:space="preserve"> la UDA-P.</w:t>
      </w:r>
    </w:p>
    <w:p w:rsidR="00651A57" w:rsidP="005D3E9E" w:rsidRDefault="00651A57" w14:paraId="6CA5F2DE" w14:textId="77777777">
      <w:p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:rsidRPr="00985011" w:rsidR="00985011" w:rsidP="005D3E9E" w:rsidRDefault="00985011" w14:paraId="3B5DBAC9" w14:textId="1A3D16AD">
      <w:pPr>
        <w:tabs>
          <w:tab w:val="left" w:pos="1560"/>
        </w:tabs>
        <w:spacing w:line="480" w:lineRule="auto"/>
        <w:ind w:left="709" w:right="993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73168F">
        <w:rPr>
          <w:rFonts w:ascii="Times New Roman" w:hAnsi="Times New Roman"/>
          <w:b/>
          <w:sz w:val="24"/>
          <w:szCs w:val="24"/>
          <w:lang w:val="es-ES"/>
        </w:rPr>
        <w:t xml:space="preserve">CAPITULO </w:t>
      </w:r>
      <w:r w:rsidR="005F75C8">
        <w:rPr>
          <w:rFonts w:ascii="Times New Roman" w:hAnsi="Times New Roman"/>
          <w:b/>
          <w:sz w:val="24"/>
          <w:szCs w:val="24"/>
          <w:lang w:val="es-ES"/>
        </w:rPr>
        <w:t>6</w:t>
      </w:r>
      <w:r w:rsidRPr="0073168F">
        <w:rPr>
          <w:rFonts w:ascii="Times New Roman" w:hAnsi="Times New Roman"/>
          <w:b/>
          <w:sz w:val="24"/>
          <w:szCs w:val="24"/>
          <w:lang w:val="es-ES"/>
        </w:rPr>
        <w:t xml:space="preserve">. ACTIVIDAD </w:t>
      </w:r>
      <w:r>
        <w:rPr>
          <w:rFonts w:ascii="Times New Roman" w:hAnsi="Times New Roman"/>
          <w:b/>
          <w:sz w:val="24"/>
          <w:szCs w:val="24"/>
          <w:lang w:val="es-ES"/>
        </w:rPr>
        <w:t>INVESTIGADORA</w:t>
      </w:r>
      <w:r w:rsidRPr="0073168F">
        <w:rPr>
          <w:rFonts w:ascii="Times New Roman" w:hAnsi="Times New Roman"/>
          <w:b/>
          <w:sz w:val="24"/>
          <w:szCs w:val="24"/>
          <w:lang w:val="es-ES"/>
        </w:rPr>
        <w:t>.</w:t>
      </w:r>
    </w:p>
    <w:p w:rsidR="00CB6DAB" w:rsidP="005D3E9E" w:rsidRDefault="00CB6DAB" w14:paraId="23B21771" w14:textId="457F71BE">
      <w:pPr>
        <w:tabs>
          <w:tab w:val="left" w:pos="1560"/>
        </w:tabs>
        <w:spacing w:line="480" w:lineRule="auto"/>
        <w:ind w:left="709" w:right="993" w:firstLine="425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985011">
        <w:rPr>
          <w:rFonts w:ascii="Times New Roman" w:hAnsi="Times New Roman"/>
          <w:bCs/>
          <w:sz w:val="24"/>
          <w:szCs w:val="24"/>
          <w:lang w:val="es-ES"/>
        </w:rPr>
        <w:t xml:space="preserve">La UDA-P persigue potenciar la actividad investigadora de los diferentes grupos de la Facultad de Psicología y Logopedia, principalmente de aquellos cuyas temáticas se centran en identificar los procesos psicológicos asociados a la psicopatología y a la mejora de la eficacia de intervenciones psicológicas. Para ello, los usuarios de la UDA-P podrán ser invitados a </w:t>
      </w:r>
      <w:r w:rsidRPr="00985011">
        <w:rPr>
          <w:rFonts w:ascii="Times New Roman" w:hAnsi="Times New Roman"/>
          <w:bCs/>
          <w:sz w:val="24"/>
          <w:szCs w:val="24"/>
          <w:lang w:val="es-ES"/>
        </w:rPr>
        <w:lastRenderedPageBreak/>
        <w:t>participar en diferentes investigaciones, las cuáles deben contar con la aceptación previa del Comité Ético de la UMA y del Consejo de Dirección de la UDA-P.</w:t>
      </w:r>
    </w:p>
    <w:p w:rsidR="00D812D2" w:rsidP="005D3E9E" w:rsidRDefault="00D812D2" w14:paraId="3A663EF7" w14:textId="53BD0490">
      <w:pPr>
        <w:tabs>
          <w:tab w:val="left" w:pos="1560"/>
        </w:tabs>
        <w:spacing w:line="480" w:lineRule="auto"/>
        <w:ind w:left="709" w:right="993" w:firstLine="425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 xml:space="preserve">Los grupos de investigación interesados en realizar investigaciones en la UDA-P deben remitir sus solicitudes a la Dirección, siendo el Consejo de Dirección </w:t>
      </w:r>
      <w:r>
        <w:rPr>
          <w:rFonts w:ascii="Times New Roman" w:hAnsi="Times New Roman" w:eastAsiaTheme="minorHAnsi"/>
          <w:sz w:val="24"/>
          <w:szCs w:val="24"/>
        </w:rPr>
        <w:t xml:space="preserve">quien resolverá la aceptación de cada solicitud. </w:t>
      </w:r>
    </w:p>
    <w:p w:rsidR="000D73A6" w:rsidP="000408F3" w:rsidRDefault="000D73A6" w14:paraId="453B3FF8" w14:textId="77777777">
      <w:pPr>
        <w:tabs>
          <w:tab w:val="left" w:pos="1560"/>
        </w:tabs>
        <w:spacing w:line="480" w:lineRule="auto"/>
        <w:ind w:right="993"/>
        <w:jc w:val="both"/>
        <w:rPr>
          <w:rFonts w:ascii="Times New Roman" w:hAnsi="Times New Roman" w:eastAsiaTheme="minorHAnsi"/>
          <w:sz w:val="24"/>
          <w:szCs w:val="24"/>
        </w:rPr>
      </w:pPr>
    </w:p>
    <w:p w:rsidRPr="00985011" w:rsidR="000D73A6" w:rsidP="000D73A6" w:rsidRDefault="000D73A6" w14:paraId="14882B5F" w14:textId="53296FE6">
      <w:pPr>
        <w:tabs>
          <w:tab w:val="left" w:pos="1560"/>
        </w:tabs>
        <w:spacing w:line="480" w:lineRule="auto"/>
        <w:ind w:left="709" w:right="993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73168F">
        <w:rPr>
          <w:rFonts w:ascii="Times New Roman" w:hAnsi="Times New Roman"/>
          <w:b/>
          <w:sz w:val="24"/>
          <w:szCs w:val="24"/>
          <w:lang w:val="es-ES"/>
        </w:rPr>
        <w:t xml:space="preserve">CAPITULO </w:t>
      </w:r>
      <w:r w:rsidR="005F75C8">
        <w:rPr>
          <w:rFonts w:ascii="Times New Roman" w:hAnsi="Times New Roman"/>
          <w:b/>
          <w:sz w:val="24"/>
          <w:szCs w:val="24"/>
          <w:lang w:val="es-ES"/>
        </w:rPr>
        <w:t>7</w:t>
      </w:r>
      <w:r w:rsidRPr="0073168F">
        <w:rPr>
          <w:rFonts w:ascii="Times New Roman" w:hAnsi="Times New Roman"/>
          <w:b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s-ES"/>
        </w:rPr>
        <w:t>RÉGIMEN DISCIPLINARIO.</w:t>
      </w:r>
    </w:p>
    <w:p w:rsidRPr="000D73A6" w:rsidR="000D73A6" w:rsidP="000D73A6" w:rsidRDefault="000D73A6" w14:paraId="2EDADE02" w14:textId="7E96B39E">
      <w:pPr>
        <w:tabs>
          <w:tab w:val="left" w:pos="1276"/>
        </w:tabs>
        <w:spacing w:line="480" w:lineRule="auto"/>
        <w:ind w:left="709" w:right="993" w:firstLine="425"/>
        <w:jc w:val="both"/>
        <w:rPr>
          <w:rFonts w:ascii="Times New Roman" w:hAnsi="Times New Roman"/>
          <w:bCs/>
          <w:sz w:val="24"/>
          <w:szCs w:val="24"/>
        </w:rPr>
      </w:pPr>
      <w:r w:rsidRPr="000D73A6">
        <w:rPr>
          <w:rFonts w:ascii="Times New Roman" w:hAnsi="Times New Roman"/>
          <w:bCs/>
          <w:sz w:val="24"/>
          <w:szCs w:val="24"/>
        </w:rPr>
        <w:t xml:space="preserve">Se </w:t>
      </w:r>
      <w:r>
        <w:rPr>
          <w:rFonts w:ascii="Times New Roman" w:hAnsi="Times New Roman"/>
          <w:bCs/>
          <w:sz w:val="24"/>
          <w:szCs w:val="24"/>
        </w:rPr>
        <w:t xml:space="preserve">velará por el cumplimiento </w:t>
      </w:r>
      <w:r w:rsidRPr="000D73A6">
        <w:rPr>
          <w:rFonts w:ascii="Times New Roman" w:hAnsi="Times New Roman"/>
          <w:bCs/>
          <w:sz w:val="24"/>
          <w:szCs w:val="24"/>
        </w:rPr>
        <w:t>del presente reglamento de funcionamiento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D73A6">
        <w:rPr>
          <w:rFonts w:ascii="Times New Roman" w:hAnsi="Times New Roman"/>
          <w:bCs/>
          <w:sz w:val="24"/>
          <w:szCs w:val="24"/>
        </w:rPr>
        <w:t>interno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0D73A6" w:rsidP="3A7DA326" w:rsidRDefault="000D73A6" w14:paraId="025F0402" w14:textId="77777777" w14:noSpellErr="1">
      <w:pPr>
        <w:pStyle w:val="Prrafodelista"/>
        <w:numPr>
          <w:ilvl w:val="0"/>
          <w:numId w:val="20"/>
        </w:numPr>
        <w:tabs>
          <w:tab w:val="left" w:pos="1276"/>
        </w:tabs>
        <w:spacing w:line="480" w:lineRule="auto"/>
        <w:ind w:left="1560" w:right="993"/>
        <w:jc w:val="both"/>
        <w:rPr>
          <w:rFonts w:ascii="Times New Roman" w:hAnsi="Times New Roman"/>
          <w:sz w:val="24"/>
          <w:szCs w:val="24"/>
          <w:lang w:val="es-ES"/>
        </w:rPr>
      </w:pPr>
      <w:r w:rsidRPr="3A7DA326" w:rsidR="000D73A6">
        <w:rPr>
          <w:rFonts w:ascii="Times New Roman" w:hAnsi="Times New Roman"/>
          <w:sz w:val="24"/>
          <w:szCs w:val="24"/>
          <w:lang w:val="es-ES"/>
        </w:rPr>
        <w:t>Para la realización de actividades en las instalaciones de la UDA-P es obligatorio llevar identificación personalizada propia, que será facilitada por la administración de la UDA-P a todos los miembros.</w:t>
      </w:r>
      <w:r w:rsidRPr="3A7DA326" w:rsidR="000D73A6">
        <w:rPr>
          <w:rFonts w:ascii="Times New Roman" w:hAnsi="Times New Roman"/>
          <w:sz w:val="24"/>
          <w:szCs w:val="24"/>
          <w:lang w:val="es-ES"/>
        </w:rPr>
        <w:t xml:space="preserve"> Igualmente, es obligatorio llevar una indumentaria acorde con la actividad que se vaya a realizar.</w:t>
      </w:r>
    </w:p>
    <w:p w:rsidR="000D73A6" w:rsidP="000D73A6" w:rsidRDefault="000D73A6" w14:paraId="60B4F8CE" w14:textId="77777777">
      <w:pPr>
        <w:pStyle w:val="Prrafodelista"/>
        <w:numPr>
          <w:ilvl w:val="0"/>
          <w:numId w:val="20"/>
        </w:numPr>
        <w:tabs>
          <w:tab w:val="left" w:pos="1276"/>
        </w:tabs>
        <w:spacing w:line="480" w:lineRule="auto"/>
        <w:ind w:left="1560" w:right="993"/>
        <w:jc w:val="both"/>
        <w:rPr>
          <w:rFonts w:ascii="Times New Roman" w:hAnsi="Times New Roman"/>
          <w:bCs/>
          <w:sz w:val="24"/>
          <w:szCs w:val="24"/>
        </w:rPr>
      </w:pPr>
      <w:r w:rsidRPr="000D73A6">
        <w:rPr>
          <w:rFonts w:ascii="Times New Roman" w:hAnsi="Times New Roman"/>
          <w:bCs/>
          <w:sz w:val="24"/>
          <w:szCs w:val="24"/>
        </w:rPr>
        <w:t>Será de obligado cumplimiento el uso responsable de las instalaciones, materiales y recursos de la UDA-P, velando en todo momento por su correcto mantenimiento.</w:t>
      </w:r>
    </w:p>
    <w:p w:rsidR="00425A50" w:rsidP="000D73A6" w:rsidRDefault="00425A50" w14:paraId="126D04E7" w14:textId="52E538CC">
      <w:pPr>
        <w:pStyle w:val="Prrafodelista"/>
        <w:numPr>
          <w:ilvl w:val="0"/>
          <w:numId w:val="20"/>
        </w:numPr>
        <w:tabs>
          <w:tab w:val="left" w:pos="1276"/>
        </w:tabs>
        <w:spacing w:line="480" w:lineRule="auto"/>
        <w:ind w:left="1560" w:right="99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Serán de obligado cumplimiento las normas internas referidas a la reserva y uso de las instalaciones. </w:t>
      </w:r>
    </w:p>
    <w:p w:rsidR="00425A50" w:rsidP="00425A50" w:rsidRDefault="00425A50" w14:paraId="46B1982B" w14:textId="55D3591A">
      <w:pPr>
        <w:pStyle w:val="Prrafodelista"/>
        <w:numPr>
          <w:ilvl w:val="0"/>
          <w:numId w:val="20"/>
        </w:numPr>
        <w:tabs>
          <w:tab w:val="left" w:pos="1276"/>
        </w:tabs>
        <w:spacing w:line="480" w:lineRule="auto"/>
        <w:ind w:left="1560" w:right="993"/>
        <w:jc w:val="both"/>
        <w:rPr>
          <w:rFonts w:ascii="Times New Roman" w:hAnsi="Times New Roman"/>
          <w:bCs/>
          <w:sz w:val="24"/>
          <w:szCs w:val="24"/>
        </w:rPr>
      </w:pPr>
      <w:r w:rsidRPr="000D73A6">
        <w:rPr>
          <w:rFonts w:ascii="Times New Roman" w:hAnsi="Times New Roman"/>
          <w:bCs/>
          <w:sz w:val="24"/>
          <w:szCs w:val="24"/>
        </w:rPr>
        <w:t>Tod</w:t>
      </w:r>
      <w:r>
        <w:rPr>
          <w:rFonts w:ascii="Times New Roman" w:hAnsi="Times New Roman"/>
          <w:bCs/>
          <w:sz w:val="24"/>
          <w:szCs w:val="24"/>
        </w:rPr>
        <w:t>a persona que reciba asistencia psicológica en la UDA-P</w:t>
      </w:r>
      <w:r w:rsidRPr="000D73A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tendrá </w:t>
      </w:r>
      <w:r w:rsidR="00C131B6">
        <w:rPr>
          <w:rFonts w:ascii="Times New Roman" w:hAnsi="Times New Roman"/>
          <w:bCs/>
          <w:sz w:val="24"/>
          <w:szCs w:val="24"/>
        </w:rPr>
        <w:t>una historia clínica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131B6">
        <w:rPr>
          <w:rFonts w:ascii="Times New Roman" w:hAnsi="Times New Roman"/>
          <w:bCs/>
          <w:sz w:val="24"/>
          <w:szCs w:val="24"/>
        </w:rPr>
        <w:t>que</w:t>
      </w:r>
      <w:r>
        <w:rPr>
          <w:rFonts w:ascii="Times New Roman" w:hAnsi="Times New Roman"/>
          <w:bCs/>
          <w:sz w:val="24"/>
          <w:szCs w:val="24"/>
        </w:rPr>
        <w:t xml:space="preserve"> recoge los datos principales de registro de usuarios y de los procedimientos de evaluación/intervención llevados a cabo. Cada historia </w:t>
      </w:r>
      <w:r w:rsidRPr="001671AB">
        <w:rPr>
          <w:rFonts w:ascii="Times New Roman" w:hAnsi="Times New Roman"/>
          <w:bCs/>
          <w:sz w:val="24"/>
          <w:szCs w:val="24"/>
        </w:rPr>
        <w:t>será archivada al finalizar la intervención siguiendo los criterios y procedimientos establecidos para ello por la Dirección de la UDA-P.</w:t>
      </w:r>
    </w:p>
    <w:p w:rsidR="00F20D3B" w:rsidP="00F20D3B" w:rsidRDefault="00425A50" w14:paraId="523702C4" w14:textId="77777777">
      <w:pPr>
        <w:pStyle w:val="Prrafodelista"/>
        <w:numPr>
          <w:ilvl w:val="0"/>
          <w:numId w:val="20"/>
        </w:numPr>
        <w:tabs>
          <w:tab w:val="left" w:pos="1276"/>
        </w:tabs>
        <w:spacing w:line="480" w:lineRule="auto"/>
        <w:ind w:left="1560" w:right="99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Será de obligado cumplimiento por parte de los miembros de la UDA-P mantener las historias clínicas debidamente actualizadas. </w:t>
      </w:r>
    </w:p>
    <w:p w:rsidR="00F20D3B" w:rsidP="3A7DA326" w:rsidRDefault="000D73A6" w14:paraId="18FE4AA7" w14:textId="3392B0A8">
      <w:pPr>
        <w:pStyle w:val="Prrafodelista"/>
        <w:numPr>
          <w:ilvl w:val="0"/>
          <w:numId w:val="20"/>
        </w:numPr>
        <w:tabs>
          <w:tab w:val="left" w:pos="1276"/>
        </w:tabs>
        <w:spacing w:line="480" w:lineRule="auto"/>
        <w:ind w:left="1560" w:right="993"/>
        <w:jc w:val="both"/>
        <w:rPr>
          <w:rFonts w:ascii="Times New Roman" w:hAnsi="Times New Roman"/>
          <w:sz w:val="24"/>
          <w:szCs w:val="24"/>
          <w:lang w:val="es-ES"/>
        </w:rPr>
      </w:pPr>
      <w:r w:rsidRPr="3A7DA326" w:rsidR="000D73A6">
        <w:rPr>
          <w:rFonts w:ascii="Times New Roman" w:hAnsi="Times New Roman"/>
          <w:sz w:val="24"/>
          <w:szCs w:val="24"/>
          <w:lang w:val="es-ES"/>
        </w:rPr>
        <w:t>En cumplimiento de la Ley Orgánica de Protección de Datos de Carácter</w:t>
      </w:r>
      <w:r w:rsidRPr="3A7DA326" w:rsidR="001671AB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3A7DA326" w:rsidR="000D73A6">
        <w:rPr>
          <w:rFonts w:ascii="Times New Roman" w:hAnsi="Times New Roman"/>
          <w:sz w:val="24"/>
          <w:szCs w:val="24"/>
          <w:lang w:val="es-ES"/>
        </w:rPr>
        <w:t xml:space="preserve">Personal, está prohibido extraer </w:t>
      </w:r>
      <w:r w:rsidRPr="3A7DA326" w:rsidR="00F8072C">
        <w:rPr>
          <w:rFonts w:ascii="Times New Roman" w:hAnsi="Times New Roman"/>
          <w:sz w:val="24"/>
          <w:szCs w:val="24"/>
          <w:lang w:val="es-ES"/>
        </w:rPr>
        <w:t xml:space="preserve">fuera de la Unidad </w:t>
      </w:r>
      <w:r w:rsidRPr="3A7DA326" w:rsidR="000D73A6">
        <w:rPr>
          <w:rFonts w:ascii="Times New Roman" w:hAnsi="Times New Roman"/>
          <w:sz w:val="24"/>
          <w:szCs w:val="24"/>
          <w:lang w:val="es-ES"/>
        </w:rPr>
        <w:t>las historias clínicas</w:t>
      </w:r>
      <w:r w:rsidRPr="3A7DA326" w:rsidR="002D3CD3">
        <w:rPr>
          <w:rFonts w:ascii="Times New Roman" w:hAnsi="Times New Roman"/>
          <w:sz w:val="24"/>
          <w:szCs w:val="24"/>
          <w:lang w:val="es-ES"/>
        </w:rPr>
        <w:t>, total o parcialmente, así como</w:t>
      </w:r>
      <w:r w:rsidRPr="3A7DA326" w:rsidR="000D73A6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3A7DA326" w:rsidR="001671AB">
        <w:rPr>
          <w:rFonts w:ascii="Times New Roman" w:hAnsi="Times New Roman"/>
          <w:sz w:val="24"/>
          <w:szCs w:val="24"/>
          <w:lang w:val="es-ES"/>
        </w:rPr>
        <w:t>difundir la</w:t>
      </w:r>
      <w:r w:rsidRPr="3A7DA326" w:rsidR="000D73A6">
        <w:rPr>
          <w:rFonts w:ascii="Times New Roman" w:hAnsi="Times New Roman"/>
          <w:sz w:val="24"/>
          <w:szCs w:val="24"/>
          <w:lang w:val="es-ES"/>
        </w:rPr>
        <w:t xml:space="preserve"> información que</w:t>
      </w:r>
      <w:r w:rsidRPr="3A7DA326" w:rsidR="001671AB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3A7DA326" w:rsidR="002D3CD3">
        <w:rPr>
          <w:rFonts w:ascii="Times New Roman" w:hAnsi="Times New Roman"/>
          <w:sz w:val="24"/>
          <w:szCs w:val="24"/>
          <w:lang w:val="es-ES"/>
        </w:rPr>
        <w:t xml:space="preserve">éstas </w:t>
      </w:r>
      <w:r w:rsidRPr="3A7DA326" w:rsidR="000D73A6">
        <w:rPr>
          <w:rFonts w:ascii="Times New Roman" w:hAnsi="Times New Roman"/>
          <w:sz w:val="24"/>
          <w:szCs w:val="24"/>
          <w:lang w:val="es-ES"/>
        </w:rPr>
        <w:t xml:space="preserve">contienen, </w:t>
      </w:r>
      <w:r w:rsidRPr="3A7DA326" w:rsidR="002D3CD3">
        <w:rPr>
          <w:rFonts w:ascii="Times New Roman" w:hAnsi="Times New Roman"/>
          <w:sz w:val="24"/>
          <w:szCs w:val="24"/>
          <w:lang w:val="es-ES"/>
        </w:rPr>
        <w:t>o cualquier tipo de información sensible</w:t>
      </w:r>
      <w:r w:rsidRPr="3A7DA326" w:rsidR="007B6B71">
        <w:rPr>
          <w:rFonts w:ascii="Times New Roman" w:hAnsi="Times New Roman"/>
          <w:sz w:val="24"/>
          <w:szCs w:val="24"/>
          <w:lang w:val="es-ES"/>
        </w:rPr>
        <w:t>,</w:t>
      </w:r>
      <w:r w:rsidRPr="3A7DA326" w:rsidR="002D3CD3">
        <w:rPr>
          <w:rFonts w:ascii="Times New Roman" w:hAnsi="Times New Roman"/>
          <w:sz w:val="24"/>
          <w:szCs w:val="24"/>
          <w:lang w:val="es-ES"/>
        </w:rPr>
        <w:t xml:space="preserve"> de </w:t>
      </w:r>
      <w:r w:rsidRPr="3A7DA326" w:rsidR="00F8072C">
        <w:rPr>
          <w:rFonts w:ascii="Times New Roman" w:hAnsi="Times New Roman"/>
          <w:sz w:val="24"/>
          <w:szCs w:val="24"/>
          <w:lang w:val="es-ES"/>
        </w:rPr>
        <w:t>los usuarios y las usuarias</w:t>
      </w:r>
      <w:r w:rsidRPr="3A7DA326" w:rsidR="002D3CD3">
        <w:rPr>
          <w:rFonts w:ascii="Times New Roman" w:hAnsi="Times New Roman"/>
          <w:sz w:val="24"/>
          <w:szCs w:val="24"/>
          <w:lang w:val="es-ES"/>
        </w:rPr>
        <w:t>.</w:t>
      </w:r>
      <w:r w:rsidRPr="3A7DA326" w:rsidR="00F20D3B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3A7DA326" w:rsidR="00F20D3B">
        <w:rPr>
          <w:rFonts w:ascii="Times New Roman" w:hAnsi="Times New Roman"/>
          <w:sz w:val="24"/>
          <w:szCs w:val="24"/>
          <w:lang w:val="es-ES"/>
        </w:rPr>
        <w:t>Sí</w:t>
      </w:r>
      <w:r w:rsidRPr="3A7DA326" w:rsidR="00F20D3B">
        <w:rPr>
          <w:rFonts w:ascii="Times New Roman" w:hAnsi="Times New Roman"/>
          <w:sz w:val="24"/>
          <w:szCs w:val="24"/>
          <w:lang w:val="es-ES"/>
        </w:rPr>
        <w:t xml:space="preserve"> será posible utilizar la reproducción total o parcial de las historias clínicas, </w:t>
      </w:r>
      <w:r w:rsidRPr="3A7DA326" w:rsidR="00F20D3B">
        <w:rPr>
          <w:rFonts w:ascii="Times New Roman" w:hAnsi="Times New Roman"/>
          <w:sz w:val="24"/>
          <w:szCs w:val="24"/>
          <w:lang w:val="es-ES"/>
        </w:rPr>
        <w:t>así como</w:t>
      </w:r>
      <w:r w:rsidRPr="3A7DA326" w:rsidR="00F20D3B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3A7DA326" w:rsidR="00C131B6">
        <w:rPr>
          <w:rFonts w:ascii="Times New Roman" w:hAnsi="Times New Roman"/>
          <w:sz w:val="24"/>
          <w:szCs w:val="24"/>
          <w:lang w:val="es-ES"/>
        </w:rPr>
        <w:t xml:space="preserve">de </w:t>
      </w:r>
      <w:r w:rsidRPr="3A7DA326" w:rsidR="00F20D3B">
        <w:rPr>
          <w:rFonts w:ascii="Times New Roman" w:hAnsi="Times New Roman"/>
          <w:sz w:val="24"/>
          <w:szCs w:val="24"/>
          <w:lang w:val="es-ES"/>
        </w:rPr>
        <w:t>otros datos disponibles (</w:t>
      </w:r>
      <w:r w:rsidRPr="3A7DA326" w:rsidR="00F20D3B">
        <w:rPr>
          <w:rFonts w:ascii="Times New Roman" w:hAnsi="Times New Roman"/>
          <w:sz w:val="24"/>
          <w:szCs w:val="24"/>
          <w:lang w:val="es-ES"/>
        </w:rPr>
        <w:t>e.g</w:t>
      </w:r>
      <w:r w:rsidRPr="3A7DA326" w:rsidR="00F20D3B">
        <w:rPr>
          <w:rFonts w:ascii="Times New Roman" w:hAnsi="Times New Roman"/>
          <w:sz w:val="24"/>
          <w:szCs w:val="24"/>
          <w:lang w:val="es-ES"/>
        </w:rPr>
        <w:t xml:space="preserve">., grabaciones) para fines docentes y de investigación, siempre previa autorización de los/as usuarios/as, garantizando el anonimato, y siguiendo las directrices marcadas por la Ley </w:t>
      </w:r>
      <w:r w:rsidRPr="3A7DA326" w:rsidR="00F20D3B">
        <w:rPr>
          <w:rFonts w:ascii="Times New Roman" w:hAnsi="Times New Roman"/>
          <w:sz w:val="24"/>
          <w:szCs w:val="24"/>
          <w:lang w:val="es-ES"/>
        </w:rPr>
        <w:t>Orgánica de Protección de Datos de Carácter Personal</w:t>
      </w:r>
      <w:r w:rsidRPr="3A7DA326" w:rsidR="00F20D3B">
        <w:rPr>
          <w:rFonts w:ascii="Times New Roman" w:hAnsi="Times New Roman"/>
          <w:sz w:val="24"/>
          <w:szCs w:val="24"/>
          <w:lang w:val="es-ES"/>
        </w:rPr>
        <w:t>, y aquéllas que marque la Dirección de la UDA-P.</w:t>
      </w:r>
    </w:p>
    <w:p w:rsidR="00F20D3B" w:rsidP="00F20D3B" w:rsidRDefault="000D73A6" w14:paraId="1311302C" w14:textId="04D1A869">
      <w:pPr>
        <w:pStyle w:val="Prrafodelista"/>
        <w:numPr>
          <w:ilvl w:val="0"/>
          <w:numId w:val="20"/>
        </w:numPr>
        <w:tabs>
          <w:tab w:val="left" w:pos="1276"/>
        </w:tabs>
        <w:spacing w:line="480" w:lineRule="auto"/>
        <w:ind w:left="1560" w:right="993"/>
        <w:jc w:val="both"/>
        <w:rPr>
          <w:rFonts w:ascii="Times New Roman" w:hAnsi="Times New Roman"/>
          <w:bCs/>
          <w:sz w:val="24"/>
          <w:szCs w:val="24"/>
        </w:rPr>
      </w:pPr>
      <w:r w:rsidRPr="00F20D3B">
        <w:rPr>
          <w:rFonts w:ascii="Times New Roman" w:hAnsi="Times New Roman"/>
          <w:bCs/>
          <w:sz w:val="24"/>
          <w:szCs w:val="24"/>
        </w:rPr>
        <w:t>Todo</w:t>
      </w:r>
      <w:r w:rsidR="007B6B71">
        <w:rPr>
          <w:rFonts w:ascii="Times New Roman" w:hAnsi="Times New Roman"/>
          <w:bCs/>
          <w:sz w:val="24"/>
          <w:szCs w:val="24"/>
        </w:rPr>
        <w:t>/a</w:t>
      </w:r>
      <w:r w:rsidRPr="00F20D3B">
        <w:rPr>
          <w:rFonts w:ascii="Times New Roman" w:hAnsi="Times New Roman"/>
          <w:bCs/>
          <w:sz w:val="24"/>
          <w:szCs w:val="24"/>
        </w:rPr>
        <w:t xml:space="preserve"> </w:t>
      </w:r>
      <w:r w:rsidR="007B6B71">
        <w:rPr>
          <w:rFonts w:ascii="Times New Roman" w:hAnsi="Times New Roman"/>
          <w:bCs/>
          <w:sz w:val="24"/>
          <w:szCs w:val="24"/>
        </w:rPr>
        <w:t>usuario/a</w:t>
      </w:r>
      <w:r w:rsidRPr="00F20D3B">
        <w:rPr>
          <w:rFonts w:ascii="Times New Roman" w:hAnsi="Times New Roman"/>
          <w:bCs/>
          <w:sz w:val="24"/>
          <w:szCs w:val="24"/>
        </w:rPr>
        <w:t xml:space="preserve"> deberá, previo a su asistencia, dar su consentimiento escrito</w:t>
      </w:r>
      <w:r w:rsidR="00F20D3B">
        <w:rPr>
          <w:rFonts w:ascii="Times New Roman" w:hAnsi="Times New Roman"/>
          <w:bCs/>
          <w:sz w:val="24"/>
          <w:szCs w:val="24"/>
        </w:rPr>
        <w:t xml:space="preserve"> </w:t>
      </w:r>
      <w:r w:rsidRPr="00F20D3B">
        <w:rPr>
          <w:rFonts w:ascii="Times New Roman" w:hAnsi="Times New Roman"/>
          <w:bCs/>
          <w:sz w:val="24"/>
          <w:szCs w:val="24"/>
        </w:rPr>
        <w:t>para el tratamiento de sus datos de carácter personal en la UDA</w:t>
      </w:r>
      <w:r w:rsidR="00F20D3B">
        <w:rPr>
          <w:rFonts w:ascii="Times New Roman" w:hAnsi="Times New Roman"/>
          <w:bCs/>
          <w:sz w:val="24"/>
          <w:szCs w:val="24"/>
        </w:rPr>
        <w:t>-P</w:t>
      </w:r>
      <w:r w:rsidRPr="00F20D3B">
        <w:rPr>
          <w:rFonts w:ascii="Times New Roman" w:hAnsi="Times New Roman"/>
          <w:bCs/>
          <w:sz w:val="24"/>
          <w:szCs w:val="24"/>
        </w:rPr>
        <w:t>. En caso</w:t>
      </w:r>
      <w:r w:rsidR="00F20D3B">
        <w:rPr>
          <w:rFonts w:ascii="Times New Roman" w:hAnsi="Times New Roman"/>
          <w:bCs/>
          <w:sz w:val="24"/>
          <w:szCs w:val="24"/>
        </w:rPr>
        <w:t xml:space="preserve"> </w:t>
      </w:r>
      <w:r w:rsidRPr="00F20D3B">
        <w:rPr>
          <w:rFonts w:ascii="Times New Roman" w:hAnsi="Times New Roman"/>
          <w:bCs/>
          <w:sz w:val="24"/>
          <w:szCs w:val="24"/>
        </w:rPr>
        <w:t>de negativa o de ejercer sus derechos de rectificación, cancelación</w:t>
      </w:r>
      <w:r w:rsidR="00F20D3B">
        <w:rPr>
          <w:rFonts w:ascii="Times New Roman" w:hAnsi="Times New Roman"/>
          <w:bCs/>
          <w:sz w:val="24"/>
          <w:szCs w:val="24"/>
        </w:rPr>
        <w:t xml:space="preserve"> </w:t>
      </w:r>
      <w:r w:rsidRPr="00F20D3B">
        <w:rPr>
          <w:rFonts w:ascii="Times New Roman" w:hAnsi="Times New Roman"/>
          <w:bCs/>
          <w:sz w:val="24"/>
          <w:szCs w:val="24"/>
        </w:rPr>
        <w:t>u oposición respecto de sus datos, no podrá ser atendido en la UDA</w:t>
      </w:r>
      <w:r w:rsidR="00F20D3B">
        <w:rPr>
          <w:rFonts w:ascii="Times New Roman" w:hAnsi="Times New Roman"/>
          <w:bCs/>
          <w:sz w:val="24"/>
          <w:szCs w:val="24"/>
        </w:rPr>
        <w:t>-P</w:t>
      </w:r>
      <w:r w:rsidRPr="00F20D3B">
        <w:rPr>
          <w:rFonts w:ascii="Times New Roman" w:hAnsi="Times New Roman"/>
          <w:bCs/>
          <w:sz w:val="24"/>
          <w:szCs w:val="24"/>
        </w:rPr>
        <w:t>. Esta norma</w:t>
      </w:r>
      <w:r w:rsidR="00F20D3B">
        <w:rPr>
          <w:rFonts w:ascii="Times New Roman" w:hAnsi="Times New Roman"/>
          <w:bCs/>
          <w:sz w:val="24"/>
          <w:szCs w:val="24"/>
        </w:rPr>
        <w:t xml:space="preserve"> </w:t>
      </w:r>
      <w:r w:rsidRPr="00F20D3B">
        <w:rPr>
          <w:rFonts w:ascii="Times New Roman" w:hAnsi="Times New Roman"/>
          <w:bCs/>
          <w:sz w:val="24"/>
          <w:szCs w:val="24"/>
        </w:rPr>
        <w:t>es de riguroso cumplimiento según lo dispuesto por la Ley de Protección de</w:t>
      </w:r>
      <w:r w:rsidR="00F20D3B">
        <w:rPr>
          <w:rFonts w:ascii="Times New Roman" w:hAnsi="Times New Roman"/>
          <w:bCs/>
          <w:sz w:val="24"/>
          <w:szCs w:val="24"/>
        </w:rPr>
        <w:t xml:space="preserve"> </w:t>
      </w:r>
      <w:r w:rsidRPr="00F20D3B">
        <w:rPr>
          <w:rFonts w:ascii="Times New Roman" w:hAnsi="Times New Roman"/>
          <w:bCs/>
          <w:sz w:val="24"/>
          <w:szCs w:val="24"/>
        </w:rPr>
        <w:t>Datos de Carácter Personal.</w:t>
      </w:r>
    </w:p>
    <w:p w:rsidR="00F20D3B" w:rsidP="00F20D3B" w:rsidRDefault="000D73A6" w14:paraId="552AA6FE" w14:textId="318DCBA7">
      <w:pPr>
        <w:pStyle w:val="Prrafodelista"/>
        <w:numPr>
          <w:ilvl w:val="0"/>
          <w:numId w:val="20"/>
        </w:numPr>
        <w:tabs>
          <w:tab w:val="left" w:pos="1276"/>
        </w:tabs>
        <w:spacing w:line="480" w:lineRule="auto"/>
        <w:ind w:left="1560" w:right="993"/>
        <w:jc w:val="both"/>
        <w:rPr>
          <w:rFonts w:ascii="Times New Roman" w:hAnsi="Times New Roman"/>
          <w:bCs/>
          <w:sz w:val="24"/>
          <w:szCs w:val="24"/>
        </w:rPr>
      </w:pPr>
      <w:r w:rsidRPr="00F20D3B">
        <w:rPr>
          <w:rFonts w:ascii="Times New Roman" w:hAnsi="Times New Roman"/>
          <w:bCs/>
          <w:sz w:val="24"/>
          <w:szCs w:val="24"/>
        </w:rPr>
        <w:t xml:space="preserve">Al tratarse de un centro asistencial, es necesario respetar </w:t>
      </w:r>
      <w:r w:rsidR="00C131B6">
        <w:rPr>
          <w:rFonts w:ascii="Times New Roman" w:hAnsi="Times New Roman"/>
          <w:bCs/>
          <w:sz w:val="24"/>
          <w:szCs w:val="24"/>
        </w:rPr>
        <w:t xml:space="preserve">las </w:t>
      </w:r>
      <w:r w:rsidRPr="00F20D3B">
        <w:rPr>
          <w:rFonts w:ascii="Times New Roman" w:hAnsi="Times New Roman"/>
          <w:bCs/>
          <w:sz w:val="24"/>
          <w:szCs w:val="24"/>
        </w:rPr>
        <w:t>normas de conducta</w:t>
      </w:r>
      <w:r w:rsidR="00F20D3B">
        <w:rPr>
          <w:rFonts w:ascii="Times New Roman" w:hAnsi="Times New Roman"/>
          <w:bCs/>
          <w:sz w:val="24"/>
          <w:szCs w:val="24"/>
        </w:rPr>
        <w:t xml:space="preserve"> </w:t>
      </w:r>
      <w:r w:rsidRPr="00F20D3B">
        <w:rPr>
          <w:rFonts w:ascii="Times New Roman" w:hAnsi="Times New Roman"/>
          <w:bCs/>
          <w:sz w:val="24"/>
          <w:szCs w:val="24"/>
        </w:rPr>
        <w:t>y comportamiento apropiados para facilitar que la actividad docente</w:t>
      </w:r>
      <w:r w:rsidR="007B6B71">
        <w:rPr>
          <w:rFonts w:ascii="Times New Roman" w:hAnsi="Times New Roman"/>
          <w:bCs/>
          <w:sz w:val="24"/>
          <w:szCs w:val="24"/>
        </w:rPr>
        <w:t>, de investigación</w:t>
      </w:r>
      <w:r w:rsidRPr="00F20D3B">
        <w:rPr>
          <w:rFonts w:ascii="Times New Roman" w:hAnsi="Times New Roman"/>
          <w:bCs/>
          <w:sz w:val="24"/>
          <w:szCs w:val="24"/>
        </w:rPr>
        <w:t xml:space="preserve"> y</w:t>
      </w:r>
      <w:r w:rsidR="00F20D3B">
        <w:rPr>
          <w:rFonts w:ascii="Times New Roman" w:hAnsi="Times New Roman"/>
          <w:bCs/>
          <w:sz w:val="24"/>
          <w:szCs w:val="24"/>
        </w:rPr>
        <w:t xml:space="preserve"> </w:t>
      </w:r>
      <w:r w:rsidRPr="00F20D3B">
        <w:rPr>
          <w:rFonts w:ascii="Times New Roman" w:hAnsi="Times New Roman"/>
          <w:bCs/>
          <w:sz w:val="24"/>
          <w:szCs w:val="24"/>
        </w:rPr>
        <w:t>asistencial discurra con la máxima sincronización, de modo que los</w:t>
      </w:r>
      <w:r w:rsidR="007B6B71">
        <w:rPr>
          <w:rFonts w:ascii="Times New Roman" w:hAnsi="Times New Roman"/>
          <w:bCs/>
          <w:sz w:val="24"/>
          <w:szCs w:val="24"/>
        </w:rPr>
        <w:t>/as</w:t>
      </w:r>
      <w:r w:rsidRPr="00F20D3B">
        <w:rPr>
          <w:rFonts w:ascii="Times New Roman" w:hAnsi="Times New Roman"/>
          <w:bCs/>
          <w:sz w:val="24"/>
          <w:szCs w:val="24"/>
        </w:rPr>
        <w:t xml:space="preserve"> usuarios</w:t>
      </w:r>
      <w:r w:rsidR="007B6B71">
        <w:rPr>
          <w:rFonts w:ascii="Times New Roman" w:hAnsi="Times New Roman"/>
          <w:bCs/>
          <w:sz w:val="24"/>
          <w:szCs w:val="24"/>
        </w:rPr>
        <w:t>/as</w:t>
      </w:r>
      <w:r w:rsidR="00F20D3B">
        <w:rPr>
          <w:rFonts w:ascii="Times New Roman" w:hAnsi="Times New Roman"/>
          <w:bCs/>
          <w:sz w:val="24"/>
          <w:szCs w:val="24"/>
        </w:rPr>
        <w:t xml:space="preserve"> </w:t>
      </w:r>
      <w:r w:rsidRPr="00F20D3B">
        <w:rPr>
          <w:rFonts w:ascii="Times New Roman" w:hAnsi="Times New Roman"/>
          <w:bCs/>
          <w:sz w:val="24"/>
          <w:szCs w:val="24"/>
        </w:rPr>
        <w:t xml:space="preserve">reciban la mejor asistencia posible y </w:t>
      </w:r>
      <w:r w:rsidR="007B6B71">
        <w:rPr>
          <w:rFonts w:ascii="Times New Roman" w:hAnsi="Times New Roman"/>
          <w:bCs/>
          <w:sz w:val="24"/>
          <w:szCs w:val="24"/>
        </w:rPr>
        <w:t xml:space="preserve">el alumnado </w:t>
      </w:r>
      <w:r w:rsidRPr="00F20D3B">
        <w:rPr>
          <w:rFonts w:ascii="Times New Roman" w:hAnsi="Times New Roman"/>
          <w:bCs/>
          <w:sz w:val="24"/>
          <w:szCs w:val="24"/>
        </w:rPr>
        <w:t>una formación</w:t>
      </w:r>
      <w:r w:rsidR="00F20D3B">
        <w:rPr>
          <w:rFonts w:ascii="Times New Roman" w:hAnsi="Times New Roman"/>
          <w:bCs/>
          <w:sz w:val="24"/>
          <w:szCs w:val="24"/>
        </w:rPr>
        <w:t xml:space="preserve"> </w:t>
      </w:r>
      <w:r w:rsidRPr="00F20D3B">
        <w:rPr>
          <w:rFonts w:ascii="Times New Roman" w:hAnsi="Times New Roman"/>
          <w:bCs/>
          <w:sz w:val="24"/>
          <w:szCs w:val="24"/>
        </w:rPr>
        <w:t>práctica de calidad.</w:t>
      </w:r>
    </w:p>
    <w:p w:rsidRPr="00F20D3B" w:rsidR="00CB6DAB" w:rsidP="00F20D3B" w:rsidRDefault="000D73A6" w14:paraId="3FF22F70" w14:textId="20112E8B">
      <w:pPr>
        <w:pStyle w:val="Prrafodelista"/>
        <w:numPr>
          <w:ilvl w:val="0"/>
          <w:numId w:val="20"/>
        </w:numPr>
        <w:tabs>
          <w:tab w:val="left" w:pos="1276"/>
        </w:tabs>
        <w:spacing w:line="480" w:lineRule="auto"/>
        <w:ind w:left="1560" w:right="993"/>
        <w:jc w:val="both"/>
        <w:rPr>
          <w:rFonts w:ascii="Times New Roman" w:hAnsi="Times New Roman"/>
          <w:bCs/>
          <w:sz w:val="24"/>
          <w:szCs w:val="24"/>
        </w:rPr>
      </w:pPr>
      <w:r w:rsidRPr="00F20D3B">
        <w:rPr>
          <w:rFonts w:ascii="Times New Roman" w:hAnsi="Times New Roman"/>
          <w:bCs/>
          <w:sz w:val="24"/>
          <w:szCs w:val="24"/>
        </w:rPr>
        <w:t>En caso necesario, existen hojas para la presentación de sugerencias, quejas o menciones.</w:t>
      </w:r>
    </w:p>
    <w:sectPr w:rsidRPr="00F20D3B" w:rsidR="00CB6DAB" w:rsidSect="00DE097B">
      <w:headerReference w:type="default" r:id="rId8"/>
      <w:footerReference w:type="default" r:id="rId9"/>
      <w:pgSz w:w="11906" w:h="16838" w:orient="portrait"/>
      <w:pgMar w:top="720" w:right="696" w:bottom="720" w:left="578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5DF1" w:rsidP="00FF46C8" w:rsidRDefault="000C5DF1" w14:paraId="634CFD0A" w14:textId="77777777">
      <w:r>
        <w:separator/>
      </w:r>
    </w:p>
  </w:endnote>
  <w:endnote w:type="continuationSeparator" w:id="0">
    <w:p w:rsidR="000C5DF1" w:rsidP="00FF46C8" w:rsidRDefault="000C5DF1" w14:paraId="21CCAD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7A0DF8" w:rsidRDefault="00FE1B46" w14:paraId="230DDC46" w14:textId="77777777">
    <w:pPr>
      <w:pStyle w:val="Piedepgina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272609" wp14:editId="79EB17E2">
              <wp:simplePos x="0" y="0"/>
              <wp:positionH relativeFrom="column">
                <wp:posOffset>3562350</wp:posOffset>
              </wp:positionH>
              <wp:positionV relativeFrom="paragraph">
                <wp:posOffset>120650</wp:posOffset>
              </wp:positionV>
              <wp:extent cx="3143885" cy="4851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43885" cy="485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0A4947" w:rsidP="00FF46C8" w:rsidRDefault="000A4947" w14:paraId="1C3BDD22" w14:textId="77777777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1F1497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Bulevar Louis Pasteur, 25</w:t>
                          </w:r>
                        </w:p>
                        <w:p w:rsidR="00896297" w:rsidP="00FF46C8" w:rsidRDefault="003A64D4" w14:paraId="3F9F1221" w14:textId="77777777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Campus de </w:t>
                          </w:r>
                          <w:r w:rsidR="001F1497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Teatinos. 29071. Málaga</w:t>
                          </w:r>
                          <w:r w:rsidR="007A0DF8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Pr="001F1497" w:rsidR="001F1497" w:rsidP="00896297" w:rsidRDefault="001F1497" w14:paraId="54875F58" w14:textId="77777777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1F1497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>952132406/07/08</w:t>
                          </w:r>
                          <w:r w:rsidRPr="001F1497" w:rsidR="007A0DF8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F1497" w:rsidR="000A4947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:rsidRPr="00FF46C8" w:rsidR="007A0DF8" w:rsidP="00896297" w:rsidRDefault="001F1497" w14:paraId="68618743" w14:textId="77777777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1F1497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>psicologia@uma.es</w:t>
                          </w:r>
                          <w:r w:rsidRPr="001F1497" w:rsidR="007A0DF8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Pr="00FF46C8" w:rsidR="007A0DF8" w:rsidP="00FF46C8" w:rsidRDefault="007A0DF8" w14:paraId="008EFC72" w14:textId="77777777">
                          <w:pPr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272609">
              <v:stroke joinstyle="miter"/>
              <v:path gradientshapeok="t" o:connecttype="rect"/>
            </v:shapetype>
            <v:shape id="Text Box 2" style="position:absolute;margin-left:280.5pt;margin-top:9.5pt;width:247.55pt;height:38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">
              <v:textbox style="mso-fit-shape-to-text:t">
                <w:txbxContent>
                  <w:p w:rsidR="000A4947" w:rsidP="00FF46C8" w:rsidRDefault="000A4947" w14:paraId="1C3BDD22" w14:textId="77777777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 w:rsidR="001F1497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Bulevar Louis Pasteur, 25</w:t>
                    </w:r>
                  </w:p>
                  <w:p w:rsidR="00896297" w:rsidP="00FF46C8" w:rsidRDefault="003A64D4" w14:paraId="3F9F1221" w14:textId="77777777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Campus de </w:t>
                    </w:r>
                    <w:r w:rsidR="001F1497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Teatinos. 29071. Málaga</w:t>
                    </w:r>
                    <w:r w:rsidR="007A0DF8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</w:p>
                  <w:p w:rsidRPr="001F1497" w:rsidR="001F1497" w:rsidP="00896297" w:rsidRDefault="001F1497" w14:paraId="54875F58" w14:textId="77777777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 w:rsidRPr="001F1497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>952132406/07/08</w:t>
                    </w:r>
                    <w:r w:rsidRPr="001F1497" w:rsidR="007A0DF8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 w:rsidRPr="001F1497" w:rsidR="000A4947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  </w:t>
                    </w:r>
                  </w:p>
                  <w:p w:rsidRPr="00FF46C8" w:rsidR="007A0DF8" w:rsidP="00896297" w:rsidRDefault="001F1497" w14:paraId="68618743" w14:textId="77777777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 w:rsidRPr="001F1497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>psicologia@uma.es</w:t>
                    </w:r>
                    <w:r w:rsidRPr="001F1497" w:rsidR="007A0DF8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</w:p>
                  <w:p w:rsidRPr="00FF46C8" w:rsidR="007A0DF8" w:rsidP="00FF46C8" w:rsidRDefault="007A0DF8" w14:paraId="008EFC72" w14:textId="77777777">
                    <w:pPr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21897">
      <w:rPr>
        <w:noProof/>
        <w:lang w:eastAsia="es-ES_tradnl"/>
      </w:rPr>
      <w:drawing>
        <wp:inline distT="0" distB="0" distL="0" distR="0" wp14:anchorId="4B00399A" wp14:editId="62AEB690">
          <wp:extent cx="3505200" cy="646176"/>
          <wp:effectExtent l="25400" t="0" r="0" b="0"/>
          <wp:docPr id="18" name="Imagen 0" descr="TRIO LOGOS21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O LOGOS21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646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5DF1" w:rsidP="00FF46C8" w:rsidRDefault="000C5DF1" w14:paraId="24A69BCF" w14:textId="77777777">
      <w:r>
        <w:separator/>
      </w:r>
    </w:p>
  </w:footnote>
  <w:footnote w:type="continuationSeparator" w:id="0">
    <w:p w:rsidR="000C5DF1" w:rsidP="00FF46C8" w:rsidRDefault="000C5DF1" w14:paraId="64A57D5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aconcuadrcula"/>
      <w:tblW w:w="10485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537"/>
      <w:gridCol w:w="3530"/>
      <w:gridCol w:w="3418"/>
    </w:tblGrid>
    <w:tr w:rsidR="00AC070A" w:rsidTr="00AC070A" w14:paraId="65C3C298" w14:textId="77777777">
      <w:trPr>
        <w:trHeight w:val="1308"/>
      </w:trPr>
      <w:tc>
        <w:tcPr>
          <w:tcW w:w="3537" w:type="dxa"/>
          <w:vAlign w:val="center"/>
        </w:tcPr>
        <w:p w:rsidR="0067602A" w:rsidP="0067602A" w:rsidRDefault="0067602A" w14:paraId="50C79A75" w14:textId="77777777">
          <w:pPr>
            <w:pStyle w:val="Encabezado"/>
          </w:pPr>
          <w:r>
            <w:rPr>
              <w:noProof/>
            </w:rPr>
            <w:drawing>
              <wp:inline distT="0" distB="0" distL="0" distR="0" wp14:anchorId="0FF71882" wp14:editId="1573EA01">
                <wp:extent cx="1712259" cy="648331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marca universidad sinmar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147" cy="666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vAlign w:val="center"/>
        </w:tcPr>
        <w:p w:rsidR="0067602A" w:rsidP="0067602A" w:rsidRDefault="0067602A" w14:paraId="147D5C23" w14:textId="77777777">
          <w:pPr>
            <w:pStyle w:val="Encabezado"/>
            <w:jc w:val="center"/>
          </w:pPr>
        </w:p>
      </w:tc>
      <w:tc>
        <w:tcPr>
          <w:tcW w:w="3418" w:type="dxa"/>
          <w:vAlign w:val="center"/>
        </w:tcPr>
        <w:p w:rsidR="0067602A" w:rsidP="0067602A" w:rsidRDefault="0067602A" w14:paraId="28447831" w14:textId="77777777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1AE4D360" wp14:editId="578DC764">
                <wp:extent cx="2033494" cy="667435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MARCA PSICOLOGIA-LOGOPEDIA_COLOR-POSITIV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096" cy="679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070A" w:rsidTr="00AC070A" w14:paraId="72BDD50D" w14:textId="77777777">
      <w:trPr>
        <w:trHeight w:val="335"/>
      </w:trPr>
      <w:tc>
        <w:tcPr>
          <w:tcW w:w="3537" w:type="dxa"/>
          <w:vAlign w:val="center"/>
        </w:tcPr>
        <w:p w:rsidR="0067602A" w:rsidP="0067602A" w:rsidRDefault="0067602A" w14:paraId="220D3669" w14:textId="77777777">
          <w:pPr>
            <w:pStyle w:val="Encabezado"/>
            <w:jc w:val="center"/>
          </w:pPr>
        </w:p>
      </w:tc>
      <w:tc>
        <w:tcPr>
          <w:tcW w:w="3530" w:type="dxa"/>
          <w:vAlign w:val="center"/>
        </w:tcPr>
        <w:p w:rsidR="0067602A" w:rsidP="0067602A" w:rsidRDefault="0067602A" w14:paraId="6FED10EA" w14:textId="77777777">
          <w:pPr>
            <w:pStyle w:val="Encabezado"/>
            <w:jc w:val="center"/>
          </w:pPr>
        </w:p>
      </w:tc>
      <w:tc>
        <w:tcPr>
          <w:tcW w:w="3418" w:type="dxa"/>
          <w:vAlign w:val="center"/>
        </w:tcPr>
        <w:p w:rsidRPr="005E7F4B" w:rsidR="0067602A" w:rsidP="0067602A" w:rsidRDefault="0067602A" w14:paraId="74AED8BE" w14:textId="1545937D">
          <w:pPr>
            <w:pStyle w:val="Encabezado"/>
            <w:jc w:val="right"/>
            <w:rPr>
              <w:rFonts w:ascii="Arial Narrow" w:hAnsi="Arial Narrow"/>
              <w:color w:val="0F243E" w:themeColor="text2" w:themeShade="80"/>
              <w:sz w:val="20"/>
              <w:szCs w:val="20"/>
            </w:rPr>
          </w:pPr>
        </w:p>
      </w:tc>
    </w:tr>
  </w:tbl>
  <w:p w:rsidR="007A0DF8" w:rsidRDefault="007A0DF8" w14:paraId="77A34071" w14:textId="77777777">
    <w:pPr>
      <w:pStyle w:val="Encabezado"/>
    </w:pPr>
  </w:p>
  <w:p w:rsidR="007A0DF8" w:rsidRDefault="007A0DF8" w14:paraId="4CEC1E78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022"/>
    <w:multiLevelType w:val="hybridMultilevel"/>
    <w:tmpl w:val="F3244F48"/>
    <w:lvl w:ilvl="0" w:tplc="2AA2F5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2214" w:hanging="360"/>
      </w:pPr>
    </w:lvl>
    <w:lvl w:ilvl="2" w:tplc="040A001B" w:tentative="1">
      <w:start w:val="1"/>
      <w:numFmt w:val="lowerRoman"/>
      <w:lvlText w:val="%3."/>
      <w:lvlJc w:val="right"/>
      <w:pPr>
        <w:ind w:left="2934" w:hanging="180"/>
      </w:pPr>
    </w:lvl>
    <w:lvl w:ilvl="3" w:tplc="040A000F" w:tentative="1">
      <w:start w:val="1"/>
      <w:numFmt w:val="decimal"/>
      <w:lvlText w:val="%4."/>
      <w:lvlJc w:val="left"/>
      <w:pPr>
        <w:ind w:left="3654" w:hanging="360"/>
      </w:pPr>
    </w:lvl>
    <w:lvl w:ilvl="4" w:tplc="040A0019" w:tentative="1">
      <w:start w:val="1"/>
      <w:numFmt w:val="lowerLetter"/>
      <w:lvlText w:val="%5."/>
      <w:lvlJc w:val="left"/>
      <w:pPr>
        <w:ind w:left="4374" w:hanging="360"/>
      </w:pPr>
    </w:lvl>
    <w:lvl w:ilvl="5" w:tplc="040A001B" w:tentative="1">
      <w:start w:val="1"/>
      <w:numFmt w:val="lowerRoman"/>
      <w:lvlText w:val="%6."/>
      <w:lvlJc w:val="right"/>
      <w:pPr>
        <w:ind w:left="5094" w:hanging="180"/>
      </w:pPr>
    </w:lvl>
    <w:lvl w:ilvl="6" w:tplc="040A000F" w:tentative="1">
      <w:start w:val="1"/>
      <w:numFmt w:val="decimal"/>
      <w:lvlText w:val="%7."/>
      <w:lvlJc w:val="left"/>
      <w:pPr>
        <w:ind w:left="5814" w:hanging="360"/>
      </w:pPr>
    </w:lvl>
    <w:lvl w:ilvl="7" w:tplc="040A0019" w:tentative="1">
      <w:start w:val="1"/>
      <w:numFmt w:val="lowerLetter"/>
      <w:lvlText w:val="%8."/>
      <w:lvlJc w:val="left"/>
      <w:pPr>
        <w:ind w:left="6534" w:hanging="360"/>
      </w:pPr>
    </w:lvl>
    <w:lvl w:ilvl="8" w:tplc="0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942EDD"/>
    <w:multiLevelType w:val="hybridMultilevel"/>
    <w:tmpl w:val="18689914"/>
    <w:lvl w:ilvl="0" w:tplc="0C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064C44AF"/>
    <w:multiLevelType w:val="hybridMultilevel"/>
    <w:tmpl w:val="801AE81A"/>
    <w:lvl w:ilvl="0" w:tplc="6E843132">
      <w:start w:val="1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AD08FC"/>
    <w:multiLevelType w:val="hybridMultilevel"/>
    <w:tmpl w:val="B3CE933C"/>
    <w:lvl w:ilvl="0" w:tplc="0C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 w15:restartNumberingAfterBreak="0">
    <w:nsid w:val="1C017FC6"/>
    <w:multiLevelType w:val="hybridMultilevel"/>
    <w:tmpl w:val="3F168396"/>
    <w:lvl w:ilvl="0" w:tplc="866EC11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A0019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861588"/>
    <w:multiLevelType w:val="hybridMultilevel"/>
    <w:tmpl w:val="610A5B4A"/>
    <w:lvl w:ilvl="0" w:tplc="0C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 w15:restartNumberingAfterBreak="0">
    <w:nsid w:val="27DA194A"/>
    <w:multiLevelType w:val="hybridMultilevel"/>
    <w:tmpl w:val="1DF6EC62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2B801301"/>
    <w:multiLevelType w:val="hybridMultilevel"/>
    <w:tmpl w:val="765AB932"/>
    <w:lvl w:ilvl="0" w:tplc="0C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 w15:restartNumberingAfterBreak="0">
    <w:nsid w:val="2CC540FB"/>
    <w:multiLevelType w:val="hybridMultilevel"/>
    <w:tmpl w:val="37565F62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3523444B"/>
    <w:multiLevelType w:val="hybridMultilevel"/>
    <w:tmpl w:val="1840CCD2"/>
    <w:lvl w:ilvl="0" w:tplc="26E0EBF2">
      <w:start w:val="1"/>
      <w:numFmt w:val="decimal"/>
      <w:lvlText w:val="%1."/>
      <w:lvlJc w:val="left"/>
      <w:pPr>
        <w:ind w:left="1352" w:hanging="360"/>
      </w:pPr>
      <w:rPr>
        <w:rFonts w:hint="default"/>
        <w:i w:val="0"/>
        <w:iCs w:val="0"/>
      </w:rPr>
    </w:lvl>
    <w:lvl w:ilvl="1" w:tplc="040A0019">
      <w:start w:val="1"/>
      <w:numFmt w:val="lowerLetter"/>
      <w:lvlText w:val="%2."/>
      <w:lvlJc w:val="left"/>
      <w:pPr>
        <w:ind w:left="2072" w:hanging="360"/>
      </w:pPr>
    </w:lvl>
    <w:lvl w:ilvl="2" w:tplc="040A001B" w:tentative="1">
      <w:start w:val="1"/>
      <w:numFmt w:val="lowerRoman"/>
      <w:lvlText w:val="%3."/>
      <w:lvlJc w:val="right"/>
      <w:pPr>
        <w:ind w:left="2792" w:hanging="180"/>
      </w:pPr>
    </w:lvl>
    <w:lvl w:ilvl="3" w:tplc="040A000F" w:tentative="1">
      <w:start w:val="1"/>
      <w:numFmt w:val="decimal"/>
      <w:lvlText w:val="%4."/>
      <w:lvlJc w:val="left"/>
      <w:pPr>
        <w:ind w:left="3512" w:hanging="360"/>
      </w:pPr>
    </w:lvl>
    <w:lvl w:ilvl="4" w:tplc="040A0019" w:tentative="1">
      <w:start w:val="1"/>
      <w:numFmt w:val="lowerLetter"/>
      <w:lvlText w:val="%5."/>
      <w:lvlJc w:val="left"/>
      <w:pPr>
        <w:ind w:left="4232" w:hanging="360"/>
      </w:pPr>
    </w:lvl>
    <w:lvl w:ilvl="5" w:tplc="040A001B" w:tentative="1">
      <w:start w:val="1"/>
      <w:numFmt w:val="lowerRoman"/>
      <w:lvlText w:val="%6."/>
      <w:lvlJc w:val="right"/>
      <w:pPr>
        <w:ind w:left="4952" w:hanging="180"/>
      </w:pPr>
    </w:lvl>
    <w:lvl w:ilvl="6" w:tplc="040A000F" w:tentative="1">
      <w:start w:val="1"/>
      <w:numFmt w:val="decimal"/>
      <w:lvlText w:val="%7."/>
      <w:lvlJc w:val="left"/>
      <w:pPr>
        <w:ind w:left="5672" w:hanging="360"/>
      </w:pPr>
    </w:lvl>
    <w:lvl w:ilvl="7" w:tplc="040A0019" w:tentative="1">
      <w:start w:val="1"/>
      <w:numFmt w:val="lowerLetter"/>
      <w:lvlText w:val="%8."/>
      <w:lvlJc w:val="left"/>
      <w:pPr>
        <w:ind w:left="6392" w:hanging="360"/>
      </w:pPr>
    </w:lvl>
    <w:lvl w:ilvl="8" w:tplc="0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61141A8"/>
    <w:multiLevelType w:val="hybridMultilevel"/>
    <w:tmpl w:val="3D540CBE"/>
    <w:lvl w:ilvl="0" w:tplc="866EC112">
      <w:start w:val="1"/>
      <w:numFmt w:val="decimal"/>
      <w:lvlText w:val="%1."/>
      <w:lvlJc w:val="left"/>
      <w:pPr>
        <w:ind w:left="2203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2574" w:hanging="360"/>
      </w:pPr>
    </w:lvl>
    <w:lvl w:ilvl="2" w:tplc="040A001B" w:tentative="1">
      <w:start w:val="1"/>
      <w:numFmt w:val="lowerRoman"/>
      <w:lvlText w:val="%3."/>
      <w:lvlJc w:val="right"/>
      <w:pPr>
        <w:ind w:left="3294" w:hanging="180"/>
      </w:pPr>
    </w:lvl>
    <w:lvl w:ilvl="3" w:tplc="040A000F" w:tentative="1">
      <w:start w:val="1"/>
      <w:numFmt w:val="decimal"/>
      <w:lvlText w:val="%4."/>
      <w:lvlJc w:val="left"/>
      <w:pPr>
        <w:ind w:left="4014" w:hanging="360"/>
      </w:pPr>
    </w:lvl>
    <w:lvl w:ilvl="4" w:tplc="040A0019" w:tentative="1">
      <w:start w:val="1"/>
      <w:numFmt w:val="lowerLetter"/>
      <w:lvlText w:val="%5."/>
      <w:lvlJc w:val="left"/>
      <w:pPr>
        <w:ind w:left="4734" w:hanging="360"/>
      </w:pPr>
    </w:lvl>
    <w:lvl w:ilvl="5" w:tplc="040A001B" w:tentative="1">
      <w:start w:val="1"/>
      <w:numFmt w:val="lowerRoman"/>
      <w:lvlText w:val="%6."/>
      <w:lvlJc w:val="right"/>
      <w:pPr>
        <w:ind w:left="5454" w:hanging="180"/>
      </w:pPr>
    </w:lvl>
    <w:lvl w:ilvl="6" w:tplc="040A000F" w:tentative="1">
      <w:start w:val="1"/>
      <w:numFmt w:val="decimal"/>
      <w:lvlText w:val="%7."/>
      <w:lvlJc w:val="left"/>
      <w:pPr>
        <w:ind w:left="6174" w:hanging="360"/>
      </w:pPr>
    </w:lvl>
    <w:lvl w:ilvl="7" w:tplc="040A0019" w:tentative="1">
      <w:start w:val="1"/>
      <w:numFmt w:val="lowerLetter"/>
      <w:lvlText w:val="%8."/>
      <w:lvlJc w:val="left"/>
      <w:pPr>
        <w:ind w:left="6894" w:hanging="360"/>
      </w:pPr>
    </w:lvl>
    <w:lvl w:ilvl="8" w:tplc="0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A35070F"/>
    <w:multiLevelType w:val="hybridMultilevel"/>
    <w:tmpl w:val="08A60F30"/>
    <w:lvl w:ilvl="0" w:tplc="0C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 w15:restartNumberingAfterBreak="0">
    <w:nsid w:val="52E96F64"/>
    <w:multiLevelType w:val="hybridMultilevel"/>
    <w:tmpl w:val="96828EE2"/>
    <w:lvl w:ilvl="0" w:tplc="6E843132">
      <w:start w:val="12"/>
      <w:numFmt w:val="bullet"/>
      <w:lvlText w:val="-"/>
      <w:lvlJc w:val="left"/>
      <w:pPr>
        <w:ind w:left="2345" w:hanging="360"/>
      </w:pPr>
      <w:rPr>
        <w:rFonts w:hint="default" w:ascii="Times New Roman" w:hAnsi="Times New Roman" w:cs="Times New Roman" w:eastAsiaTheme="minorHAnsi"/>
      </w:rPr>
    </w:lvl>
    <w:lvl w:ilvl="1" w:tplc="040A0003" w:tentative="1">
      <w:start w:val="1"/>
      <w:numFmt w:val="bullet"/>
      <w:lvlText w:val="o"/>
      <w:lvlJc w:val="left"/>
      <w:pPr>
        <w:ind w:left="3065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3785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4505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5225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5945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6665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7385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8105" w:hanging="360"/>
      </w:pPr>
      <w:rPr>
        <w:rFonts w:hint="default" w:ascii="Wingdings" w:hAnsi="Wingdings"/>
      </w:rPr>
    </w:lvl>
  </w:abstractNum>
  <w:abstractNum w:abstractNumId="13" w15:restartNumberingAfterBreak="0">
    <w:nsid w:val="589B7389"/>
    <w:multiLevelType w:val="hybridMultilevel"/>
    <w:tmpl w:val="FCE80270"/>
    <w:lvl w:ilvl="0" w:tplc="FFFFFFFF">
      <w:start w:val="1"/>
      <w:numFmt w:val="decimal"/>
      <w:lvlText w:val="%1."/>
      <w:lvlJc w:val="left"/>
      <w:pPr>
        <w:ind w:left="1352" w:hanging="360"/>
      </w:pPr>
      <w:rPr>
        <w:rFonts w:hint="default"/>
        <w:i w:val="0"/>
        <w:iCs w:val="0"/>
      </w:rPr>
    </w:lvl>
    <w:lvl w:ilvl="1" w:tplc="F4760AB4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5E3E46A4"/>
    <w:multiLevelType w:val="hybridMultilevel"/>
    <w:tmpl w:val="3F3090CC"/>
    <w:lvl w:ilvl="0" w:tplc="2F460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9C580A"/>
    <w:multiLevelType w:val="hybridMultilevel"/>
    <w:tmpl w:val="7D362558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6" w15:restartNumberingAfterBreak="0">
    <w:nsid w:val="6AC30DC2"/>
    <w:multiLevelType w:val="hybridMultilevel"/>
    <w:tmpl w:val="77707D34"/>
    <w:lvl w:ilvl="0" w:tplc="B636C89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214" w:hanging="360"/>
      </w:pPr>
    </w:lvl>
    <w:lvl w:ilvl="2" w:tplc="040A001B" w:tentative="1">
      <w:start w:val="1"/>
      <w:numFmt w:val="lowerRoman"/>
      <w:lvlText w:val="%3."/>
      <w:lvlJc w:val="right"/>
      <w:pPr>
        <w:ind w:left="2934" w:hanging="180"/>
      </w:pPr>
    </w:lvl>
    <w:lvl w:ilvl="3" w:tplc="040A000F" w:tentative="1">
      <w:start w:val="1"/>
      <w:numFmt w:val="decimal"/>
      <w:lvlText w:val="%4."/>
      <w:lvlJc w:val="left"/>
      <w:pPr>
        <w:ind w:left="3654" w:hanging="360"/>
      </w:pPr>
    </w:lvl>
    <w:lvl w:ilvl="4" w:tplc="040A0019" w:tentative="1">
      <w:start w:val="1"/>
      <w:numFmt w:val="lowerLetter"/>
      <w:lvlText w:val="%5."/>
      <w:lvlJc w:val="left"/>
      <w:pPr>
        <w:ind w:left="4374" w:hanging="360"/>
      </w:pPr>
    </w:lvl>
    <w:lvl w:ilvl="5" w:tplc="040A001B" w:tentative="1">
      <w:start w:val="1"/>
      <w:numFmt w:val="lowerRoman"/>
      <w:lvlText w:val="%6."/>
      <w:lvlJc w:val="right"/>
      <w:pPr>
        <w:ind w:left="5094" w:hanging="180"/>
      </w:pPr>
    </w:lvl>
    <w:lvl w:ilvl="6" w:tplc="040A000F" w:tentative="1">
      <w:start w:val="1"/>
      <w:numFmt w:val="decimal"/>
      <w:lvlText w:val="%7."/>
      <w:lvlJc w:val="left"/>
      <w:pPr>
        <w:ind w:left="5814" w:hanging="360"/>
      </w:pPr>
    </w:lvl>
    <w:lvl w:ilvl="7" w:tplc="040A0019" w:tentative="1">
      <w:start w:val="1"/>
      <w:numFmt w:val="lowerLetter"/>
      <w:lvlText w:val="%8."/>
      <w:lvlJc w:val="left"/>
      <w:pPr>
        <w:ind w:left="6534" w:hanging="360"/>
      </w:pPr>
    </w:lvl>
    <w:lvl w:ilvl="8" w:tplc="0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C99701D"/>
    <w:multiLevelType w:val="multilevel"/>
    <w:tmpl w:val="A4D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0232D43"/>
    <w:multiLevelType w:val="hybridMultilevel"/>
    <w:tmpl w:val="313E85E2"/>
    <w:lvl w:ilvl="0" w:tplc="6E843132">
      <w:start w:val="12"/>
      <w:numFmt w:val="bullet"/>
      <w:lvlText w:val="-"/>
      <w:lvlJc w:val="left"/>
      <w:pPr>
        <w:ind w:left="2345" w:hanging="360"/>
      </w:pPr>
      <w:rPr>
        <w:rFonts w:hint="default" w:ascii="Times New Roman" w:hAnsi="Times New Roman" w:cs="Times New Roman" w:eastAsiaTheme="minorHAnsi"/>
      </w:rPr>
    </w:lvl>
    <w:lvl w:ilvl="1" w:tplc="040A0003" w:tentative="1">
      <w:start w:val="1"/>
      <w:numFmt w:val="bullet"/>
      <w:lvlText w:val="o"/>
      <w:lvlJc w:val="left"/>
      <w:pPr>
        <w:ind w:left="3065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3785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4505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5225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5945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6665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7385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8105" w:hanging="360"/>
      </w:pPr>
      <w:rPr>
        <w:rFonts w:hint="default" w:ascii="Wingdings" w:hAnsi="Wingdings"/>
      </w:rPr>
    </w:lvl>
  </w:abstractNum>
  <w:abstractNum w:abstractNumId="19" w15:restartNumberingAfterBreak="0">
    <w:nsid w:val="7F314318"/>
    <w:multiLevelType w:val="hybridMultilevel"/>
    <w:tmpl w:val="3F3090C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458901">
    <w:abstractNumId w:val="17"/>
  </w:num>
  <w:num w:numId="2" w16cid:durableId="223301357">
    <w:abstractNumId w:val="11"/>
  </w:num>
  <w:num w:numId="3" w16cid:durableId="453212551">
    <w:abstractNumId w:val="6"/>
  </w:num>
  <w:num w:numId="4" w16cid:durableId="1253081075">
    <w:abstractNumId w:val="15"/>
  </w:num>
  <w:num w:numId="5" w16cid:durableId="891966103">
    <w:abstractNumId w:val="8"/>
  </w:num>
  <w:num w:numId="6" w16cid:durableId="834147237">
    <w:abstractNumId w:val="3"/>
  </w:num>
  <w:num w:numId="7" w16cid:durableId="1592006998">
    <w:abstractNumId w:val="5"/>
  </w:num>
  <w:num w:numId="8" w16cid:durableId="1480803862">
    <w:abstractNumId w:val="7"/>
  </w:num>
  <w:num w:numId="9" w16cid:durableId="899482666">
    <w:abstractNumId w:val="1"/>
  </w:num>
  <w:num w:numId="10" w16cid:durableId="1532108506">
    <w:abstractNumId w:val="9"/>
  </w:num>
  <w:num w:numId="11" w16cid:durableId="1457870729">
    <w:abstractNumId w:val="4"/>
  </w:num>
  <w:num w:numId="12" w16cid:durableId="1481341431">
    <w:abstractNumId w:val="10"/>
  </w:num>
  <w:num w:numId="13" w16cid:durableId="1852648976">
    <w:abstractNumId w:val="16"/>
  </w:num>
  <w:num w:numId="14" w16cid:durableId="422608291">
    <w:abstractNumId w:val="14"/>
  </w:num>
  <w:num w:numId="15" w16cid:durableId="1368869590">
    <w:abstractNumId w:val="12"/>
  </w:num>
  <w:num w:numId="16" w16cid:durableId="1498612047">
    <w:abstractNumId w:val="18"/>
  </w:num>
  <w:num w:numId="17" w16cid:durableId="1195579710">
    <w:abstractNumId w:val="2"/>
  </w:num>
  <w:num w:numId="18" w16cid:durableId="152065056">
    <w:abstractNumId w:val="0"/>
  </w:num>
  <w:num w:numId="19" w16cid:durableId="745419567">
    <w:abstractNumId w:val="13"/>
  </w:num>
  <w:num w:numId="20" w16cid:durableId="6687983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C8"/>
    <w:rsid w:val="00021A6C"/>
    <w:rsid w:val="000408F3"/>
    <w:rsid w:val="000441D0"/>
    <w:rsid w:val="000527AC"/>
    <w:rsid w:val="00060F7B"/>
    <w:rsid w:val="0007286B"/>
    <w:rsid w:val="000765BC"/>
    <w:rsid w:val="000A0950"/>
    <w:rsid w:val="000A4947"/>
    <w:rsid w:val="000B0750"/>
    <w:rsid w:val="000C56A8"/>
    <w:rsid w:val="000C5DF1"/>
    <w:rsid w:val="000D73A6"/>
    <w:rsid w:val="000E1358"/>
    <w:rsid w:val="000E3C56"/>
    <w:rsid w:val="00107350"/>
    <w:rsid w:val="00116D69"/>
    <w:rsid w:val="00116EA6"/>
    <w:rsid w:val="00117A37"/>
    <w:rsid w:val="00141B86"/>
    <w:rsid w:val="001622BF"/>
    <w:rsid w:val="001671AB"/>
    <w:rsid w:val="00194B0D"/>
    <w:rsid w:val="00195B53"/>
    <w:rsid w:val="001C4395"/>
    <w:rsid w:val="001F1497"/>
    <w:rsid w:val="00206E90"/>
    <w:rsid w:val="00280325"/>
    <w:rsid w:val="0028522B"/>
    <w:rsid w:val="002A67CE"/>
    <w:rsid w:val="002A7890"/>
    <w:rsid w:val="002D194B"/>
    <w:rsid w:val="002D3220"/>
    <w:rsid w:val="002D3CD3"/>
    <w:rsid w:val="002E5751"/>
    <w:rsid w:val="00351831"/>
    <w:rsid w:val="00352B5D"/>
    <w:rsid w:val="00352E4B"/>
    <w:rsid w:val="00353702"/>
    <w:rsid w:val="00363C36"/>
    <w:rsid w:val="00374755"/>
    <w:rsid w:val="003768C1"/>
    <w:rsid w:val="0038551F"/>
    <w:rsid w:val="003859C1"/>
    <w:rsid w:val="00391354"/>
    <w:rsid w:val="00395A2A"/>
    <w:rsid w:val="003A64D4"/>
    <w:rsid w:val="003A6B7A"/>
    <w:rsid w:val="003A7957"/>
    <w:rsid w:val="003C3085"/>
    <w:rsid w:val="003D1CFD"/>
    <w:rsid w:val="003D3F89"/>
    <w:rsid w:val="003F5A3E"/>
    <w:rsid w:val="004003C1"/>
    <w:rsid w:val="00401E1F"/>
    <w:rsid w:val="004221ED"/>
    <w:rsid w:val="00425A50"/>
    <w:rsid w:val="0043421C"/>
    <w:rsid w:val="00440D9B"/>
    <w:rsid w:val="00441820"/>
    <w:rsid w:val="004657E7"/>
    <w:rsid w:val="00474247"/>
    <w:rsid w:val="00474814"/>
    <w:rsid w:val="00476878"/>
    <w:rsid w:val="00496DFB"/>
    <w:rsid w:val="00497643"/>
    <w:rsid w:val="004A4DA4"/>
    <w:rsid w:val="004F3EF3"/>
    <w:rsid w:val="0051055C"/>
    <w:rsid w:val="00560844"/>
    <w:rsid w:val="00591E7A"/>
    <w:rsid w:val="005A4E71"/>
    <w:rsid w:val="005A631F"/>
    <w:rsid w:val="005B6670"/>
    <w:rsid w:val="005C7DFB"/>
    <w:rsid w:val="005D1ACC"/>
    <w:rsid w:val="005D3E9E"/>
    <w:rsid w:val="005D68DB"/>
    <w:rsid w:val="005E489F"/>
    <w:rsid w:val="005E7F4B"/>
    <w:rsid w:val="005F75C8"/>
    <w:rsid w:val="0060677C"/>
    <w:rsid w:val="00607412"/>
    <w:rsid w:val="00610434"/>
    <w:rsid w:val="006207E8"/>
    <w:rsid w:val="00634CE3"/>
    <w:rsid w:val="006361E2"/>
    <w:rsid w:val="00637DF5"/>
    <w:rsid w:val="006413D4"/>
    <w:rsid w:val="0064413F"/>
    <w:rsid w:val="00651A57"/>
    <w:rsid w:val="00651AEA"/>
    <w:rsid w:val="00657185"/>
    <w:rsid w:val="00671BEA"/>
    <w:rsid w:val="0067602A"/>
    <w:rsid w:val="006A2EDE"/>
    <w:rsid w:val="006D4C1D"/>
    <w:rsid w:val="006D6755"/>
    <w:rsid w:val="006F3922"/>
    <w:rsid w:val="00720533"/>
    <w:rsid w:val="00721897"/>
    <w:rsid w:val="0073168F"/>
    <w:rsid w:val="00740664"/>
    <w:rsid w:val="00757C9C"/>
    <w:rsid w:val="007A0304"/>
    <w:rsid w:val="007A0DF8"/>
    <w:rsid w:val="007B20F6"/>
    <w:rsid w:val="007B6B71"/>
    <w:rsid w:val="0082648E"/>
    <w:rsid w:val="0083075F"/>
    <w:rsid w:val="008340A2"/>
    <w:rsid w:val="00860A91"/>
    <w:rsid w:val="008643D1"/>
    <w:rsid w:val="00870390"/>
    <w:rsid w:val="00875350"/>
    <w:rsid w:val="008862BE"/>
    <w:rsid w:val="00894398"/>
    <w:rsid w:val="00896297"/>
    <w:rsid w:val="008A33CE"/>
    <w:rsid w:val="008A7772"/>
    <w:rsid w:val="008C6FF7"/>
    <w:rsid w:val="008E6A01"/>
    <w:rsid w:val="008F32A1"/>
    <w:rsid w:val="00902981"/>
    <w:rsid w:val="00906573"/>
    <w:rsid w:val="00915A92"/>
    <w:rsid w:val="009232EC"/>
    <w:rsid w:val="00924BD9"/>
    <w:rsid w:val="00927B90"/>
    <w:rsid w:val="0094485E"/>
    <w:rsid w:val="00946048"/>
    <w:rsid w:val="00946E9E"/>
    <w:rsid w:val="00985011"/>
    <w:rsid w:val="00986E99"/>
    <w:rsid w:val="009A040A"/>
    <w:rsid w:val="009A6FC5"/>
    <w:rsid w:val="009B24C6"/>
    <w:rsid w:val="009C4266"/>
    <w:rsid w:val="009D057C"/>
    <w:rsid w:val="009D7366"/>
    <w:rsid w:val="009F3523"/>
    <w:rsid w:val="009F638F"/>
    <w:rsid w:val="00A052AB"/>
    <w:rsid w:val="00A14C8E"/>
    <w:rsid w:val="00A32B02"/>
    <w:rsid w:val="00A34C73"/>
    <w:rsid w:val="00A42C81"/>
    <w:rsid w:val="00A51E98"/>
    <w:rsid w:val="00A55F50"/>
    <w:rsid w:val="00A601A1"/>
    <w:rsid w:val="00A63A69"/>
    <w:rsid w:val="00A67FF5"/>
    <w:rsid w:val="00A814BF"/>
    <w:rsid w:val="00A82288"/>
    <w:rsid w:val="00A86F86"/>
    <w:rsid w:val="00A90538"/>
    <w:rsid w:val="00AB7EB3"/>
    <w:rsid w:val="00AC070A"/>
    <w:rsid w:val="00AD4600"/>
    <w:rsid w:val="00AF2BAE"/>
    <w:rsid w:val="00B14466"/>
    <w:rsid w:val="00B340F8"/>
    <w:rsid w:val="00B62B46"/>
    <w:rsid w:val="00B660E2"/>
    <w:rsid w:val="00B91AFA"/>
    <w:rsid w:val="00B94598"/>
    <w:rsid w:val="00BA7029"/>
    <w:rsid w:val="00BD6FF5"/>
    <w:rsid w:val="00BE7AF0"/>
    <w:rsid w:val="00BF77A0"/>
    <w:rsid w:val="00C067E1"/>
    <w:rsid w:val="00C11160"/>
    <w:rsid w:val="00C131B6"/>
    <w:rsid w:val="00C24DC6"/>
    <w:rsid w:val="00C44555"/>
    <w:rsid w:val="00C44DF4"/>
    <w:rsid w:val="00C74D98"/>
    <w:rsid w:val="00C81635"/>
    <w:rsid w:val="00C93AC3"/>
    <w:rsid w:val="00CA222C"/>
    <w:rsid w:val="00CB6DAB"/>
    <w:rsid w:val="00CC6B5A"/>
    <w:rsid w:val="00CF3F3B"/>
    <w:rsid w:val="00D14C04"/>
    <w:rsid w:val="00D210C8"/>
    <w:rsid w:val="00D33A55"/>
    <w:rsid w:val="00D401B1"/>
    <w:rsid w:val="00D41201"/>
    <w:rsid w:val="00D46E9D"/>
    <w:rsid w:val="00D6549E"/>
    <w:rsid w:val="00D77354"/>
    <w:rsid w:val="00D812D2"/>
    <w:rsid w:val="00D9405B"/>
    <w:rsid w:val="00D96CDE"/>
    <w:rsid w:val="00DA48C0"/>
    <w:rsid w:val="00DD29F0"/>
    <w:rsid w:val="00DE097B"/>
    <w:rsid w:val="00DE5D3C"/>
    <w:rsid w:val="00E14969"/>
    <w:rsid w:val="00E228F8"/>
    <w:rsid w:val="00E61A0D"/>
    <w:rsid w:val="00E73C71"/>
    <w:rsid w:val="00E85E9E"/>
    <w:rsid w:val="00E917F4"/>
    <w:rsid w:val="00EA32F2"/>
    <w:rsid w:val="00EA3684"/>
    <w:rsid w:val="00EB39D8"/>
    <w:rsid w:val="00EC0D01"/>
    <w:rsid w:val="00EE79E5"/>
    <w:rsid w:val="00F00FCC"/>
    <w:rsid w:val="00F20D3B"/>
    <w:rsid w:val="00F21CE2"/>
    <w:rsid w:val="00F31F34"/>
    <w:rsid w:val="00F54921"/>
    <w:rsid w:val="00F61762"/>
    <w:rsid w:val="00F668B2"/>
    <w:rsid w:val="00F8072C"/>
    <w:rsid w:val="00F92287"/>
    <w:rsid w:val="00FB2F27"/>
    <w:rsid w:val="00FB4D2E"/>
    <w:rsid w:val="00FD3F88"/>
    <w:rsid w:val="00FE1B46"/>
    <w:rsid w:val="00FE2A97"/>
    <w:rsid w:val="00FE37DE"/>
    <w:rsid w:val="00FE6870"/>
    <w:rsid w:val="00FF46C8"/>
    <w:rsid w:val="3A7DA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6B776"/>
  <w15:docId w15:val="{07AEC366-59CA-A843-938B-CC2BA523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14BF"/>
    <w:pPr>
      <w:spacing w:after="0" w:line="240" w:lineRule="auto"/>
    </w:pPr>
    <w:rPr>
      <w:rFonts w:ascii="Calibri" w:hAnsi="Calibri" w:eastAsia="Times New Roman" w:cs="Times New Roman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F46C8"/>
  </w:style>
  <w:style w:type="paragraph" w:styleId="Piedepgina">
    <w:name w:val="footer"/>
    <w:basedOn w:val="Normal"/>
    <w:link w:val="Piedepgina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F46C8"/>
  </w:style>
  <w:style w:type="paragraph" w:styleId="Textodeglobo">
    <w:name w:val="Balloon Text"/>
    <w:basedOn w:val="Normal"/>
    <w:link w:val="TextodegloboCar"/>
    <w:uiPriority w:val="99"/>
    <w:semiHidden/>
    <w:unhideWhenUsed/>
    <w:rsid w:val="00FF46C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F46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46C8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F46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styleId="negrita1" w:customStyle="1">
    <w:name w:val="negrita1"/>
    <w:basedOn w:val="Fuentedeprrafopredeter"/>
    <w:rsid w:val="00FF46C8"/>
    <w:rPr>
      <w:b/>
      <w:bCs/>
    </w:rPr>
  </w:style>
  <w:style w:type="paragraph" w:styleId="Prrafodelista">
    <w:name w:val="List Paragraph"/>
    <w:basedOn w:val="Normal"/>
    <w:uiPriority w:val="34"/>
    <w:qFormat/>
    <w:rsid w:val="00A814B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814B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semiHidden/>
    <w:rsid w:val="000A0950"/>
    <w:pPr>
      <w:jc w:val="both"/>
    </w:pPr>
    <w:rPr>
      <w:rFonts w:ascii="Times New Roman" w:hAnsi="Times New Roman"/>
      <w:sz w:val="20"/>
      <w:szCs w:val="20"/>
      <w:lang w:val="es-ES" w:eastAsia="es-ES_tradnl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0A0950"/>
    <w:rPr>
      <w:rFonts w:ascii="Times New Roman" w:hAnsi="Times New Roman" w:eastAsia="Times New Roman" w:cs="Times New Roman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F61762"/>
    <w:rPr>
      <w:b/>
      <w:bCs/>
    </w:rPr>
  </w:style>
  <w:style w:type="table" w:styleId="Tablaconcuadrcula">
    <w:name w:val="Table Grid"/>
    <w:basedOn w:val="Tablanormal"/>
    <w:uiPriority w:val="59"/>
    <w:rsid w:val="00FE1B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730">
          <w:marLeft w:val="0"/>
          <w:marRight w:val="0"/>
          <w:marTop w:val="0"/>
          <w:marBottom w:val="0"/>
          <w:divBdr>
            <w:top w:val="single" w:sz="4" w:space="0" w:color="AAAAAA"/>
            <w:left w:val="single" w:sz="4" w:space="0" w:color="AAAAAA"/>
            <w:bottom w:val="single" w:sz="4" w:space="0" w:color="AAAAAA"/>
            <w:right w:val="single" w:sz="4" w:space="0" w:color="AAAAAA"/>
          </w:divBdr>
          <w:divsChild>
            <w:div w:id="21303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6595">
                  <w:marLeft w:val="0"/>
                  <w:marRight w:val="0"/>
                  <w:marTop w:val="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  <w:divsChild>
                    <w:div w:id="17563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B875-448D-4925-BA2A-DCCE975E56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Universidad de Málaga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Usuario</dc:creator>
  <lastModifiedBy>Isabel Maria Dominguez Alcantara</lastModifiedBy>
  <revision>119</revision>
  <lastPrinted>2021-04-27T10:07:00.0000000Z</lastPrinted>
  <dcterms:created xsi:type="dcterms:W3CDTF">2024-04-29T07:28:00.0000000Z</dcterms:created>
  <dcterms:modified xsi:type="dcterms:W3CDTF">2025-11-12T09:14:55.6490482Z</dcterms:modified>
</coreProperties>
</file>