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E7" w:rsidRPr="00F87DE7" w:rsidRDefault="00F87DE7" w:rsidP="00F87DE7">
      <w:pPr>
        <w:shd w:val="clear" w:color="auto" w:fill="FFFFFF"/>
        <w:spacing w:before="100" w:beforeAutospacing="1" w:after="450" w:line="675" w:lineRule="atLeast"/>
        <w:outlineLvl w:val="1"/>
        <w:rPr>
          <w:rFonts w:ascii="Georgia" w:eastAsia="Times New Roman" w:hAnsi="Georgia" w:cs="Times New Roman"/>
          <w:b/>
          <w:bCs/>
          <w:color w:val="920D14"/>
          <w:sz w:val="60"/>
          <w:szCs w:val="60"/>
          <w:lang w:val="en" w:eastAsia="es-ES"/>
        </w:rPr>
      </w:pPr>
      <w:proofErr w:type="spellStart"/>
      <w:r w:rsidRPr="00F87DE7">
        <w:rPr>
          <w:rFonts w:ascii="Georgia" w:eastAsia="Times New Roman" w:hAnsi="Georgia" w:cs="Times New Roman"/>
          <w:b/>
          <w:bCs/>
          <w:color w:val="920D14"/>
          <w:sz w:val="60"/>
          <w:szCs w:val="60"/>
          <w:lang w:val="en" w:eastAsia="es-ES"/>
        </w:rPr>
        <w:t>Sogang</w:t>
      </w:r>
      <w:proofErr w:type="spellEnd"/>
      <w:r w:rsidRPr="00F87DE7">
        <w:rPr>
          <w:rFonts w:ascii="Georgia" w:eastAsia="Times New Roman" w:hAnsi="Georgia" w:cs="Times New Roman"/>
          <w:b/>
          <w:bCs/>
          <w:color w:val="920D14"/>
          <w:sz w:val="60"/>
          <w:szCs w:val="60"/>
          <w:lang w:val="en" w:eastAsia="es-ES"/>
        </w:rPr>
        <w:t xml:space="preserve"> Korean Studies Summer Program</w:t>
      </w:r>
    </w:p>
    <w:p w:rsidR="00F87DE7" w:rsidRPr="00F87DE7" w:rsidRDefault="00F87DE7" w:rsidP="00F87DE7">
      <w:pPr>
        <w:shd w:val="clear" w:color="auto" w:fill="FFFFFF"/>
        <w:spacing w:before="100" w:beforeAutospacing="1" w:after="225" w:line="240" w:lineRule="auto"/>
        <w:outlineLvl w:val="2"/>
        <w:rPr>
          <w:rFonts w:ascii="Times New Roman" w:eastAsia="Times New Roman" w:hAnsi="Times New Roman" w:cs="Times New Roman"/>
          <w:b/>
          <w:bCs/>
          <w:color w:val="004957"/>
          <w:sz w:val="27"/>
          <w:szCs w:val="27"/>
          <w:lang w:val="en" w:eastAsia="es-ES"/>
        </w:rPr>
      </w:pPr>
      <w:proofErr w:type="spellStart"/>
      <w:r w:rsidRPr="00F87DE7">
        <w:rPr>
          <w:rFonts w:ascii="Times New Roman" w:eastAsia="Times New Roman" w:hAnsi="Times New Roman" w:cs="Times New Roman"/>
          <w:b/>
          <w:bCs/>
          <w:color w:val="004957"/>
          <w:sz w:val="27"/>
          <w:szCs w:val="27"/>
          <w:lang w:val="en" w:eastAsia="es-ES"/>
        </w:rPr>
        <w:t>Sogang</w:t>
      </w:r>
      <w:proofErr w:type="spellEnd"/>
      <w:r w:rsidRPr="00F87DE7">
        <w:rPr>
          <w:rFonts w:ascii="Times New Roman" w:eastAsia="Times New Roman" w:hAnsi="Times New Roman" w:cs="Times New Roman"/>
          <w:b/>
          <w:bCs/>
          <w:color w:val="004957"/>
          <w:sz w:val="27"/>
          <w:szCs w:val="27"/>
          <w:lang w:val="en" w:eastAsia="es-ES"/>
        </w:rPr>
        <w:t xml:space="preserve"> Korean Studies Summer Program</w:t>
      </w:r>
    </w:p>
    <w:p w:rsidR="00F87DE7" w:rsidRPr="00F87DE7" w:rsidRDefault="00F87DE7" w:rsidP="00F87DE7">
      <w:pPr>
        <w:shd w:val="clear" w:color="auto" w:fill="FFFFFF"/>
        <w:spacing w:line="240" w:lineRule="auto"/>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drawing>
          <wp:inline distT="0" distB="0" distL="0" distR="0">
            <wp:extent cx="4000500" cy="2238375"/>
            <wp:effectExtent l="0" t="0" r="0" b="9525"/>
            <wp:docPr id="4" name="Imagen 4" descr="Sogang Korean Studies Summe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gang Korean Studies Summer Pro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238375"/>
                    </a:xfrm>
                    <a:prstGeom prst="rect">
                      <a:avLst/>
                    </a:prstGeom>
                    <a:noFill/>
                    <a:ln>
                      <a:noFill/>
                    </a:ln>
                  </pic:spPr>
                </pic:pic>
              </a:graphicData>
            </a:graphic>
          </wp:inline>
        </w:drawing>
      </w:r>
      <w:proofErr w:type="spellStart"/>
      <w:r w:rsidRPr="00F87DE7">
        <w:rPr>
          <w:rFonts w:ascii="Times New Roman" w:eastAsia="Times New Roman" w:hAnsi="Times New Roman" w:cs="Times New Roman"/>
          <w:sz w:val="24"/>
          <w:szCs w:val="24"/>
          <w:lang w:val="en" w:eastAsia="es-ES"/>
        </w:rPr>
        <w:t>Sogang</w:t>
      </w:r>
      <w:proofErr w:type="spellEnd"/>
      <w:r w:rsidRPr="00F87DE7">
        <w:rPr>
          <w:rFonts w:ascii="Times New Roman" w:eastAsia="Times New Roman" w:hAnsi="Times New Roman" w:cs="Times New Roman"/>
          <w:sz w:val="24"/>
          <w:szCs w:val="24"/>
          <w:lang w:val="en" w:eastAsia="es-ES"/>
        </w:rPr>
        <w:t xml:space="preserve"> Korean Studies Summer Program is a 5 week-long program that combines Korean Studies Seminars taught in English (by Korean and international faculties) and intensive Korean language instruction. The Korean language program is worth 3 credit hours and the Korean Studies academic courses worth maximum of 6 credit hours. Therefore, students can take maximum of 9 credit hours, or minimum of 6 credit hours.</w:t>
      </w:r>
      <w:r w:rsidRPr="00F87DE7">
        <w:rPr>
          <w:rFonts w:ascii="Times New Roman" w:eastAsia="Times New Roman" w:hAnsi="Times New Roman" w:cs="Times New Roman"/>
          <w:sz w:val="24"/>
          <w:szCs w:val="24"/>
          <w:lang w:val="en" w:eastAsia="es-ES"/>
        </w:rPr>
        <w:br/>
        <w:t xml:space="preserve">The Korean language course in the Korean Studies program will be offered by the Korean Language Education Center, which is renowned for challenging learners to communicate in Korean from the beginning. And the academic courses are offered in English by </w:t>
      </w:r>
      <w:proofErr w:type="spellStart"/>
      <w:r w:rsidRPr="00F87DE7">
        <w:rPr>
          <w:rFonts w:ascii="Times New Roman" w:eastAsia="Times New Roman" w:hAnsi="Times New Roman" w:cs="Times New Roman"/>
          <w:sz w:val="24"/>
          <w:szCs w:val="24"/>
          <w:lang w:val="en" w:eastAsia="es-ES"/>
        </w:rPr>
        <w:t>Sogang</w:t>
      </w:r>
      <w:proofErr w:type="spellEnd"/>
      <w:r w:rsidRPr="00F87DE7">
        <w:rPr>
          <w:rFonts w:ascii="Times New Roman" w:eastAsia="Times New Roman" w:hAnsi="Times New Roman" w:cs="Times New Roman"/>
          <w:sz w:val="24"/>
          <w:szCs w:val="24"/>
          <w:lang w:val="en" w:eastAsia="es-ES"/>
        </w:rPr>
        <w:t xml:space="preserve"> University and international faculties.</w:t>
      </w:r>
      <w:r w:rsidRPr="00F87DE7">
        <w:rPr>
          <w:rFonts w:ascii="Times New Roman" w:eastAsia="Times New Roman" w:hAnsi="Times New Roman" w:cs="Times New Roman"/>
          <w:sz w:val="24"/>
          <w:szCs w:val="24"/>
          <w:lang w:val="en" w:eastAsia="es-ES"/>
        </w:rPr>
        <w:br/>
        <w:t xml:space="preserve">Field trips are held every Friday and it is part of the Korean Studies Seminars. Students will go on a field trip to fascinating places such as the National Museum of Korea, </w:t>
      </w:r>
      <w:proofErr w:type="spellStart"/>
      <w:r w:rsidRPr="00F87DE7">
        <w:rPr>
          <w:rFonts w:ascii="Times New Roman" w:eastAsia="Times New Roman" w:hAnsi="Times New Roman" w:cs="Times New Roman"/>
          <w:sz w:val="24"/>
          <w:szCs w:val="24"/>
          <w:lang w:val="en" w:eastAsia="es-ES"/>
        </w:rPr>
        <w:t>Changdeok</w:t>
      </w:r>
      <w:proofErr w:type="spellEnd"/>
      <w:r w:rsidRPr="00F87DE7">
        <w:rPr>
          <w:rFonts w:ascii="Times New Roman" w:eastAsia="Times New Roman" w:hAnsi="Times New Roman" w:cs="Times New Roman"/>
          <w:sz w:val="24"/>
          <w:szCs w:val="24"/>
          <w:lang w:val="en" w:eastAsia="es-ES"/>
        </w:rPr>
        <w:t xml:space="preserve"> Palace, MBC Studios, Korean Film Archive and DMZ. In addition to the field trips on Fridays, international students will be able to experience more of Korea (including </w:t>
      </w:r>
      <w:proofErr w:type="spellStart"/>
      <w:r w:rsidRPr="00F87DE7">
        <w:rPr>
          <w:rFonts w:ascii="Times New Roman" w:eastAsia="Times New Roman" w:hAnsi="Times New Roman" w:cs="Times New Roman"/>
          <w:sz w:val="24"/>
          <w:szCs w:val="24"/>
          <w:lang w:val="en" w:eastAsia="es-ES"/>
        </w:rPr>
        <w:t>Nanta</w:t>
      </w:r>
      <w:proofErr w:type="spellEnd"/>
      <w:r w:rsidRPr="00F87DE7">
        <w:rPr>
          <w:rFonts w:ascii="Times New Roman" w:eastAsia="Times New Roman" w:hAnsi="Times New Roman" w:cs="Times New Roman"/>
          <w:sz w:val="24"/>
          <w:szCs w:val="24"/>
          <w:lang w:val="en" w:eastAsia="es-ES"/>
        </w:rPr>
        <w:t xml:space="preserve"> performances) by spending time with </w:t>
      </w:r>
      <w:proofErr w:type="spellStart"/>
      <w:r w:rsidRPr="00F87DE7">
        <w:rPr>
          <w:rFonts w:ascii="Times New Roman" w:eastAsia="Times New Roman" w:hAnsi="Times New Roman" w:cs="Times New Roman"/>
          <w:sz w:val="24"/>
          <w:szCs w:val="24"/>
          <w:lang w:val="en" w:eastAsia="es-ES"/>
        </w:rPr>
        <w:t>Sogang</w:t>
      </w:r>
      <w:proofErr w:type="spellEnd"/>
      <w:r w:rsidRPr="00F87DE7">
        <w:rPr>
          <w:rFonts w:ascii="Times New Roman" w:eastAsia="Times New Roman" w:hAnsi="Times New Roman" w:cs="Times New Roman"/>
          <w:sz w:val="24"/>
          <w:szCs w:val="24"/>
          <w:lang w:val="en" w:eastAsia="es-ES"/>
        </w:rPr>
        <w:t xml:space="preserve"> University students through our buddy program. </w:t>
      </w:r>
    </w:p>
    <w:p w:rsidR="00F87DE7" w:rsidRPr="00F87DE7" w:rsidRDefault="00F87DE7" w:rsidP="00F87DE7">
      <w:pPr>
        <w:shd w:val="clear" w:color="auto" w:fill="FFFFFF"/>
        <w:spacing w:before="100" w:beforeAutospacing="1" w:after="225" w:line="240" w:lineRule="auto"/>
        <w:outlineLvl w:val="2"/>
        <w:rPr>
          <w:rFonts w:ascii="Times New Roman" w:eastAsia="Times New Roman" w:hAnsi="Times New Roman" w:cs="Times New Roman"/>
          <w:b/>
          <w:bCs/>
          <w:color w:val="004957"/>
          <w:sz w:val="27"/>
          <w:szCs w:val="27"/>
          <w:lang w:val="en" w:eastAsia="es-ES"/>
        </w:rPr>
      </w:pPr>
      <w:r w:rsidRPr="00F87DE7">
        <w:rPr>
          <w:rFonts w:ascii="Times New Roman" w:eastAsia="Times New Roman" w:hAnsi="Times New Roman" w:cs="Times New Roman"/>
          <w:b/>
          <w:bCs/>
          <w:color w:val="004957"/>
          <w:sz w:val="27"/>
          <w:szCs w:val="27"/>
          <w:lang w:val="en" w:eastAsia="es-ES"/>
        </w:rPr>
        <w:t>Special Features</w:t>
      </w:r>
    </w:p>
    <w:p w:rsidR="00F87DE7" w:rsidRPr="00F87DE7" w:rsidRDefault="00F87DE7" w:rsidP="00F87DE7">
      <w:pPr>
        <w:shd w:val="clear" w:color="auto" w:fill="FFFFFF"/>
        <w:spacing w:after="0" w:line="240" w:lineRule="auto"/>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lastRenderedPageBreak/>
        <w:drawing>
          <wp:inline distT="0" distB="0" distL="0" distR="0">
            <wp:extent cx="4000500" cy="2238375"/>
            <wp:effectExtent l="0" t="0" r="0" b="9525"/>
            <wp:docPr id="3" name="Imagen 3" descr="Sogang Korean Studies Summe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gang Korean Studies Summer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238375"/>
                    </a:xfrm>
                    <a:prstGeom prst="rect">
                      <a:avLst/>
                    </a:prstGeom>
                    <a:noFill/>
                    <a:ln>
                      <a:noFill/>
                    </a:ln>
                  </pic:spPr>
                </pic:pic>
              </a:graphicData>
            </a:graphic>
          </wp:inline>
        </w:drawing>
      </w:r>
    </w:p>
    <w:p w:rsidR="00F87DE7" w:rsidRPr="00F87DE7" w:rsidRDefault="00F87DE7" w:rsidP="00F87DE7">
      <w:pPr>
        <w:shd w:val="clear" w:color="auto" w:fill="FFFFFF"/>
        <w:spacing w:before="100" w:beforeAutospacing="1" w:after="450" w:line="240" w:lineRule="auto"/>
        <w:rPr>
          <w:rFonts w:ascii="Times New Roman" w:eastAsia="Times New Roman" w:hAnsi="Times New Roman" w:cs="Times New Roman"/>
          <w:sz w:val="24"/>
          <w:szCs w:val="24"/>
          <w:lang w:val="en" w:eastAsia="es-ES"/>
        </w:rPr>
      </w:pPr>
      <w:r w:rsidRPr="00F87DE7">
        <w:rPr>
          <w:rFonts w:ascii="Times New Roman" w:eastAsia="Times New Roman" w:hAnsi="Times New Roman" w:cs="Times New Roman"/>
          <w:b/>
          <w:bCs/>
          <w:sz w:val="24"/>
          <w:szCs w:val="24"/>
          <w:lang w:val="en" w:eastAsia="es-ES"/>
        </w:rPr>
        <w:t>Focused on Korean Studies</w:t>
      </w:r>
      <w:r w:rsidRPr="00F87DE7">
        <w:rPr>
          <w:rFonts w:ascii="Times New Roman" w:eastAsia="Times New Roman" w:hAnsi="Times New Roman" w:cs="Times New Roman"/>
          <w:sz w:val="24"/>
          <w:szCs w:val="24"/>
          <w:lang w:val="en" w:eastAsia="es-ES"/>
        </w:rPr>
        <w:t xml:space="preserve"> Diverse courses focus on Korean Studies including literature, music, architecture, language, culture, politics and </w:t>
      </w:r>
      <w:proofErr w:type="spellStart"/>
      <w:r w:rsidRPr="00F87DE7">
        <w:rPr>
          <w:rFonts w:ascii="Times New Roman" w:eastAsia="Times New Roman" w:hAnsi="Times New Roman" w:cs="Times New Roman"/>
          <w:sz w:val="24"/>
          <w:szCs w:val="24"/>
          <w:lang w:val="en" w:eastAsia="es-ES"/>
        </w:rPr>
        <w:t>Hallyu</w:t>
      </w:r>
      <w:proofErr w:type="spellEnd"/>
      <w:r w:rsidRPr="00F87DE7">
        <w:rPr>
          <w:rFonts w:ascii="Times New Roman" w:eastAsia="Times New Roman" w:hAnsi="Times New Roman" w:cs="Times New Roman"/>
          <w:sz w:val="24"/>
          <w:szCs w:val="24"/>
          <w:lang w:val="en" w:eastAsia="es-ES"/>
        </w:rPr>
        <w:t xml:space="preserve"> (Korean Wave).</w:t>
      </w:r>
      <w:r w:rsidRPr="00F87DE7">
        <w:rPr>
          <w:rFonts w:ascii="Times New Roman" w:eastAsia="Times New Roman" w:hAnsi="Times New Roman" w:cs="Times New Roman"/>
          <w:sz w:val="24"/>
          <w:szCs w:val="24"/>
          <w:lang w:val="en" w:eastAsia="es-ES"/>
        </w:rPr>
        <w:br/>
      </w:r>
      <w:r w:rsidRPr="00F87DE7">
        <w:rPr>
          <w:rFonts w:ascii="Times New Roman" w:eastAsia="Times New Roman" w:hAnsi="Times New Roman" w:cs="Times New Roman"/>
          <w:b/>
          <w:bCs/>
          <w:sz w:val="24"/>
          <w:szCs w:val="24"/>
          <w:lang w:val="en" w:eastAsia="es-ES"/>
        </w:rPr>
        <w:t>Interesting cultural programs</w:t>
      </w:r>
      <w:r w:rsidRPr="00F87DE7">
        <w:rPr>
          <w:rFonts w:ascii="Times New Roman" w:eastAsia="Times New Roman" w:hAnsi="Times New Roman" w:cs="Times New Roman"/>
          <w:sz w:val="24"/>
          <w:szCs w:val="24"/>
          <w:lang w:val="en" w:eastAsia="es-ES"/>
        </w:rPr>
        <w:t xml:space="preserve"> Unique experiences with field trips every week to historical and cultural locations.</w:t>
      </w:r>
      <w:r w:rsidRPr="00F87DE7">
        <w:rPr>
          <w:rFonts w:ascii="Times New Roman" w:eastAsia="Times New Roman" w:hAnsi="Times New Roman" w:cs="Times New Roman"/>
          <w:sz w:val="24"/>
          <w:szCs w:val="24"/>
          <w:lang w:val="en" w:eastAsia="es-ES"/>
        </w:rPr>
        <w:br/>
      </w:r>
      <w:r w:rsidRPr="00F87DE7">
        <w:rPr>
          <w:rFonts w:ascii="Times New Roman" w:eastAsia="Times New Roman" w:hAnsi="Times New Roman" w:cs="Times New Roman"/>
          <w:b/>
          <w:bCs/>
          <w:sz w:val="24"/>
          <w:szCs w:val="24"/>
          <w:lang w:val="en" w:eastAsia="es-ES"/>
        </w:rPr>
        <w:t>High quality of Korean Language Education</w:t>
      </w:r>
      <w:r w:rsidRPr="00F87DE7">
        <w:rPr>
          <w:rFonts w:ascii="Times New Roman" w:eastAsia="Times New Roman" w:hAnsi="Times New Roman" w:cs="Times New Roman"/>
          <w:sz w:val="24"/>
          <w:szCs w:val="24"/>
          <w:lang w:val="en" w:eastAsia="es-ES"/>
        </w:rPr>
        <w:t xml:space="preserve"> Provide world-renowned language programs with combined skills of thinking and performing to communicate better in Korean.</w:t>
      </w:r>
    </w:p>
    <w:p w:rsidR="00F87DE7" w:rsidRPr="00F87DE7" w:rsidRDefault="00F87DE7" w:rsidP="00F87DE7">
      <w:pPr>
        <w:shd w:val="clear" w:color="auto" w:fill="FFFFFF"/>
        <w:spacing w:before="100" w:beforeAutospacing="1" w:after="225" w:line="240" w:lineRule="auto"/>
        <w:outlineLvl w:val="2"/>
        <w:rPr>
          <w:rFonts w:ascii="Times New Roman" w:eastAsia="Times New Roman" w:hAnsi="Times New Roman" w:cs="Times New Roman"/>
          <w:b/>
          <w:bCs/>
          <w:color w:val="004957"/>
          <w:sz w:val="27"/>
          <w:szCs w:val="27"/>
          <w:lang w:val="en" w:eastAsia="es-ES"/>
        </w:rPr>
      </w:pPr>
      <w:r w:rsidRPr="00F87DE7">
        <w:rPr>
          <w:rFonts w:ascii="Times New Roman" w:eastAsia="Times New Roman" w:hAnsi="Times New Roman" w:cs="Times New Roman"/>
          <w:b/>
          <w:bCs/>
          <w:color w:val="004957"/>
          <w:sz w:val="27"/>
          <w:szCs w:val="27"/>
          <w:lang w:val="en" w:eastAsia="es-ES"/>
        </w:rPr>
        <w:t>Contact Information</w:t>
      </w:r>
    </w:p>
    <w:p w:rsidR="00F87DE7" w:rsidRPr="00F87DE7" w:rsidRDefault="00F87DE7" w:rsidP="00F87DE7">
      <w:pPr>
        <w:numPr>
          <w:ilvl w:val="0"/>
          <w:numId w:val="1"/>
        </w:numPr>
        <w:pBdr>
          <w:top w:val="single" w:sz="6" w:space="14" w:color="BCBCBC"/>
          <w:left w:val="single" w:sz="6" w:space="14" w:color="BCBCBC"/>
          <w:bottom w:val="single" w:sz="6" w:space="14" w:color="BCBCBC"/>
          <w:right w:val="single" w:sz="6" w:space="15" w:color="BCBCBC"/>
        </w:pBdr>
        <w:shd w:val="clear" w:color="auto" w:fill="FFFFFF"/>
        <w:spacing w:before="100" w:beforeAutospacing="1" w:after="100" w:afterAutospacing="1" w:line="240" w:lineRule="auto"/>
        <w:ind w:right="300"/>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drawing>
          <wp:inline distT="0" distB="0" distL="0" distR="0">
            <wp:extent cx="342900" cy="342900"/>
            <wp:effectExtent l="0" t="0" r="0" b="0"/>
            <wp:docPr id="2" name="Imagen 2" descr="icon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cur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F87DE7" w:rsidRPr="00F87DE7" w:rsidRDefault="00F87DE7" w:rsidP="00F87DE7">
      <w:pPr>
        <w:pBdr>
          <w:top w:val="single" w:sz="6" w:space="14" w:color="BCBCBC"/>
          <w:left w:val="single" w:sz="6" w:space="14" w:color="BCBCBC"/>
          <w:bottom w:val="single" w:sz="6" w:space="14" w:color="BCBCBC"/>
          <w:right w:val="single" w:sz="6" w:space="15" w:color="BCBCBC"/>
        </w:pBdr>
        <w:shd w:val="clear" w:color="auto" w:fill="FFFFFF"/>
        <w:spacing w:before="100" w:beforeAutospacing="1" w:after="100" w:afterAutospacing="1" w:line="540" w:lineRule="atLeast"/>
        <w:ind w:left="720" w:right="300"/>
        <w:rPr>
          <w:rFonts w:ascii="Times New Roman" w:eastAsia="Times New Roman" w:hAnsi="Times New Roman" w:cs="Times New Roman"/>
          <w:sz w:val="24"/>
          <w:szCs w:val="24"/>
          <w:lang w:val="en" w:eastAsia="es-ES"/>
        </w:rPr>
      </w:pPr>
      <w:hyperlink r:id="rId9" w:tgtFrame="_blank" w:tooltip="link" w:history="1">
        <w:r w:rsidRPr="00F87DE7">
          <w:rPr>
            <w:rFonts w:ascii="Times New Roman" w:eastAsia="Times New Roman" w:hAnsi="Times New Roman" w:cs="Times New Roman"/>
            <w:color w:val="303030"/>
            <w:sz w:val="24"/>
            <w:szCs w:val="24"/>
            <w:lang w:val="en" w:eastAsia="es-ES"/>
          </w:rPr>
          <w:t>http://summer.sogang.ac.kr</w:t>
        </w:r>
      </w:hyperlink>
    </w:p>
    <w:p w:rsidR="00F87DE7" w:rsidRPr="00F87DE7" w:rsidRDefault="00F87DE7" w:rsidP="00F87DE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drawing>
          <wp:inline distT="0" distB="0" distL="0" distR="0">
            <wp:extent cx="342900" cy="342900"/>
            <wp:effectExtent l="0" t="0" r="0" b="0"/>
            <wp:docPr id="1" name="Imagen 1" descr="icon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m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F87DE7" w:rsidRPr="00F87DE7" w:rsidRDefault="00F87DE7" w:rsidP="00F87DE7">
      <w:pPr>
        <w:shd w:val="clear" w:color="auto" w:fill="FFFFFF"/>
        <w:spacing w:before="100" w:beforeAutospacing="1" w:after="100" w:afterAutospacing="1" w:line="540" w:lineRule="atLeast"/>
        <w:ind w:left="720"/>
        <w:rPr>
          <w:rFonts w:ascii="Times New Roman" w:eastAsia="Times New Roman" w:hAnsi="Times New Roman" w:cs="Times New Roman"/>
          <w:sz w:val="24"/>
          <w:szCs w:val="24"/>
          <w:lang w:val="en" w:eastAsia="es-ES"/>
        </w:rPr>
      </w:pPr>
      <w:hyperlink r:id="rId11" w:tgtFrame="_blank" w:tooltip="link" w:history="1">
        <w:r w:rsidRPr="00F87DE7">
          <w:rPr>
            <w:rFonts w:ascii="Times New Roman" w:eastAsia="Times New Roman" w:hAnsi="Times New Roman" w:cs="Times New Roman"/>
            <w:color w:val="303030"/>
            <w:sz w:val="24"/>
            <w:szCs w:val="24"/>
            <w:lang w:val="en" w:eastAsia="es-ES"/>
          </w:rPr>
          <w:t>summer@sogang.ac.kr</w:t>
        </w:r>
      </w:hyperlink>
    </w:p>
    <w:p w:rsidR="00D11912" w:rsidRDefault="00D11912">
      <w:bookmarkStart w:id="0" w:name="_GoBack"/>
      <w:bookmarkEnd w:id="0"/>
    </w:p>
    <w:sectPr w:rsidR="00D119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503BB"/>
    <w:multiLevelType w:val="multilevel"/>
    <w:tmpl w:val="AFC4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E7"/>
    <w:rsid w:val="00D11912"/>
    <w:rsid w:val="00F87D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87DE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87DE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7DE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87DE7"/>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87DE7"/>
    <w:rPr>
      <w:strike w:val="0"/>
      <w:dstrike w:val="0"/>
      <w:color w:val="303030"/>
      <w:u w:val="none"/>
      <w:effect w:val="none"/>
    </w:rPr>
  </w:style>
  <w:style w:type="character" w:styleId="Textoennegrita">
    <w:name w:val="Strong"/>
    <w:basedOn w:val="Fuentedeprrafopredeter"/>
    <w:uiPriority w:val="22"/>
    <w:qFormat/>
    <w:rsid w:val="00F87DE7"/>
    <w:rPr>
      <w:b/>
      <w:bCs/>
    </w:rPr>
  </w:style>
  <w:style w:type="paragraph" w:customStyle="1" w:styleId="mb30">
    <w:name w:val="mb_30"/>
    <w:basedOn w:val="Normal"/>
    <w:rsid w:val="00F87DE7"/>
    <w:pPr>
      <w:spacing w:before="100" w:beforeAutospacing="1" w:after="450" w:line="240" w:lineRule="auto"/>
    </w:pPr>
    <w:rPr>
      <w:rFonts w:ascii="Times New Roman" w:eastAsia="Times New Roman" w:hAnsi="Times New Roman" w:cs="Times New Roman"/>
      <w:sz w:val="24"/>
      <w:szCs w:val="24"/>
      <w:lang w:eastAsia="es-ES"/>
    </w:rPr>
  </w:style>
  <w:style w:type="character" w:customStyle="1" w:styleId="ml101">
    <w:name w:val="ml_101"/>
    <w:basedOn w:val="Fuentedeprrafopredeter"/>
    <w:rsid w:val="00F87DE7"/>
  </w:style>
  <w:style w:type="paragraph" w:styleId="Textodeglobo">
    <w:name w:val="Balloon Text"/>
    <w:basedOn w:val="Normal"/>
    <w:link w:val="TextodegloboCar"/>
    <w:uiPriority w:val="99"/>
    <w:semiHidden/>
    <w:unhideWhenUsed/>
    <w:rsid w:val="00F87D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87DE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87DE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7DE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87DE7"/>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87DE7"/>
    <w:rPr>
      <w:strike w:val="0"/>
      <w:dstrike w:val="0"/>
      <w:color w:val="303030"/>
      <w:u w:val="none"/>
      <w:effect w:val="none"/>
    </w:rPr>
  </w:style>
  <w:style w:type="character" w:styleId="Textoennegrita">
    <w:name w:val="Strong"/>
    <w:basedOn w:val="Fuentedeprrafopredeter"/>
    <w:uiPriority w:val="22"/>
    <w:qFormat/>
    <w:rsid w:val="00F87DE7"/>
    <w:rPr>
      <w:b/>
      <w:bCs/>
    </w:rPr>
  </w:style>
  <w:style w:type="paragraph" w:customStyle="1" w:styleId="mb30">
    <w:name w:val="mb_30"/>
    <w:basedOn w:val="Normal"/>
    <w:rsid w:val="00F87DE7"/>
    <w:pPr>
      <w:spacing w:before="100" w:beforeAutospacing="1" w:after="450" w:line="240" w:lineRule="auto"/>
    </w:pPr>
    <w:rPr>
      <w:rFonts w:ascii="Times New Roman" w:eastAsia="Times New Roman" w:hAnsi="Times New Roman" w:cs="Times New Roman"/>
      <w:sz w:val="24"/>
      <w:szCs w:val="24"/>
      <w:lang w:eastAsia="es-ES"/>
    </w:rPr>
  </w:style>
  <w:style w:type="character" w:customStyle="1" w:styleId="ml101">
    <w:name w:val="ml_101"/>
    <w:basedOn w:val="Fuentedeprrafopredeter"/>
    <w:rsid w:val="00F87DE7"/>
  </w:style>
  <w:style w:type="paragraph" w:styleId="Textodeglobo">
    <w:name w:val="Balloon Text"/>
    <w:basedOn w:val="Normal"/>
    <w:link w:val="TextodegloboCar"/>
    <w:uiPriority w:val="99"/>
    <w:semiHidden/>
    <w:unhideWhenUsed/>
    <w:rsid w:val="00F87D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0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625">
          <w:marLeft w:val="0"/>
          <w:marRight w:val="0"/>
          <w:marTop w:val="0"/>
          <w:marBottom w:val="0"/>
          <w:divBdr>
            <w:top w:val="none" w:sz="0" w:space="0" w:color="auto"/>
            <w:left w:val="none" w:sz="0" w:space="0" w:color="auto"/>
            <w:bottom w:val="none" w:sz="0" w:space="0" w:color="auto"/>
            <w:right w:val="none" w:sz="0" w:space="0" w:color="auto"/>
          </w:divBdr>
          <w:divsChild>
            <w:div w:id="390463796">
              <w:marLeft w:val="0"/>
              <w:marRight w:val="0"/>
              <w:marTop w:val="0"/>
              <w:marBottom w:val="0"/>
              <w:divBdr>
                <w:top w:val="none" w:sz="0" w:space="0" w:color="auto"/>
                <w:left w:val="single" w:sz="6" w:space="30" w:color="DADADA"/>
                <w:bottom w:val="none" w:sz="0" w:space="0" w:color="auto"/>
                <w:right w:val="single" w:sz="6" w:space="30" w:color="DADADA"/>
              </w:divBdr>
              <w:divsChild>
                <w:div w:id="2122994828">
                  <w:marLeft w:val="0"/>
                  <w:marRight w:val="0"/>
                  <w:marTop w:val="0"/>
                  <w:marBottom w:val="0"/>
                  <w:divBdr>
                    <w:top w:val="none" w:sz="0" w:space="0" w:color="auto"/>
                    <w:left w:val="none" w:sz="0" w:space="0" w:color="auto"/>
                    <w:bottom w:val="none" w:sz="0" w:space="0" w:color="auto"/>
                    <w:right w:val="none" w:sz="0" w:space="0" w:color="auto"/>
                  </w:divBdr>
                  <w:divsChild>
                    <w:div w:id="1644579525">
                      <w:marLeft w:val="0"/>
                      <w:marRight w:val="0"/>
                      <w:marTop w:val="0"/>
                      <w:marBottom w:val="0"/>
                      <w:divBdr>
                        <w:top w:val="none" w:sz="0" w:space="0" w:color="auto"/>
                        <w:left w:val="none" w:sz="0" w:space="0" w:color="auto"/>
                        <w:bottom w:val="none" w:sz="0" w:space="0" w:color="auto"/>
                        <w:right w:val="none" w:sz="0" w:space="0" w:color="auto"/>
                      </w:divBdr>
                      <w:divsChild>
                        <w:div w:id="154687286">
                          <w:marLeft w:val="0"/>
                          <w:marRight w:val="0"/>
                          <w:marTop w:val="0"/>
                          <w:marBottom w:val="450"/>
                          <w:divBdr>
                            <w:top w:val="none" w:sz="0" w:space="0" w:color="auto"/>
                            <w:left w:val="none" w:sz="0" w:space="0" w:color="auto"/>
                            <w:bottom w:val="none" w:sz="0" w:space="0" w:color="auto"/>
                            <w:right w:val="none" w:sz="0" w:space="0" w:color="auto"/>
                          </w:divBdr>
                        </w:div>
                        <w:div w:id="12796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ovesogang@sogang.ac.kr"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ummer.sogang.ac.k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2016-04-13T09:42:00Z</dcterms:created>
  <dcterms:modified xsi:type="dcterms:W3CDTF">2016-04-13T09:46:00Z</dcterms:modified>
</cp:coreProperties>
</file>