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04D3" w14:textId="529D99B2" w:rsidR="00F16BF1" w:rsidRDefault="000E11A6" w:rsidP="00D5640D">
      <w:pPr>
        <w:jc w:val="both"/>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14:paraId="16BA04D4" w14:textId="77777777" w:rsidR="00835D94" w:rsidRDefault="00835D94" w:rsidP="00C54861">
      <w:pPr>
        <w:rPr>
          <w:sz w:val="22"/>
          <w:szCs w:val="24"/>
          <w:highlight w:val="lightGray"/>
          <w:lang w:val="en-GB"/>
        </w:rPr>
      </w:pPr>
    </w:p>
    <w:p w14:paraId="16BA04D9" w14:textId="77777777" w:rsidR="006C10E8" w:rsidRPr="0090656D" w:rsidRDefault="006C10E8" w:rsidP="00D5640D">
      <w:pPr>
        <w:jc w:val="both"/>
        <w:rPr>
          <w:b/>
          <w:sz w:val="24"/>
          <w:szCs w:val="24"/>
          <w:lang w:val="en-GB"/>
        </w:rPr>
      </w:pPr>
    </w:p>
    <w:p w14:paraId="6F719C39" w14:textId="2134635C" w:rsidR="00842C7A" w:rsidRPr="00E617E2" w:rsidRDefault="00842C7A" w:rsidP="00842C7A">
      <w:pPr>
        <w:pBdr>
          <w:bottom w:val="single" w:sz="6" w:space="1" w:color="auto"/>
        </w:pBdr>
        <w:jc w:val="both"/>
        <w:rPr>
          <w:sz w:val="24"/>
          <w:szCs w:val="24"/>
          <w:lang w:val="es-ES"/>
        </w:rPr>
      </w:pPr>
      <w:r w:rsidRPr="00E617E2">
        <w:rPr>
          <w:sz w:val="24"/>
          <w:szCs w:val="24"/>
          <w:lang w:val="es-ES"/>
        </w:rPr>
        <w:t xml:space="preserve">La UNIVERSIDAD DE MÁLAGA (Código Erasmus: </w:t>
      </w:r>
      <w:r w:rsidR="00D40216" w:rsidRPr="00E617E2">
        <w:rPr>
          <w:sz w:val="24"/>
          <w:szCs w:val="24"/>
          <w:lang w:val="es-ES"/>
        </w:rPr>
        <w:t>E MALAGA</w:t>
      </w:r>
      <w:r w:rsidRPr="00E617E2">
        <w:rPr>
          <w:sz w:val="24"/>
          <w:szCs w:val="24"/>
          <w:lang w:val="es-ES"/>
        </w:rPr>
        <w:t>01)</w:t>
      </w:r>
    </w:p>
    <w:p w14:paraId="16BA04DB" w14:textId="6FC8B357" w:rsidR="002E24F7" w:rsidRDefault="00374255" w:rsidP="00D5640D">
      <w:pPr>
        <w:jc w:val="both"/>
        <w:rPr>
          <w:szCs w:val="24"/>
          <w:lang w:val="en-GB"/>
        </w:rPr>
      </w:pPr>
      <w:r w:rsidRPr="00735E06">
        <w:rPr>
          <w:szCs w:val="24"/>
          <w:lang w:val="en-GB"/>
        </w:rPr>
        <w:t xml:space="preserve">Address: </w:t>
      </w:r>
      <w:r w:rsidR="00CA176B" w:rsidRPr="00A00B31">
        <w:rPr>
          <w:szCs w:val="24"/>
          <w:lang w:val="en-GB"/>
        </w:rPr>
        <w:t>Avda. Cervantes, 2, 29071 Málaga</w:t>
      </w:r>
    </w:p>
    <w:p w14:paraId="16BA04DC" w14:textId="77777777" w:rsidR="00B22E44" w:rsidRPr="00735E06" w:rsidRDefault="00B22E44" w:rsidP="00D5640D">
      <w:pPr>
        <w:jc w:val="both"/>
        <w:rPr>
          <w:szCs w:val="24"/>
          <w:lang w:val="en-GB"/>
        </w:rPr>
      </w:pPr>
    </w:p>
    <w:p w14:paraId="16BA04DD" w14:textId="63A5944C"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00A00B31" w:rsidRPr="00A00B31">
        <w:rPr>
          <w:sz w:val="24"/>
          <w:szCs w:val="24"/>
          <w:lang w:val="en-GB"/>
        </w:rPr>
        <w:t xml:space="preserve">D. José </w:t>
      </w:r>
      <w:proofErr w:type="spellStart"/>
      <w:r w:rsidR="00A00B31" w:rsidRPr="00A00B31">
        <w:rPr>
          <w:sz w:val="24"/>
          <w:szCs w:val="24"/>
          <w:lang w:val="en-GB"/>
        </w:rPr>
        <w:t>Ángel</w:t>
      </w:r>
      <w:proofErr w:type="spellEnd"/>
      <w:r w:rsidR="00A00B31" w:rsidRPr="00A00B31">
        <w:rPr>
          <w:sz w:val="24"/>
          <w:szCs w:val="24"/>
          <w:lang w:val="en-GB"/>
        </w:rPr>
        <w:t xml:space="preserve"> </w:t>
      </w:r>
      <w:proofErr w:type="spellStart"/>
      <w:r w:rsidR="00A00B31" w:rsidRPr="00A00B31">
        <w:rPr>
          <w:sz w:val="24"/>
          <w:szCs w:val="24"/>
          <w:lang w:val="en-GB"/>
        </w:rPr>
        <w:t>Narváez</w:t>
      </w:r>
      <w:proofErr w:type="spellEnd"/>
      <w:r w:rsidR="00A00B31" w:rsidRPr="00A00B31">
        <w:rPr>
          <w:sz w:val="24"/>
          <w:szCs w:val="24"/>
          <w:lang w:val="en-GB"/>
        </w:rPr>
        <w:t xml:space="preserve"> Bueno, Rector, </w:t>
      </w:r>
      <w:r w:rsidRPr="00735E06">
        <w:rPr>
          <w:sz w:val="24"/>
          <w:szCs w:val="24"/>
          <w:lang w:val="en-GB"/>
        </w:rPr>
        <w:t>of the one part, and</w:t>
      </w:r>
    </w:p>
    <w:p w14:paraId="16BA04DE" w14:textId="77777777" w:rsidR="00DF0197" w:rsidRDefault="00DF0197" w:rsidP="00D5640D">
      <w:pPr>
        <w:jc w:val="both"/>
        <w:rPr>
          <w:sz w:val="22"/>
          <w:szCs w:val="24"/>
          <w:highlight w:val="lightGray"/>
          <w:lang w:val="en-GB"/>
        </w:rPr>
      </w:pPr>
    </w:p>
    <w:p w14:paraId="16BA04DF" w14:textId="3B825594" w:rsidR="00374255" w:rsidRDefault="003771EE" w:rsidP="00D5640D">
      <w:pPr>
        <w:pBdr>
          <w:bottom w:val="single" w:sz="6" w:space="1" w:color="auto"/>
        </w:pBdr>
        <w:jc w:val="both"/>
        <w:rPr>
          <w:sz w:val="24"/>
          <w:szCs w:val="24"/>
          <w:lang w:val="en-GB"/>
        </w:rPr>
      </w:pPr>
      <w:r w:rsidRPr="00A00B31">
        <w:rPr>
          <w:sz w:val="24"/>
          <w:szCs w:val="24"/>
          <w:lang w:val="en-GB"/>
        </w:rPr>
        <w:t>Dr/Mr/Mrs/</w:t>
      </w:r>
      <w:r w:rsidR="00D40216" w:rsidRPr="00A00B31">
        <w:rPr>
          <w:sz w:val="24"/>
          <w:szCs w:val="24"/>
          <w:lang w:val="en-GB"/>
        </w:rPr>
        <w:t>Ms</w:t>
      </w:r>
      <w:r w:rsidR="00D40216" w:rsidRPr="00A00B31" w:rsidDel="003771EE">
        <w:rPr>
          <w:sz w:val="24"/>
          <w:szCs w:val="24"/>
          <w:lang w:val="en-GB"/>
        </w:rPr>
        <w:t xml:space="preserve"> </w:t>
      </w:r>
      <w:r w:rsidR="00D40216" w:rsidRPr="00A00B31">
        <w:rPr>
          <w:sz w:val="24"/>
          <w:szCs w:val="24"/>
          <w:lang w:val="en-GB"/>
        </w:rPr>
        <w:t>Participant</w:t>
      </w:r>
      <w:r w:rsidR="00A668C3" w:rsidRPr="00A00B31">
        <w:rPr>
          <w:sz w:val="24"/>
          <w:szCs w:val="24"/>
          <w:lang w:val="en-GB"/>
        </w:rPr>
        <w:t xml:space="preserve"> </w:t>
      </w:r>
      <w:r w:rsidR="00374255" w:rsidRPr="00A00B31">
        <w:rPr>
          <w:sz w:val="24"/>
          <w:szCs w:val="24"/>
          <w:lang w:val="en-GB"/>
        </w:rPr>
        <w:t>name</w:t>
      </w:r>
      <w:r w:rsidR="00CC79D5" w:rsidRPr="00A00B31">
        <w:rPr>
          <w:sz w:val="24"/>
          <w:szCs w:val="24"/>
          <w:lang w:val="en-GB"/>
        </w:rPr>
        <w:t>(</w:t>
      </w:r>
      <w:proofErr w:type="gramStart"/>
      <w:r w:rsidR="00D40216" w:rsidRPr="00A00B31">
        <w:rPr>
          <w:sz w:val="24"/>
          <w:szCs w:val="24"/>
          <w:lang w:val="en-GB"/>
        </w:rPr>
        <w:t xml:space="preserve">s)  </w:t>
      </w:r>
      <w:r w:rsidR="00A00B31" w:rsidRPr="00A00B31">
        <w:rPr>
          <w:sz w:val="24"/>
          <w:szCs w:val="24"/>
          <w:lang w:val="en-GB"/>
        </w:rPr>
        <w:t xml:space="preserve"> </w:t>
      </w:r>
      <w:proofErr w:type="gramEnd"/>
      <w:r w:rsidR="00A00B31" w:rsidRPr="00A00B31">
        <w:rPr>
          <w:sz w:val="24"/>
          <w:szCs w:val="24"/>
          <w:lang w:val="en-GB"/>
        </w:rPr>
        <w:t xml:space="preserve">                       </w:t>
      </w:r>
      <w:r w:rsidR="00374255" w:rsidRPr="00A00B31">
        <w:rPr>
          <w:sz w:val="24"/>
          <w:szCs w:val="24"/>
          <w:lang w:val="en-GB"/>
        </w:rPr>
        <w:t xml:space="preserve"> and forename</w:t>
      </w:r>
      <w:r w:rsidR="00CC79D5" w:rsidRPr="00A00B31">
        <w:rPr>
          <w:sz w:val="24"/>
          <w:szCs w:val="24"/>
          <w:lang w:val="en-GB"/>
        </w:rPr>
        <w:t>(s)</w:t>
      </w:r>
      <w:r w:rsidR="00A00B31">
        <w:rPr>
          <w:sz w:val="24"/>
          <w:szCs w:val="24"/>
          <w:lang w:val="en-GB"/>
        </w:rPr>
        <w:t xml:space="preserve">   </w:t>
      </w:r>
    </w:p>
    <w:p w14:paraId="16BA04E0" w14:textId="77777777"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16BA04E1" w14:textId="4702781D" w:rsidR="00B4501D" w:rsidRPr="00F15541" w:rsidRDefault="00824DF7" w:rsidP="00D5640D">
      <w:pPr>
        <w:jc w:val="both"/>
        <w:rPr>
          <w:lang w:val="en-GB"/>
        </w:rPr>
      </w:pPr>
      <w:r w:rsidRPr="008E567A">
        <w:rPr>
          <w:lang w:val="en-GB"/>
        </w:rPr>
        <w:t xml:space="preserve">Address: </w:t>
      </w:r>
      <w:r w:rsidR="00B4501D" w:rsidRPr="00F15541">
        <w:rPr>
          <w:lang w:val="en-GB"/>
        </w:rPr>
        <w:tab/>
        <w:t xml:space="preserve">Department/unit:   </w:t>
      </w:r>
      <w:r w:rsidR="00B4501D" w:rsidRPr="00F15541">
        <w:rPr>
          <w:lang w:val="en-GB"/>
        </w:rPr>
        <w:tab/>
        <w:t xml:space="preserve"> </w:t>
      </w:r>
    </w:p>
    <w:p w14:paraId="16BA04E2" w14:textId="77777777"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16BA04E3" w14:textId="50A9F42F" w:rsidR="00374255" w:rsidRPr="00F15541" w:rsidRDefault="00BE1C75" w:rsidP="00D5640D">
      <w:pPr>
        <w:jc w:val="both"/>
        <w:rPr>
          <w:lang w:val="en-GB"/>
        </w:rPr>
      </w:pPr>
      <w:r>
        <w:rPr>
          <w:lang w:val="en-GB"/>
        </w:rPr>
        <w:t>Gender</w:t>
      </w:r>
      <w:r w:rsidR="00D40216" w:rsidRPr="00F15541">
        <w:rPr>
          <w:lang w:val="en-GB"/>
        </w:rPr>
        <w:t xml:space="preserve">: </w:t>
      </w:r>
      <w:r w:rsidR="00D40216">
        <w:rPr>
          <w:lang w:val="en-GB"/>
        </w:rPr>
        <w:tab/>
      </w:r>
      <w:r w:rsidRPr="00735E06">
        <w:rPr>
          <w:lang w:val="en-GB"/>
        </w:rPr>
        <w:tab/>
      </w:r>
      <w:r w:rsidR="00374255" w:rsidRPr="00F15541">
        <w:rPr>
          <w:lang w:val="en-GB"/>
        </w:rPr>
        <w:tab/>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A00B31">
        <w:rPr>
          <w:lang w:val="en-GB"/>
        </w:rPr>
        <w:t>22</w:t>
      </w:r>
      <w:r w:rsidR="00374255" w:rsidRPr="00F15541">
        <w:rPr>
          <w:lang w:val="en-GB"/>
        </w:rPr>
        <w:t>/20</w:t>
      </w:r>
      <w:r w:rsidR="00A00B31">
        <w:rPr>
          <w:lang w:val="en-GB"/>
        </w:rPr>
        <w:t>23 (</w:t>
      </w:r>
      <w:r w:rsidR="00D40216">
        <w:rPr>
          <w:lang w:val="en-GB"/>
        </w:rPr>
        <w:t>2020 Project</w:t>
      </w:r>
      <w:r w:rsidR="00A00B31">
        <w:rPr>
          <w:lang w:val="en-GB"/>
        </w:rPr>
        <w:t>)</w:t>
      </w:r>
    </w:p>
    <w:p w14:paraId="16BA04E4" w14:textId="77777777"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14:paraId="16BA04E5" w14:textId="77777777"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14:paraId="16BA04E6" w14:textId="77777777"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16BA04E7" w14:textId="77777777"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14:paraId="16BA04E8" w14:textId="77777777" w:rsidR="00DF0197" w:rsidRDefault="00DF0197" w:rsidP="00D5640D">
      <w:pPr>
        <w:jc w:val="both"/>
        <w:rPr>
          <w:rFonts w:ascii="Verdana" w:hAnsi="Verdana" w:cs="Calibri"/>
          <w:lang w:val="en-GB"/>
        </w:rPr>
      </w:pPr>
    </w:p>
    <w:p w14:paraId="16BA04EA" w14:textId="738924B2" w:rsidR="0023790E" w:rsidRDefault="0023790E" w:rsidP="00D5640D">
      <w:pPr>
        <w:jc w:val="both"/>
        <w:rPr>
          <w:rFonts w:ascii="Calibri" w:hAnsi="Calibri" w:cs="Calibri"/>
          <w:snapToGrid/>
          <w:lang w:val="en-GB"/>
        </w:rPr>
      </w:pPr>
    </w:p>
    <w:p w14:paraId="16BA04F0" w14:textId="77777777"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16BA04F1" w14:textId="77777777" w:rsidR="006C10E8" w:rsidRDefault="006C10E8" w:rsidP="00AE02A7">
      <w:pPr>
        <w:jc w:val="both"/>
        <w:rPr>
          <w:sz w:val="24"/>
          <w:szCs w:val="24"/>
          <w:lang w:val="en-GB"/>
        </w:rPr>
      </w:pPr>
    </w:p>
    <w:p w14:paraId="16BA04F2" w14:textId="77777777"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163E0C30" w14:textId="77777777" w:rsidR="00724358" w:rsidRPr="00A84E74" w:rsidRDefault="00724358" w:rsidP="00724358">
      <w:pPr>
        <w:jc w:val="both"/>
        <w:rPr>
          <w:sz w:val="24"/>
          <w:szCs w:val="24"/>
          <w:lang w:val="en-GB"/>
        </w:rPr>
      </w:pPr>
    </w:p>
    <w:p w14:paraId="6566549E" w14:textId="77777777" w:rsidR="00724358" w:rsidRPr="00A84E74" w:rsidRDefault="00724358" w:rsidP="00724358">
      <w:pPr>
        <w:ind w:left="1920" w:hanging="1920"/>
        <w:jc w:val="both"/>
        <w:rPr>
          <w:sz w:val="24"/>
          <w:szCs w:val="24"/>
          <w:lang w:val="is-IS"/>
        </w:rPr>
      </w:pPr>
      <w:r w:rsidRPr="00A84E74">
        <w:rPr>
          <w:sz w:val="24"/>
          <w:szCs w:val="24"/>
          <w:lang w:val="is-IS"/>
        </w:rPr>
        <w:t>Annex I</w:t>
      </w:r>
      <w:r w:rsidRPr="00A84E74">
        <w:rPr>
          <w:sz w:val="24"/>
          <w:szCs w:val="24"/>
          <w:lang w:val="is-IS"/>
        </w:rPr>
        <w:tab/>
        <w:t>Mobility Agreement</w:t>
      </w:r>
    </w:p>
    <w:p w14:paraId="21C920AB" w14:textId="77777777" w:rsidR="00724358" w:rsidRPr="00A84E74" w:rsidRDefault="00724358" w:rsidP="00724358">
      <w:pPr>
        <w:ind w:left="1920" w:hanging="1920"/>
        <w:jc w:val="both"/>
        <w:rPr>
          <w:sz w:val="24"/>
          <w:szCs w:val="24"/>
          <w:lang w:val="is-IS"/>
        </w:rPr>
      </w:pPr>
      <w:r w:rsidRPr="00A84E74">
        <w:rPr>
          <w:sz w:val="24"/>
          <w:szCs w:val="24"/>
          <w:lang w:val="is-IS"/>
        </w:rPr>
        <w:t>Annex II</w:t>
      </w:r>
      <w:r w:rsidRPr="00A84E74">
        <w:rPr>
          <w:sz w:val="24"/>
          <w:szCs w:val="24"/>
          <w:lang w:val="is-IS"/>
        </w:rPr>
        <w:tab/>
        <w:t>Grant Agreement</w:t>
      </w:r>
    </w:p>
    <w:p w14:paraId="3BF70FD8" w14:textId="77777777" w:rsidR="00724358" w:rsidRPr="00A84E74" w:rsidRDefault="00724358" w:rsidP="00724358">
      <w:pPr>
        <w:ind w:left="1920" w:hanging="1920"/>
        <w:jc w:val="both"/>
        <w:rPr>
          <w:b/>
          <w:sz w:val="24"/>
          <w:szCs w:val="24"/>
          <w:lang w:val="en-GB"/>
        </w:rPr>
      </w:pPr>
      <w:r w:rsidRPr="00A84E74">
        <w:rPr>
          <w:sz w:val="24"/>
          <w:szCs w:val="24"/>
          <w:lang w:val="is-IS"/>
        </w:rPr>
        <w:t>Annex III</w:t>
      </w:r>
      <w:r w:rsidRPr="00A84E74">
        <w:rPr>
          <w:sz w:val="24"/>
          <w:szCs w:val="24"/>
          <w:lang w:val="is-IS"/>
        </w:rPr>
        <w:tab/>
        <w:t>Certificate of Attendance</w:t>
      </w:r>
    </w:p>
    <w:p w14:paraId="1027B580" w14:textId="77777777" w:rsidR="00724358" w:rsidRPr="00A84E74" w:rsidRDefault="00724358" w:rsidP="00724358">
      <w:pPr>
        <w:tabs>
          <w:tab w:val="left" w:pos="1701"/>
          <w:tab w:val="left" w:pos="1985"/>
        </w:tabs>
        <w:ind w:left="1701" w:hanging="1701"/>
        <w:jc w:val="both"/>
        <w:rPr>
          <w:sz w:val="24"/>
          <w:szCs w:val="24"/>
          <w:lang w:val="is-IS"/>
        </w:rPr>
      </w:pPr>
      <w:r w:rsidRPr="00A84E74">
        <w:rPr>
          <w:sz w:val="24"/>
          <w:szCs w:val="24"/>
          <w:lang w:val="is-IS"/>
        </w:rPr>
        <w:t xml:space="preserve">Annex </w:t>
      </w:r>
      <w:r>
        <w:rPr>
          <w:sz w:val="24"/>
          <w:szCs w:val="24"/>
          <w:lang w:val="is-IS"/>
        </w:rPr>
        <w:t>IV</w:t>
      </w:r>
      <w:r w:rsidRPr="00A84E74">
        <w:rPr>
          <w:sz w:val="24"/>
          <w:szCs w:val="24"/>
          <w:lang w:val="is-IS"/>
        </w:rPr>
        <w:tab/>
        <w:t xml:space="preserve">    General Conditions</w:t>
      </w:r>
    </w:p>
    <w:p w14:paraId="16BA04F6" w14:textId="77777777" w:rsidR="00F96310" w:rsidRPr="00724358" w:rsidRDefault="00F96310" w:rsidP="00D5640D">
      <w:pPr>
        <w:jc w:val="both"/>
        <w:rPr>
          <w:sz w:val="24"/>
          <w:szCs w:val="24"/>
          <w:lang w:val="is-IS"/>
        </w:rPr>
      </w:pPr>
    </w:p>
    <w:p w14:paraId="16BA04F7" w14:textId="77777777"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16BA04F8" w14:textId="77777777" w:rsidR="00640172" w:rsidRDefault="00640172" w:rsidP="00AE02A7">
      <w:pPr>
        <w:jc w:val="both"/>
        <w:rPr>
          <w:u w:val="single"/>
          <w:lang w:val="en-GB"/>
        </w:rPr>
      </w:pPr>
    </w:p>
    <w:p w14:paraId="16BA04F9" w14:textId="77777777"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14:paraId="16BA04FA" w14:textId="77777777" w:rsidR="00316A78" w:rsidRDefault="00316A78" w:rsidP="00065470">
      <w:pPr>
        <w:jc w:val="both"/>
        <w:rPr>
          <w:u w:val="single"/>
          <w:lang w:val="en-GB"/>
        </w:rPr>
      </w:pPr>
    </w:p>
    <w:p w14:paraId="16BA04FB" w14:textId="77777777" w:rsidR="00CF22BE" w:rsidRPr="00067DF7" w:rsidRDefault="006C10E8" w:rsidP="00FA3EEE">
      <w:pPr>
        <w:jc w:val="center"/>
        <w:rPr>
          <w:lang w:val="en-GB"/>
        </w:rPr>
      </w:pPr>
      <w:r>
        <w:rPr>
          <w:lang w:val="en-GB"/>
        </w:rPr>
        <w:br w:type="page"/>
      </w:r>
      <w:r w:rsidR="00CF22BE">
        <w:rPr>
          <w:lang w:val="en-GB"/>
        </w:rPr>
        <w:lastRenderedPageBreak/>
        <w:t>SPECIAL CONDITIONS</w:t>
      </w:r>
    </w:p>
    <w:p w14:paraId="16BA04FC" w14:textId="77777777" w:rsidR="007F2EBC" w:rsidRDefault="007F2EBC">
      <w:pPr>
        <w:pStyle w:val="Text1"/>
        <w:pBdr>
          <w:bottom w:val="single" w:sz="6" w:space="1" w:color="auto"/>
        </w:pBdr>
        <w:spacing w:after="0"/>
        <w:ind w:left="0"/>
        <w:jc w:val="left"/>
        <w:rPr>
          <w:sz w:val="20"/>
          <w:lang w:val="en-GB"/>
        </w:rPr>
      </w:pPr>
    </w:p>
    <w:p w14:paraId="16BA04FD"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16BA04FE" w14:textId="4120FA3E"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B4501D" w:rsidRPr="00EB56DA">
        <w:rPr>
          <w:lang w:val="en-GB"/>
        </w:rPr>
        <w:t>training</w:t>
      </w:r>
      <w:r w:rsidR="00EB56DA">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16BA04FF" w14:textId="3F4EC0D5"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EB56DA">
        <w:rPr>
          <w:lang w:val="en-GB"/>
        </w:rPr>
        <w:t>training</w:t>
      </w:r>
      <w:r w:rsidR="00B4501D" w:rsidRPr="00B50670">
        <w:rPr>
          <w:lang w:val="en-GB"/>
        </w:rPr>
        <w:t xml:space="preserve"> </w:t>
      </w:r>
      <w:r w:rsidRPr="00B50670">
        <w:rPr>
          <w:lang w:val="en-GB"/>
        </w:rPr>
        <w:t>as described in Annex I.</w:t>
      </w:r>
    </w:p>
    <w:p w14:paraId="16BA0500"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16BA0501" w14:textId="77777777" w:rsidR="00AB3943" w:rsidRPr="00067DF7" w:rsidRDefault="00AB3943">
      <w:pPr>
        <w:ind w:left="567" w:hanging="567"/>
        <w:jc w:val="both"/>
        <w:rPr>
          <w:lang w:val="en-GB"/>
        </w:rPr>
      </w:pPr>
    </w:p>
    <w:p w14:paraId="16BA0502"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16BA0503"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w:t>
      </w:r>
      <w:proofErr w:type="gramStart"/>
      <w:r w:rsidRPr="00735E06">
        <w:rPr>
          <w:lang w:val="en-GB"/>
        </w:rPr>
        <w:t>parties</w:t>
      </w:r>
      <w:proofErr w:type="gramEnd"/>
      <w:r w:rsidRPr="00735E06">
        <w:rPr>
          <w:lang w:val="en-GB"/>
        </w:rPr>
        <w:t xml:space="preserve"> signs.</w:t>
      </w:r>
    </w:p>
    <w:p w14:paraId="16BA0504" w14:textId="54BC124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296388">
        <w:rPr>
          <w:lang w:val="en-GB"/>
        </w:rPr>
        <w:t>____</w:t>
      </w:r>
      <w:r w:rsidR="00D95657" w:rsidRPr="00735E06">
        <w:rPr>
          <w:lang w:val="en-GB"/>
        </w:rPr>
        <w:t xml:space="preserve"> and end on </w:t>
      </w:r>
      <w:r w:rsidR="00296388">
        <w:rPr>
          <w:lang w:val="en-GB"/>
        </w:rPr>
        <w:t>___.</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 xml:space="preserve">receiving </w:t>
      </w:r>
      <w:r w:rsidR="00316A78" w:rsidRPr="003750CC">
        <w:rPr>
          <w:lang w:val="en-GB"/>
        </w:rPr>
        <w:t>institution</w:t>
      </w:r>
      <w:r w:rsidR="00385BD5" w:rsidRPr="003750CC">
        <w:rPr>
          <w:lang w:val="en-GB"/>
        </w:rPr>
        <w:t>/ organisation</w:t>
      </w:r>
      <w:r w:rsidR="003C4175" w:rsidRPr="004B46A1">
        <w:rPr>
          <w:lang w:val="en-GB"/>
        </w:rPr>
        <w:t xml:space="preserve"> and the end date shall be the last day the participant needs to be present at the </w:t>
      </w:r>
      <w:r w:rsidR="003C4175" w:rsidRPr="005E5962">
        <w:rPr>
          <w:lang w:val="en-GB"/>
        </w:rPr>
        <w:t xml:space="preserve">receiving </w:t>
      </w:r>
      <w:r w:rsidR="00316A78" w:rsidRPr="005E5962">
        <w:rPr>
          <w:lang w:val="en-GB"/>
        </w:rPr>
        <w:t>institution</w:t>
      </w:r>
      <w:r w:rsidR="00385BD5" w:rsidRPr="005E5962">
        <w:rPr>
          <w:lang w:val="en-GB"/>
        </w:rPr>
        <w:t>/organisation</w:t>
      </w:r>
      <w:r w:rsidR="00A4640A" w:rsidRPr="005E5962">
        <w:rPr>
          <w:lang w:val="en-GB"/>
        </w:rPr>
        <w:t>.</w:t>
      </w:r>
      <w:r w:rsidR="003C4175">
        <w:rPr>
          <w:lang w:val="en-GB"/>
        </w:rPr>
        <w:t xml:space="preserve"> </w:t>
      </w:r>
    </w:p>
    <w:p w14:paraId="16BA0505" w14:textId="3AB4A7BD" w:rsidR="000E502A" w:rsidRDefault="00505122" w:rsidP="00FA3EEE">
      <w:pPr>
        <w:ind w:left="567"/>
        <w:jc w:val="both"/>
        <w:rPr>
          <w:lang w:val="en-GB"/>
        </w:rPr>
      </w:pPr>
      <w:r w:rsidRPr="00224B62">
        <w:rPr>
          <w:lang w:val="en-GB"/>
        </w:rPr>
        <w:t>O</w:t>
      </w:r>
      <w:r w:rsidR="000D755B" w:rsidRPr="00224B62">
        <w:rPr>
          <w:lang w:val="en-GB"/>
        </w:rPr>
        <w:t xml:space="preserve">ne day for travel before the first day of the activity abroad and one day for travel following the last day of the activity abroad </w:t>
      </w:r>
      <w:r w:rsidR="005211F5" w:rsidRPr="00224B62">
        <w:rPr>
          <w:lang w:val="en-GB"/>
        </w:rPr>
        <w:t xml:space="preserve">shall </w:t>
      </w:r>
      <w:r w:rsidRPr="00224B62">
        <w:rPr>
          <w:lang w:val="en-GB"/>
        </w:rPr>
        <w:t xml:space="preserve">be added </w:t>
      </w:r>
      <w:r w:rsidR="004A1B7E" w:rsidRPr="00224B62">
        <w:rPr>
          <w:lang w:val="en-GB"/>
        </w:rPr>
        <w:t xml:space="preserve">to the </w:t>
      </w:r>
      <w:r w:rsidRPr="00224B62">
        <w:rPr>
          <w:lang w:val="en-GB"/>
        </w:rPr>
        <w:t xml:space="preserve">duration of the mobility period and </w:t>
      </w:r>
      <w:r w:rsidR="004A1B7E" w:rsidRPr="00224B62">
        <w:rPr>
          <w:lang w:val="en-GB"/>
        </w:rPr>
        <w:t>included in</w:t>
      </w:r>
      <w:r w:rsidR="000D755B" w:rsidRPr="00224B62">
        <w:rPr>
          <w:lang w:val="en-GB"/>
        </w:rPr>
        <w:t xml:space="preserve"> the calculation</w:t>
      </w:r>
      <w:r w:rsidR="004A1B7E" w:rsidRPr="00224B62">
        <w:rPr>
          <w:lang w:val="en-GB"/>
        </w:rPr>
        <w:t xml:space="preserve"> for </w:t>
      </w:r>
      <w:r w:rsidR="000D755B" w:rsidRPr="00224B62">
        <w:rPr>
          <w:lang w:val="en-GB"/>
        </w:rPr>
        <w:t>individual support.</w:t>
      </w:r>
      <w:r w:rsidR="00065470">
        <w:rPr>
          <w:lang w:val="en-GB"/>
        </w:rPr>
        <w:t xml:space="preserve"> </w:t>
      </w:r>
    </w:p>
    <w:p w14:paraId="42D6A64D" w14:textId="1C71D2C6" w:rsidR="00F25773" w:rsidRPr="00F25773" w:rsidRDefault="00065470" w:rsidP="00F25773">
      <w:pPr>
        <w:ind w:left="567" w:hanging="567"/>
        <w:jc w:val="both"/>
        <w:rPr>
          <w:lang w:val="en-GB"/>
        </w:rPr>
      </w:pPr>
      <w:r>
        <w:rPr>
          <w:lang w:val="en-GB"/>
        </w:rPr>
        <w:t>2.3</w:t>
      </w:r>
      <w:r>
        <w:rPr>
          <w:lang w:val="en-GB"/>
        </w:rPr>
        <w:tab/>
      </w:r>
      <w:r w:rsidR="00F25773" w:rsidRPr="00F25773">
        <w:rPr>
          <w:lang w:val="en-GB"/>
        </w:rPr>
        <w:t xml:space="preserve">The participant shall receive financial support from Erasmus+ EU funds for _________days of </w:t>
      </w:r>
      <w:r w:rsidR="00D40216" w:rsidRPr="00F25773">
        <w:rPr>
          <w:lang w:val="en-GB"/>
        </w:rPr>
        <w:t>activity and</w:t>
      </w:r>
      <w:r w:rsidR="00F25773" w:rsidRPr="00F25773">
        <w:rPr>
          <w:lang w:val="en-GB"/>
        </w:rPr>
        <w:t xml:space="preserve"> ___________days for </w:t>
      </w:r>
      <w:r w:rsidR="00D40216" w:rsidRPr="00F25773">
        <w:rPr>
          <w:lang w:val="en-GB"/>
        </w:rPr>
        <w:t>travel (</w:t>
      </w:r>
      <w:r w:rsidR="00F25773" w:rsidRPr="00F25773">
        <w:rPr>
          <w:u w:val="single"/>
          <w:lang w:val="en-GB"/>
        </w:rPr>
        <w:t>t</w:t>
      </w:r>
      <w:r w:rsidR="00F25773" w:rsidRPr="00F25773">
        <w:rPr>
          <w:u w:val="single"/>
          <w:lang w:val="en"/>
        </w:rPr>
        <w:t>he maximum financed duration will be 5 days (plus two days of travel) in any case, including one travel day immediately before the first day of the activity abroad and one travel day immediately after the last day of the activity</w:t>
      </w:r>
      <w:r w:rsidR="00F25773" w:rsidRPr="00F25773">
        <w:rPr>
          <w:lang w:val="en"/>
        </w:rPr>
        <w:t xml:space="preserve"> </w:t>
      </w:r>
    </w:p>
    <w:p w14:paraId="16BA0508" w14:textId="60420277" w:rsidR="00C560D5" w:rsidRPr="00D5640D" w:rsidRDefault="001C7D24" w:rsidP="00F25773">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C4181C">
        <w:rPr>
          <w:lang w:val="en-GB"/>
        </w:rPr>
        <w:t xml:space="preserve">, </w:t>
      </w:r>
      <w:r w:rsidR="00C4181C" w:rsidRPr="00C4181C">
        <w:rPr>
          <w:lang w:val="en-GB"/>
        </w:rPr>
        <w:t>although a minimum training period of 5 days is recommended.</w:t>
      </w:r>
    </w:p>
    <w:p w14:paraId="16BA0509"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9B619A5" w14:textId="77777777" w:rsidR="006F25DC" w:rsidRPr="00A84E74" w:rsidRDefault="001C7D24" w:rsidP="006F25DC">
      <w:pPr>
        <w:ind w:left="567" w:hanging="567"/>
        <w:jc w:val="both"/>
        <w:rPr>
          <w:lang w:val="en-GB"/>
        </w:rPr>
      </w:pPr>
      <w:r w:rsidRPr="00735E06">
        <w:rPr>
          <w:lang w:val="en-GB"/>
        </w:rPr>
        <w:t>2.</w:t>
      </w:r>
      <w:r w:rsidR="00065470">
        <w:rPr>
          <w:lang w:val="en-GB"/>
        </w:rPr>
        <w:t>6</w:t>
      </w:r>
      <w:r w:rsidRPr="00735E06">
        <w:rPr>
          <w:lang w:val="en-GB"/>
        </w:rPr>
        <w:tab/>
      </w:r>
      <w:r w:rsidR="006F25DC" w:rsidRPr="00A84E74">
        <w:rPr>
          <w:lang w:val="en-GB"/>
        </w:rPr>
        <w:t xml:space="preserve">The Certificate of Attendance (Annex III) shall provide the effective start and end dates of the mobility period, </w:t>
      </w:r>
      <w:r w:rsidR="006F25DC" w:rsidRPr="00A84E74">
        <w:rPr>
          <w:lang w:val="en"/>
        </w:rPr>
        <w:t>without the need to include the days of travel, whose dates will be justified through the electronic ticket and the boarding passes. The number of days financed will be the one indicated in the certificate of attendance plus a maximum of 2 travel days as indicated in clause 2.3. In any case, the maximum number of financed days will be 5.</w:t>
      </w:r>
    </w:p>
    <w:p w14:paraId="16BA050B" w14:textId="77777777" w:rsidR="00FA56BC" w:rsidRPr="00735E06" w:rsidRDefault="00FA56BC">
      <w:pPr>
        <w:pStyle w:val="Text1"/>
        <w:spacing w:after="0"/>
        <w:ind w:left="0"/>
        <w:rPr>
          <w:sz w:val="20"/>
          <w:u w:val="single"/>
          <w:lang w:val="en-GB"/>
        </w:rPr>
      </w:pPr>
    </w:p>
    <w:p w14:paraId="16BA050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16BA0512" w14:textId="7E48505C" w:rsidR="00B90021" w:rsidRPr="008041D2" w:rsidRDefault="003B55E5" w:rsidP="00D40216">
      <w:pPr>
        <w:ind w:left="567" w:hanging="567"/>
        <w:jc w:val="both"/>
        <w:rPr>
          <w:lang w:val="en-GB"/>
        </w:rPr>
      </w:pPr>
      <w:r>
        <w:rPr>
          <w:lang w:val="en-GB"/>
        </w:rPr>
        <w:t xml:space="preserve">3.1. </w:t>
      </w:r>
      <w:r w:rsidR="00B90021">
        <w:rPr>
          <w:lang w:val="en-GB"/>
        </w:rPr>
        <w:t xml:space="preserve">    </w:t>
      </w:r>
      <w:r w:rsidR="00C34A4B" w:rsidRPr="008041D2">
        <w:rPr>
          <w:lang w:val="en-GB"/>
        </w:rPr>
        <w:t xml:space="preserve">The participant shall receive EUR </w:t>
      </w:r>
      <w:r w:rsidR="008041D2">
        <w:rPr>
          <w:lang w:val="en-GB"/>
        </w:rPr>
        <w:t>______</w:t>
      </w:r>
      <w:r w:rsidR="00C34A4B" w:rsidRPr="008041D2">
        <w:rPr>
          <w:lang w:val="en-GB"/>
        </w:rPr>
        <w:t xml:space="preserve"> corresponding to individual support and</w:t>
      </w:r>
      <w:r w:rsidR="008041D2">
        <w:rPr>
          <w:lang w:val="en-GB"/>
        </w:rPr>
        <w:t>____</w:t>
      </w:r>
      <w:r w:rsidR="00C34A4B" w:rsidRPr="008041D2">
        <w:rPr>
          <w:lang w:val="en-GB"/>
        </w:rPr>
        <w:t xml:space="preserve"> EUR corresponding to travel. The amount of individual support is EUR </w:t>
      </w:r>
      <w:r w:rsidR="008041D2">
        <w:rPr>
          <w:lang w:val="en-GB"/>
        </w:rPr>
        <w:t xml:space="preserve">_____ </w:t>
      </w:r>
      <w:r w:rsidR="00C34A4B" w:rsidRPr="008041D2">
        <w:rPr>
          <w:lang w:val="en-GB"/>
        </w:rPr>
        <w:t>per day up to the 14</w:t>
      </w:r>
      <w:r w:rsidR="00C34A4B" w:rsidRPr="008041D2">
        <w:rPr>
          <w:vertAlign w:val="superscript"/>
          <w:lang w:val="en-GB"/>
        </w:rPr>
        <w:t>th</w:t>
      </w:r>
      <w:r w:rsidR="00C34A4B" w:rsidRPr="008041D2">
        <w:rPr>
          <w:lang w:val="en-GB"/>
        </w:rPr>
        <w:t xml:space="preserve"> day of activity and EUR</w:t>
      </w:r>
      <w:r w:rsidR="008041D2">
        <w:rPr>
          <w:lang w:val="en-GB"/>
        </w:rPr>
        <w:t xml:space="preserve"> ____</w:t>
      </w:r>
      <w:r w:rsidR="00C34A4B" w:rsidRPr="008041D2">
        <w:rPr>
          <w:lang w:val="en-GB"/>
        </w:rPr>
        <w:t xml:space="preserve"> per day from the 15</w:t>
      </w:r>
      <w:r w:rsidR="00C34A4B" w:rsidRPr="008041D2">
        <w:rPr>
          <w:vertAlign w:val="superscript"/>
          <w:lang w:val="en-GB"/>
        </w:rPr>
        <w:t>th</w:t>
      </w:r>
      <w:r w:rsidR="00C34A4B" w:rsidRPr="008041D2">
        <w:rPr>
          <w:lang w:val="en-GB"/>
        </w:rPr>
        <w:t xml:space="preserve"> day</w:t>
      </w:r>
      <w:r w:rsidR="00D40216">
        <w:rPr>
          <w:lang w:val="en-GB"/>
        </w:rPr>
        <w:t xml:space="preserve">. </w:t>
      </w:r>
      <w:r w:rsidR="00C34A4B" w:rsidRPr="008041D2">
        <w:rPr>
          <w:lang w:val="en-GB"/>
        </w:rPr>
        <w:t xml:space="preserve">The final amount for the mobility period shall be determined by multiplying the number of days of the mobility specified in article 2.3 with the individual support rate applicable per day for the receiving country and adding the contribution for travel to the amount obtained.  </w:t>
      </w:r>
    </w:p>
    <w:p w14:paraId="16BA0513" w14:textId="77777777"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16BA0514" w14:textId="77777777"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14:paraId="16BA0515" w14:textId="77777777"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16BA0516" w14:textId="11E9BB0F"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p>
    <w:p w14:paraId="16BA0517" w14:textId="77777777" w:rsidR="00567F0A" w:rsidRPr="00B618F9" w:rsidRDefault="00567F0A">
      <w:pPr>
        <w:ind w:left="567" w:hanging="567"/>
        <w:rPr>
          <w:lang w:val="en-US"/>
        </w:rPr>
      </w:pPr>
    </w:p>
    <w:p w14:paraId="16BA0518" w14:textId="77777777"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14:paraId="69065602" w14:textId="77777777" w:rsidR="008041D2" w:rsidRPr="00A84E74" w:rsidRDefault="008041D2" w:rsidP="008041D2">
      <w:pPr>
        <w:autoSpaceDE w:val="0"/>
        <w:autoSpaceDN w:val="0"/>
        <w:adjustRightInd w:val="0"/>
        <w:ind w:left="567" w:hanging="567"/>
        <w:rPr>
          <w:rFonts w:ascii="TimesNewRoman" w:hAnsi="TimesNewRoman" w:cs="TimesNewRoman"/>
          <w:snapToGrid/>
          <w:sz w:val="18"/>
          <w:szCs w:val="18"/>
          <w:lang w:val="en-GB"/>
        </w:rPr>
      </w:pPr>
      <w:r w:rsidRPr="00EA4FA1">
        <w:rPr>
          <w:rFonts w:ascii="TimesNewRoman" w:hAnsi="TimesNewRoman" w:cs="TimesNewRoman"/>
          <w:snapToGrid/>
          <w:sz w:val="18"/>
          <w:szCs w:val="18"/>
          <w:lang w:val="en-GB"/>
        </w:rPr>
        <w:t>4.1</w:t>
      </w:r>
      <w:r w:rsidRPr="00EA4FA1">
        <w:rPr>
          <w:rFonts w:ascii="TimesNewRoman" w:hAnsi="TimesNewRoman" w:cs="TimesNewRoman"/>
          <w:snapToGrid/>
          <w:sz w:val="18"/>
          <w:szCs w:val="18"/>
          <w:lang w:val="en-GB"/>
        </w:rPr>
        <w:tab/>
        <w:t xml:space="preserve">The participant shall receive individual and travel support </w:t>
      </w:r>
      <w:r>
        <w:rPr>
          <w:rFonts w:ascii="TimesNewRoman" w:hAnsi="TimesNewRoman" w:cs="TimesNewRoman"/>
          <w:snapToGrid/>
          <w:sz w:val="18"/>
          <w:szCs w:val="18"/>
          <w:lang w:val="en-GB"/>
        </w:rPr>
        <w:t xml:space="preserve">in a timely manner. Payment will be ordered by bank check upon confirmation of arrival. </w:t>
      </w:r>
    </w:p>
    <w:p w14:paraId="331E7700" w14:textId="25565A6D" w:rsidR="008041D2" w:rsidRPr="001E7CB1" w:rsidRDefault="008041D2" w:rsidP="00D40216">
      <w:pPr>
        <w:autoSpaceDE w:val="0"/>
        <w:autoSpaceDN w:val="0"/>
        <w:adjustRightInd w:val="0"/>
        <w:ind w:left="567" w:hanging="567"/>
        <w:rPr>
          <w:rFonts w:ascii="TimesNewRoman" w:hAnsi="TimesNewRoman" w:cs="TimesNewRoman"/>
          <w:snapToGrid/>
          <w:sz w:val="18"/>
          <w:szCs w:val="18"/>
          <w:lang w:val="en-GB"/>
        </w:rPr>
      </w:pPr>
      <w:r w:rsidRPr="001E7CB1">
        <w:rPr>
          <w:rFonts w:ascii="TimesNewRoman" w:hAnsi="TimesNewRoman" w:cs="TimesNewRoman"/>
          <w:snapToGrid/>
          <w:sz w:val="18"/>
          <w:szCs w:val="18"/>
          <w:lang w:val="en-GB"/>
        </w:rPr>
        <w:t xml:space="preserve">4.2 </w:t>
      </w:r>
      <w:r w:rsidR="00D40216">
        <w:rPr>
          <w:rFonts w:ascii="TimesNewRoman" w:hAnsi="TimesNewRoman" w:cs="TimesNewRoman"/>
          <w:snapToGrid/>
          <w:sz w:val="18"/>
          <w:szCs w:val="18"/>
          <w:lang w:val="en-GB"/>
        </w:rPr>
        <w:tab/>
      </w:r>
      <w:r w:rsidRPr="001E7CB1">
        <w:rPr>
          <w:rFonts w:ascii="TimesNewRoman" w:hAnsi="TimesNewRoman" w:cs="TimesNewRoman"/>
          <w:snapToGrid/>
          <w:sz w:val="18"/>
          <w:szCs w:val="18"/>
          <w:lang w:val="en-GB"/>
        </w:rPr>
        <w:t>The submission of the online EU survey shall be considered as the participant's request for payment of the</w:t>
      </w:r>
    </w:p>
    <w:p w14:paraId="32C80089" w14:textId="77777777" w:rsidR="008041D2" w:rsidRPr="001E7CB1" w:rsidRDefault="008041D2" w:rsidP="00D40216">
      <w:pPr>
        <w:autoSpaceDE w:val="0"/>
        <w:autoSpaceDN w:val="0"/>
        <w:adjustRightInd w:val="0"/>
        <w:ind w:left="567"/>
        <w:rPr>
          <w:rFonts w:ascii="TimesNewRoman" w:hAnsi="TimesNewRoman" w:cs="TimesNewRoman"/>
          <w:snapToGrid/>
          <w:sz w:val="18"/>
          <w:szCs w:val="18"/>
          <w:lang w:val="en-GB"/>
        </w:rPr>
      </w:pPr>
      <w:r w:rsidRPr="001E7CB1">
        <w:rPr>
          <w:rFonts w:ascii="TimesNewRoman" w:hAnsi="TimesNewRoman" w:cs="TimesNewRoman"/>
          <w:snapToGrid/>
          <w:sz w:val="18"/>
          <w:szCs w:val="18"/>
          <w:lang w:val="en-GB"/>
        </w:rPr>
        <w:t>outstanding balance. The institution shall pay the remaining amount within 45 calendar days of the</w:t>
      </w:r>
    </w:p>
    <w:p w14:paraId="3DC950D3" w14:textId="77777777" w:rsidR="008041D2" w:rsidRPr="001E7CB1" w:rsidRDefault="008041D2" w:rsidP="00D40216">
      <w:pPr>
        <w:ind w:left="567"/>
        <w:jc w:val="both"/>
        <w:rPr>
          <w:lang w:val="en-GB"/>
        </w:rPr>
      </w:pPr>
      <w:r w:rsidRPr="001E7CB1">
        <w:rPr>
          <w:rFonts w:ascii="TimesNewRoman" w:hAnsi="TimesNewRoman" w:cs="TimesNewRoman"/>
          <w:snapToGrid/>
          <w:sz w:val="18"/>
          <w:szCs w:val="18"/>
          <w:lang w:val="en-GB"/>
        </w:rPr>
        <w:t>submission of the online EU survey, or issue a recovery order in case a reimbursement is due.</w:t>
      </w:r>
    </w:p>
    <w:p w14:paraId="16BA051C" w14:textId="77777777" w:rsidR="00DB30DD" w:rsidRDefault="00DB30DD" w:rsidP="00D40216">
      <w:pPr>
        <w:ind w:left="567" w:hanging="567"/>
        <w:jc w:val="both"/>
        <w:rPr>
          <w:lang w:val="en-GB"/>
        </w:rPr>
      </w:pPr>
    </w:p>
    <w:p w14:paraId="7F048127" w14:textId="77777777" w:rsidR="008041D2" w:rsidRDefault="008041D2" w:rsidP="00CC45AF">
      <w:pPr>
        <w:jc w:val="both"/>
        <w:rPr>
          <w:lang w:val="en-GB"/>
        </w:rPr>
      </w:pPr>
    </w:p>
    <w:p w14:paraId="16BA051E"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16BA051F" w14:textId="77777777"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16BA0520" w14:textId="77777777"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14:paraId="16BA0521" w14:textId="77777777" w:rsidR="00C8256F" w:rsidRDefault="00C8256F" w:rsidP="009B7B70">
      <w:pPr>
        <w:tabs>
          <w:tab w:val="left" w:pos="567"/>
        </w:tabs>
        <w:ind w:left="567" w:hanging="567"/>
        <w:jc w:val="both"/>
        <w:rPr>
          <w:lang w:val="en-GB"/>
        </w:rPr>
      </w:pPr>
    </w:p>
    <w:p w14:paraId="16BA0522" w14:textId="77777777"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14:paraId="1157CD44" w14:textId="611FF2A7" w:rsidR="008041D2" w:rsidRPr="008041D2" w:rsidRDefault="00D40216" w:rsidP="008041D2">
      <w:pPr>
        <w:rPr>
          <w:lang w:val="en-GB"/>
        </w:rPr>
      </w:pPr>
      <w:r w:rsidRPr="008041D2">
        <w:rPr>
          <w:lang w:val="en-GB"/>
        </w:rPr>
        <w:t xml:space="preserve">6.1 </w:t>
      </w:r>
      <w:r>
        <w:rPr>
          <w:lang w:val="en-GB"/>
        </w:rPr>
        <w:tab/>
      </w:r>
      <w:r w:rsidR="008041D2" w:rsidRPr="008041D2">
        <w:rPr>
          <w:lang w:val="en-GB"/>
        </w:rPr>
        <w:t>The participant shall have adequate insurance coverage and will be responsible for hiring it.</w:t>
      </w:r>
    </w:p>
    <w:p w14:paraId="706A6485" w14:textId="726DA858" w:rsidR="008041D2" w:rsidRPr="008041D2" w:rsidRDefault="008041D2" w:rsidP="008041D2">
      <w:pPr>
        <w:rPr>
          <w:lang w:val="en-GB"/>
        </w:rPr>
      </w:pPr>
      <w:r w:rsidRPr="008041D2">
        <w:rPr>
          <w:lang w:val="en-GB"/>
        </w:rPr>
        <w:t xml:space="preserve">6.2 </w:t>
      </w:r>
      <w:r>
        <w:rPr>
          <w:lang w:val="en-GB"/>
        </w:rPr>
        <w:tab/>
      </w:r>
      <w:r w:rsidRPr="008041D2">
        <w:rPr>
          <w:lang w:val="en-GB"/>
        </w:rPr>
        <w:t>The participant must hire an insurance which includes, among others, the following coverage: medical</w:t>
      </w:r>
    </w:p>
    <w:p w14:paraId="3C9F32B6" w14:textId="77777777" w:rsidR="008041D2" w:rsidRPr="008041D2" w:rsidRDefault="008041D2" w:rsidP="008041D2">
      <w:pPr>
        <w:ind w:firstLine="720"/>
        <w:rPr>
          <w:lang w:val="en-GB"/>
        </w:rPr>
      </w:pPr>
      <w:r w:rsidRPr="008041D2">
        <w:rPr>
          <w:lang w:val="en-GB"/>
        </w:rPr>
        <w:t>and health care abroad, repatriation or transportation in case of wound and sickness, transportation of a</w:t>
      </w:r>
    </w:p>
    <w:p w14:paraId="42693547" w14:textId="77777777" w:rsidR="008041D2" w:rsidRPr="008041D2" w:rsidRDefault="008041D2" w:rsidP="008041D2">
      <w:pPr>
        <w:ind w:firstLine="720"/>
        <w:rPr>
          <w:lang w:val="en-GB"/>
        </w:rPr>
      </w:pPr>
      <w:r w:rsidRPr="008041D2">
        <w:rPr>
          <w:lang w:val="en-GB"/>
        </w:rPr>
        <w:t>family member in case of hospitalization, private liability, and personal accidents.</w:t>
      </w:r>
    </w:p>
    <w:p w14:paraId="592DB15E" w14:textId="6A662807" w:rsidR="008041D2" w:rsidRPr="008041D2" w:rsidRDefault="008041D2" w:rsidP="008041D2">
      <w:pPr>
        <w:rPr>
          <w:lang w:val="en-GB"/>
        </w:rPr>
      </w:pPr>
      <w:r w:rsidRPr="008041D2">
        <w:rPr>
          <w:lang w:val="en-GB"/>
        </w:rPr>
        <w:t>6.3</w:t>
      </w:r>
      <w:r>
        <w:rPr>
          <w:lang w:val="en-GB"/>
        </w:rPr>
        <w:tab/>
      </w:r>
      <w:r w:rsidRPr="008041D2">
        <w:rPr>
          <w:lang w:val="en-GB"/>
        </w:rPr>
        <w:t xml:space="preserve"> For this purpose, the University of Malaga has underwritten an insurance policy for health and travel</w:t>
      </w:r>
    </w:p>
    <w:p w14:paraId="48FA556A" w14:textId="77777777" w:rsidR="008041D2" w:rsidRPr="008041D2" w:rsidRDefault="008041D2" w:rsidP="008041D2">
      <w:pPr>
        <w:ind w:firstLine="720"/>
        <w:rPr>
          <w:lang w:val="en-GB"/>
        </w:rPr>
      </w:pPr>
      <w:r w:rsidRPr="008041D2">
        <w:rPr>
          <w:lang w:val="en-GB"/>
        </w:rPr>
        <w:t>assistance, which the candidate can hire if he wishes to:</w:t>
      </w:r>
    </w:p>
    <w:p w14:paraId="46AB9D6C" w14:textId="77777777" w:rsidR="008041D2" w:rsidRPr="008041D2" w:rsidRDefault="008041D2" w:rsidP="008041D2">
      <w:pPr>
        <w:ind w:left="720" w:firstLine="720"/>
        <w:rPr>
          <w:lang w:val="es-ES"/>
        </w:rPr>
      </w:pPr>
      <w:r w:rsidRPr="008041D2">
        <w:rPr>
          <w:lang w:val="es-ES"/>
        </w:rPr>
        <w:t>-</w:t>
      </w:r>
      <w:proofErr w:type="spellStart"/>
      <w:r w:rsidRPr="008041D2">
        <w:rPr>
          <w:lang w:val="es-ES"/>
        </w:rPr>
        <w:t>Insurance</w:t>
      </w:r>
      <w:proofErr w:type="spellEnd"/>
      <w:r w:rsidRPr="008041D2">
        <w:rPr>
          <w:lang w:val="es-ES"/>
        </w:rPr>
        <w:t xml:space="preserve"> </w:t>
      </w:r>
      <w:proofErr w:type="spellStart"/>
      <w:r w:rsidRPr="008041D2">
        <w:rPr>
          <w:lang w:val="es-ES"/>
        </w:rPr>
        <w:t>holder</w:t>
      </w:r>
      <w:proofErr w:type="spellEnd"/>
      <w:r w:rsidRPr="008041D2">
        <w:rPr>
          <w:lang w:val="es-ES"/>
        </w:rPr>
        <w:t>: Universidad de Malaga</w:t>
      </w:r>
    </w:p>
    <w:p w14:paraId="40C310E0" w14:textId="77777777" w:rsidR="008041D2" w:rsidRPr="008041D2" w:rsidRDefault="008041D2" w:rsidP="008041D2">
      <w:pPr>
        <w:ind w:left="720" w:firstLine="720"/>
        <w:rPr>
          <w:lang w:val="es-ES"/>
        </w:rPr>
      </w:pPr>
      <w:r w:rsidRPr="008041D2">
        <w:rPr>
          <w:lang w:val="es-ES"/>
        </w:rPr>
        <w:t>-</w:t>
      </w:r>
      <w:proofErr w:type="spellStart"/>
      <w:r w:rsidRPr="008041D2">
        <w:rPr>
          <w:lang w:val="es-ES"/>
        </w:rPr>
        <w:t>Insurance</w:t>
      </w:r>
      <w:proofErr w:type="spellEnd"/>
      <w:r w:rsidRPr="008041D2">
        <w:rPr>
          <w:lang w:val="es-ES"/>
        </w:rPr>
        <w:t xml:space="preserve"> </w:t>
      </w:r>
      <w:proofErr w:type="spellStart"/>
      <w:r w:rsidRPr="008041D2">
        <w:rPr>
          <w:lang w:val="es-ES"/>
        </w:rPr>
        <w:t>company</w:t>
      </w:r>
      <w:proofErr w:type="spellEnd"/>
      <w:r w:rsidRPr="008041D2">
        <w:rPr>
          <w:lang w:val="es-ES"/>
        </w:rPr>
        <w:t>: ARAG Compañía Internacional de Seguros y Reaseguro S.A.</w:t>
      </w:r>
    </w:p>
    <w:p w14:paraId="166B36A5" w14:textId="77777777" w:rsidR="008041D2" w:rsidRPr="008041D2" w:rsidRDefault="008041D2" w:rsidP="008041D2">
      <w:pPr>
        <w:ind w:left="720" w:firstLine="720"/>
        <w:rPr>
          <w:lang w:val="en-GB"/>
        </w:rPr>
      </w:pPr>
      <w:r w:rsidRPr="008041D2">
        <w:rPr>
          <w:lang w:val="en-GB"/>
        </w:rPr>
        <w:t>-Policy Number: 55-0292079</w:t>
      </w:r>
    </w:p>
    <w:p w14:paraId="16BA0526" w14:textId="21ACE76E" w:rsidR="00F96310" w:rsidRDefault="008041D2" w:rsidP="008041D2">
      <w:pPr>
        <w:ind w:left="720" w:firstLine="720"/>
        <w:rPr>
          <w:lang w:val="en-GB"/>
        </w:rPr>
      </w:pPr>
      <w:r w:rsidRPr="008041D2">
        <w:rPr>
          <w:lang w:val="en-GB"/>
        </w:rPr>
        <w:t xml:space="preserve">-Contact: </w:t>
      </w:r>
      <w:proofErr w:type="spellStart"/>
      <w:r w:rsidRPr="008041D2">
        <w:rPr>
          <w:lang w:val="en-GB"/>
        </w:rPr>
        <w:t>Milenio</w:t>
      </w:r>
      <w:proofErr w:type="spellEnd"/>
      <w:r w:rsidRPr="008041D2">
        <w:rPr>
          <w:lang w:val="en-GB"/>
        </w:rPr>
        <w:t xml:space="preserve">, </w:t>
      </w:r>
      <w:proofErr w:type="spellStart"/>
      <w:r w:rsidRPr="008041D2">
        <w:rPr>
          <w:lang w:val="en-GB"/>
        </w:rPr>
        <w:t>Montymarq</w:t>
      </w:r>
      <w:proofErr w:type="spellEnd"/>
      <w:r w:rsidRPr="008041D2">
        <w:rPr>
          <w:lang w:val="en-GB"/>
        </w:rPr>
        <w:t xml:space="preserve"> </w:t>
      </w:r>
      <w:proofErr w:type="spellStart"/>
      <w:r w:rsidRPr="008041D2">
        <w:rPr>
          <w:lang w:val="en-GB"/>
        </w:rPr>
        <w:t>Asociados</w:t>
      </w:r>
      <w:proofErr w:type="spellEnd"/>
      <w:r w:rsidRPr="008041D2">
        <w:rPr>
          <w:lang w:val="en-GB"/>
        </w:rPr>
        <w:t>.</w:t>
      </w:r>
    </w:p>
    <w:p w14:paraId="01373CFC" w14:textId="3F2B30BE" w:rsidR="00D40216" w:rsidRDefault="00D40216" w:rsidP="008041D2">
      <w:pPr>
        <w:ind w:left="720" w:firstLine="720"/>
        <w:rPr>
          <w:lang w:val="en-GB"/>
        </w:rPr>
      </w:pPr>
    </w:p>
    <w:p w14:paraId="16BA0527"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14:paraId="16BA0528" w14:textId="1DB471AF"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by </w:t>
      </w:r>
      <w:r w:rsidR="008041D2" w:rsidRPr="00A84E74">
        <w:rPr>
          <w:lang w:val="en-GB"/>
        </w:rPr>
        <w:t>Spanish Law</w:t>
      </w:r>
    </w:p>
    <w:p w14:paraId="16BA0529" w14:textId="77777777"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16BA052A" w14:textId="77777777" w:rsidR="001C3D10" w:rsidRPr="00FA3EEE" w:rsidRDefault="001C3D10" w:rsidP="001A2F05">
      <w:pPr>
        <w:pStyle w:val="paragraph"/>
        <w:numPr>
          <w:ilvl w:val="0"/>
          <w:numId w:val="0"/>
        </w:numPr>
        <w:ind w:left="567" w:hanging="567"/>
        <w:rPr>
          <w:sz w:val="20"/>
          <w:szCs w:val="20"/>
        </w:rPr>
      </w:pPr>
    </w:p>
    <w:p w14:paraId="16BA052B" w14:textId="77777777" w:rsidR="004B46A1" w:rsidRPr="00235040" w:rsidRDefault="004B46A1" w:rsidP="00063A74">
      <w:pPr>
        <w:tabs>
          <w:tab w:val="left" w:pos="567"/>
        </w:tabs>
        <w:ind w:left="567" w:hanging="567"/>
        <w:jc w:val="both"/>
        <w:rPr>
          <w:lang w:val="en-GB"/>
        </w:rPr>
      </w:pPr>
    </w:p>
    <w:p w14:paraId="16BA052C" w14:textId="77777777" w:rsidR="003D493D" w:rsidRPr="0082163D" w:rsidRDefault="003D493D">
      <w:pPr>
        <w:jc w:val="both"/>
        <w:rPr>
          <w:b/>
          <w:lang w:val="en-GB"/>
        </w:rPr>
      </w:pPr>
    </w:p>
    <w:p w14:paraId="52A4CEB9" w14:textId="77777777" w:rsidR="008041D2" w:rsidRPr="00A84E74" w:rsidRDefault="008041D2" w:rsidP="008041D2">
      <w:pPr>
        <w:jc w:val="both"/>
        <w:rPr>
          <w:b/>
          <w:lang w:val="en-GB"/>
        </w:rPr>
      </w:pPr>
    </w:p>
    <w:p w14:paraId="179B7556" w14:textId="77777777" w:rsidR="008041D2" w:rsidRPr="00A84E74" w:rsidRDefault="008041D2" w:rsidP="008041D2">
      <w:pPr>
        <w:ind w:left="5812" w:hanging="5812"/>
        <w:rPr>
          <w:lang w:val="en-GB"/>
        </w:rPr>
      </w:pPr>
      <w:r w:rsidRPr="00A84E74">
        <w:rPr>
          <w:lang w:val="en-GB"/>
        </w:rPr>
        <w:t>SIGNATURES</w:t>
      </w:r>
    </w:p>
    <w:p w14:paraId="41F12DD2" w14:textId="77777777" w:rsidR="008041D2" w:rsidRPr="00A84E74" w:rsidRDefault="008041D2" w:rsidP="008041D2">
      <w:pPr>
        <w:ind w:left="5812" w:hanging="5812"/>
        <w:rPr>
          <w:lang w:val="en-GB"/>
        </w:rPr>
      </w:pPr>
    </w:p>
    <w:p w14:paraId="5C77B95D" w14:textId="77777777" w:rsidR="008041D2" w:rsidRPr="00A84E74" w:rsidRDefault="008041D2" w:rsidP="008041D2">
      <w:pPr>
        <w:tabs>
          <w:tab w:val="left" w:pos="5670"/>
        </w:tabs>
        <w:rPr>
          <w:lang w:val="en-GB"/>
        </w:rPr>
      </w:pPr>
      <w:r w:rsidRPr="00A84E74">
        <w:rPr>
          <w:lang w:val="en-GB"/>
        </w:rPr>
        <w:t>For the participant</w:t>
      </w:r>
      <w:r w:rsidRPr="00A84E74">
        <w:rPr>
          <w:lang w:val="en-GB"/>
        </w:rPr>
        <w:tab/>
      </w:r>
      <w:proofErr w:type="gramStart"/>
      <w:r w:rsidRPr="00A84E74">
        <w:rPr>
          <w:lang w:val="en-GB"/>
        </w:rPr>
        <w:t>For</w:t>
      </w:r>
      <w:proofErr w:type="gramEnd"/>
      <w:r w:rsidRPr="00A84E74">
        <w:rPr>
          <w:lang w:val="en-GB"/>
        </w:rPr>
        <w:t xml:space="preserve"> the institution</w:t>
      </w:r>
    </w:p>
    <w:p w14:paraId="504BB4B4" w14:textId="77777777" w:rsidR="002B3ADB" w:rsidRDefault="008041D2" w:rsidP="00A96405">
      <w:pPr>
        <w:tabs>
          <w:tab w:val="left" w:pos="5670"/>
        </w:tabs>
        <w:ind w:left="5664"/>
        <w:rPr>
          <w:lang w:val="es-ES"/>
        </w:rPr>
      </w:pPr>
      <w:r w:rsidRPr="00A96405">
        <w:rPr>
          <w:lang w:val="es-ES"/>
        </w:rPr>
        <w:t>[</w:t>
      </w:r>
      <w:proofErr w:type="spellStart"/>
      <w:r w:rsidRPr="00A96405">
        <w:rPr>
          <w:lang w:val="es-ES"/>
        </w:rPr>
        <w:t>name</w:t>
      </w:r>
      <w:proofErr w:type="spellEnd"/>
      <w:r w:rsidRPr="00A96405">
        <w:rPr>
          <w:lang w:val="es-ES"/>
        </w:rPr>
        <w:t xml:space="preserve">(s) / </w:t>
      </w:r>
      <w:proofErr w:type="spellStart"/>
      <w:r w:rsidRPr="00A96405">
        <w:rPr>
          <w:lang w:val="es-ES"/>
        </w:rPr>
        <w:t>forename</w:t>
      </w:r>
      <w:proofErr w:type="spellEnd"/>
      <w:r w:rsidRPr="00A96405">
        <w:rPr>
          <w:lang w:val="es-ES"/>
        </w:rPr>
        <w:t>(s)]</w:t>
      </w:r>
      <w:r w:rsidRPr="00A96405">
        <w:rPr>
          <w:lang w:val="es-ES"/>
        </w:rPr>
        <w:tab/>
      </w:r>
    </w:p>
    <w:p w14:paraId="1EBA9285" w14:textId="77777777" w:rsidR="002B3ADB" w:rsidRDefault="002B3ADB" w:rsidP="00A96405">
      <w:pPr>
        <w:tabs>
          <w:tab w:val="left" w:pos="5670"/>
        </w:tabs>
        <w:ind w:left="5664"/>
        <w:rPr>
          <w:lang w:val="es-ES"/>
        </w:rPr>
      </w:pPr>
    </w:p>
    <w:p w14:paraId="61AD8B20" w14:textId="0360416D" w:rsidR="00A96405" w:rsidRPr="00FB68BE" w:rsidRDefault="00A96405" w:rsidP="00A96405">
      <w:pPr>
        <w:tabs>
          <w:tab w:val="left" w:pos="5670"/>
        </w:tabs>
        <w:ind w:left="5664"/>
        <w:rPr>
          <w:lang w:val="es-ES"/>
        </w:rPr>
      </w:pPr>
      <w:r w:rsidRPr="00FB68BE">
        <w:rPr>
          <w:lang w:val="es-ES"/>
        </w:rPr>
        <w:t xml:space="preserve">P.D.F. La Vicerrectora </w:t>
      </w:r>
      <w:r>
        <w:rPr>
          <w:lang w:val="es-ES"/>
        </w:rPr>
        <w:t>Adjunta de Movilidad Internacional</w:t>
      </w:r>
    </w:p>
    <w:p w14:paraId="59BF4415" w14:textId="77777777" w:rsidR="00A96405" w:rsidRPr="00FB68BE" w:rsidRDefault="00A96405" w:rsidP="00A96405">
      <w:pPr>
        <w:tabs>
          <w:tab w:val="left" w:pos="5670"/>
        </w:tabs>
        <w:ind w:left="5664"/>
        <w:rPr>
          <w:lang w:val="es-ES"/>
        </w:rPr>
      </w:pPr>
    </w:p>
    <w:p w14:paraId="19A3C454" w14:textId="77777777" w:rsidR="00A96405" w:rsidRPr="00FB68BE" w:rsidRDefault="00A96405" w:rsidP="00A96405">
      <w:pPr>
        <w:tabs>
          <w:tab w:val="left" w:pos="5670"/>
        </w:tabs>
        <w:ind w:left="5664"/>
        <w:rPr>
          <w:lang w:val="es-ES"/>
        </w:rPr>
      </w:pPr>
    </w:p>
    <w:p w14:paraId="3AAF972B" w14:textId="77777777" w:rsidR="00A96405" w:rsidRPr="00FB68BE" w:rsidRDefault="00A96405" w:rsidP="00A96405">
      <w:pPr>
        <w:tabs>
          <w:tab w:val="left" w:pos="5670"/>
        </w:tabs>
        <w:ind w:left="5664"/>
        <w:rPr>
          <w:lang w:val="es-ES"/>
        </w:rPr>
      </w:pPr>
    </w:p>
    <w:p w14:paraId="7D471F7D" w14:textId="77777777" w:rsidR="00A96405" w:rsidRPr="00FB68BE" w:rsidRDefault="00A96405" w:rsidP="00A96405">
      <w:pPr>
        <w:tabs>
          <w:tab w:val="left" w:pos="5670"/>
        </w:tabs>
        <w:ind w:left="5670"/>
        <w:rPr>
          <w:lang w:val="es-ES"/>
        </w:rPr>
      </w:pPr>
      <w:r>
        <w:rPr>
          <w:lang w:val="es-ES"/>
        </w:rPr>
        <w:t>E. Beatriz Blázquez Parra</w:t>
      </w:r>
    </w:p>
    <w:p w14:paraId="0E669321" w14:textId="77777777" w:rsidR="00A96405" w:rsidRDefault="00A96405" w:rsidP="00A96405">
      <w:pPr>
        <w:tabs>
          <w:tab w:val="left" w:pos="5670"/>
        </w:tabs>
        <w:ind w:left="5812" w:hanging="5812"/>
        <w:rPr>
          <w:lang w:val="es-ES"/>
        </w:rPr>
      </w:pPr>
    </w:p>
    <w:p w14:paraId="2C8FFA91" w14:textId="73019271" w:rsidR="00A96405" w:rsidRPr="00FB68BE" w:rsidRDefault="00A96405" w:rsidP="00A96405">
      <w:pPr>
        <w:tabs>
          <w:tab w:val="left" w:pos="5670"/>
        </w:tabs>
        <w:ind w:left="5812" w:hanging="5812"/>
        <w:rPr>
          <w:lang w:val="es-ES"/>
        </w:rPr>
      </w:pPr>
      <w:proofErr w:type="spellStart"/>
      <w:r>
        <w:rPr>
          <w:lang w:val="es-ES"/>
        </w:rPr>
        <w:t>Signature</w:t>
      </w:r>
      <w:proofErr w:type="spellEnd"/>
      <w:r w:rsidRPr="00FB68BE">
        <w:rPr>
          <w:lang w:val="es-ES"/>
        </w:rPr>
        <w:tab/>
      </w:r>
      <w:proofErr w:type="spellStart"/>
      <w:r>
        <w:rPr>
          <w:lang w:val="es-ES"/>
        </w:rPr>
        <w:t>Signature</w:t>
      </w:r>
      <w:proofErr w:type="spellEnd"/>
    </w:p>
    <w:p w14:paraId="72042A8F" w14:textId="2A8C65C4" w:rsidR="008041D2" w:rsidRPr="00A96405" w:rsidRDefault="008041D2" w:rsidP="00A96405">
      <w:pPr>
        <w:tabs>
          <w:tab w:val="left" w:pos="5670"/>
        </w:tabs>
        <w:rPr>
          <w:lang w:val="es-ES"/>
        </w:rPr>
      </w:pPr>
    </w:p>
    <w:p w14:paraId="24E1A8E3" w14:textId="77777777" w:rsidR="008041D2" w:rsidRPr="00A84E74" w:rsidRDefault="008041D2" w:rsidP="008041D2">
      <w:pPr>
        <w:tabs>
          <w:tab w:val="left" w:pos="5670"/>
        </w:tabs>
        <w:rPr>
          <w:lang w:val="en-GB"/>
        </w:rPr>
      </w:pPr>
      <w:r w:rsidRPr="00A84E74">
        <w:rPr>
          <w:lang w:val="en-GB"/>
        </w:rPr>
        <w:t>Done at [place], [date]</w:t>
      </w:r>
      <w:r w:rsidRPr="00A84E74">
        <w:rPr>
          <w:lang w:val="en-GB"/>
        </w:rPr>
        <w:tab/>
        <w:t>Done at [place], [date]</w:t>
      </w:r>
    </w:p>
    <w:p w14:paraId="0018C68A" w14:textId="77777777" w:rsidR="008041D2" w:rsidRPr="00A84E74" w:rsidRDefault="008041D2" w:rsidP="008041D2">
      <w:pPr>
        <w:tabs>
          <w:tab w:val="left" w:pos="5670"/>
        </w:tabs>
        <w:rPr>
          <w:sz w:val="16"/>
          <w:szCs w:val="16"/>
          <w:lang w:val="en-GB"/>
        </w:rPr>
      </w:pPr>
      <w:r w:rsidRPr="00A84E74">
        <w:rPr>
          <w:sz w:val="16"/>
          <w:szCs w:val="16"/>
          <w:lang w:val="en-GB"/>
        </w:rPr>
        <w:br w:type="page"/>
      </w:r>
    </w:p>
    <w:p w14:paraId="16BA0537"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16BA0538" w14:textId="77777777" w:rsidR="00447E29" w:rsidRDefault="00447E29" w:rsidP="00137EB2">
      <w:pPr>
        <w:tabs>
          <w:tab w:val="left" w:pos="1701"/>
        </w:tabs>
        <w:jc w:val="right"/>
        <w:rPr>
          <w:sz w:val="24"/>
          <w:szCs w:val="24"/>
          <w:lang w:val="en-GB"/>
        </w:rPr>
      </w:pPr>
    </w:p>
    <w:p w14:paraId="16BA0539"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16BA053A"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16BA053B" w14:textId="77777777" w:rsidR="007A215B" w:rsidRDefault="007A215B" w:rsidP="008B311D">
      <w:pPr>
        <w:tabs>
          <w:tab w:val="left" w:pos="1701"/>
          <w:tab w:val="left" w:pos="1985"/>
        </w:tabs>
        <w:ind w:left="1701" w:hanging="1701"/>
        <w:jc w:val="center"/>
        <w:rPr>
          <w:b/>
          <w:sz w:val="24"/>
          <w:szCs w:val="24"/>
          <w:lang w:val="is-IS"/>
        </w:rPr>
      </w:pPr>
    </w:p>
    <w:p w14:paraId="16BA053C" w14:textId="77777777" w:rsidR="00137EB2" w:rsidRDefault="00137EB2">
      <w:pPr>
        <w:tabs>
          <w:tab w:val="left" w:pos="5670"/>
        </w:tabs>
        <w:rPr>
          <w:sz w:val="16"/>
          <w:szCs w:val="16"/>
          <w:lang w:val="en-GB"/>
        </w:rPr>
      </w:pPr>
    </w:p>
    <w:p w14:paraId="16BA053D" w14:textId="77777777" w:rsidR="00137EB2" w:rsidRDefault="00137EB2">
      <w:pPr>
        <w:tabs>
          <w:tab w:val="left" w:pos="5670"/>
        </w:tabs>
        <w:rPr>
          <w:sz w:val="16"/>
          <w:szCs w:val="16"/>
          <w:lang w:val="en-GB"/>
        </w:rPr>
      </w:pPr>
    </w:p>
    <w:p w14:paraId="16BA053E" w14:textId="77777777" w:rsidR="00137EB2" w:rsidRDefault="00137EB2">
      <w:pPr>
        <w:tabs>
          <w:tab w:val="left" w:pos="5670"/>
        </w:tabs>
        <w:rPr>
          <w:sz w:val="16"/>
          <w:szCs w:val="16"/>
          <w:lang w:val="en-GB"/>
        </w:rPr>
      </w:pPr>
    </w:p>
    <w:p w14:paraId="16BA053F" w14:textId="77777777" w:rsidR="00137EB2" w:rsidRDefault="00137EB2">
      <w:pPr>
        <w:tabs>
          <w:tab w:val="left" w:pos="5670"/>
        </w:tabs>
        <w:rPr>
          <w:sz w:val="16"/>
          <w:szCs w:val="16"/>
          <w:lang w:val="en-GB"/>
        </w:rPr>
      </w:pPr>
    </w:p>
    <w:p w14:paraId="16BA0540" w14:textId="77777777" w:rsidR="00137EB2" w:rsidRDefault="00137EB2">
      <w:pPr>
        <w:tabs>
          <w:tab w:val="left" w:pos="5670"/>
        </w:tabs>
        <w:rPr>
          <w:sz w:val="16"/>
          <w:szCs w:val="16"/>
          <w:lang w:val="en-GB"/>
        </w:rPr>
        <w:sectPr w:rsidR="00137EB2" w:rsidSect="00D40216">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560" w:right="1134" w:bottom="1134" w:left="1418" w:header="720" w:footer="720" w:gutter="0"/>
          <w:cols w:space="720"/>
          <w:titlePg/>
        </w:sectPr>
      </w:pPr>
    </w:p>
    <w:p w14:paraId="0C9B2F03" w14:textId="77777777" w:rsidR="008041D2" w:rsidRPr="00E633D7" w:rsidRDefault="008041D2" w:rsidP="008041D2">
      <w:pPr>
        <w:tabs>
          <w:tab w:val="left" w:pos="360"/>
        </w:tabs>
        <w:jc w:val="center"/>
        <w:rPr>
          <w:b/>
          <w:lang w:val="en-GB"/>
        </w:rPr>
      </w:pPr>
      <w:r w:rsidRPr="00E633D7">
        <w:rPr>
          <w:b/>
          <w:lang w:val="en-GB"/>
        </w:rPr>
        <w:lastRenderedPageBreak/>
        <w:t xml:space="preserve">Annex </w:t>
      </w:r>
      <w:r>
        <w:rPr>
          <w:b/>
          <w:lang w:val="en-GB"/>
        </w:rPr>
        <w:t>IV</w:t>
      </w:r>
    </w:p>
    <w:p w14:paraId="38672C14" w14:textId="77777777" w:rsidR="008041D2" w:rsidRPr="00E633D7" w:rsidRDefault="008041D2" w:rsidP="008041D2">
      <w:pPr>
        <w:tabs>
          <w:tab w:val="left" w:pos="360"/>
        </w:tabs>
        <w:jc w:val="center"/>
        <w:rPr>
          <w:rFonts w:ascii="Arial" w:hAnsi="Arial"/>
          <w:b/>
          <w:lang w:val="en-GB"/>
        </w:rPr>
      </w:pPr>
    </w:p>
    <w:p w14:paraId="6912D8A0" w14:textId="77777777" w:rsidR="008041D2" w:rsidRPr="00E633D7" w:rsidRDefault="008041D2" w:rsidP="008041D2">
      <w:pPr>
        <w:tabs>
          <w:tab w:val="left" w:pos="360"/>
        </w:tabs>
        <w:jc w:val="center"/>
        <w:rPr>
          <w:rFonts w:ascii="Arial" w:hAnsi="Arial"/>
          <w:b/>
          <w:lang w:val="en-GB"/>
        </w:rPr>
      </w:pPr>
    </w:p>
    <w:p w14:paraId="130D5868" w14:textId="77777777" w:rsidR="008041D2" w:rsidRPr="00E633D7" w:rsidRDefault="008041D2" w:rsidP="008041D2">
      <w:pPr>
        <w:tabs>
          <w:tab w:val="left" w:pos="360"/>
        </w:tabs>
        <w:jc w:val="center"/>
        <w:rPr>
          <w:b/>
          <w:sz w:val="24"/>
          <w:szCs w:val="24"/>
          <w:lang w:val="en-GB"/>
        </w:rPr>
      </w:pPr>
      <w:r w:rsidRPr="00E633D7">
        <w:rPr>
          <w:b/>
          <w:sz w:val="24"/>
          <w:szCs w:val="24"/>
          <w:lang w:val="en-GB"/>
        </w:rPr>
        <w:t>GENERAL CONDITIONS</w:t>
      </w:r>
    </w:p>
    <w:p w14:paraId="02053EF0" w14:textId="77777777" w:rsidR="008041D2" w:rsidRPr="00E633D7" w:rsidRDefault="008041D2" w:rsidP="008041D2">
      <w:pPr>
        <w:tabs>
          <w:tab w:val="left" w:pos="360"/>
        </w:tabs>
        <w:rPr>
          <w:rFonts w:ascii="Arial" w:hAnsi="Arial"/>
          <w:lang w:val="en-GB"/>
        </w:rPr>
      </w:pPr>
    </w:p>
    <w:p w14:paraId="1E4C36A9" w14:textId="77777777" w:rsidR="008041D2" w:rsidRPr="00E633D7" w:rsidRDefault="008041D2" w:rsidP="008041D2">
      <w:pPr>
        <w:tabs>
          <w:tab w:val="left" w:pos="360"/>
        </w:tabs>
        <w:rPr>
          <w:rFonts w:ascii="Arial" w:hAnsi="Arial"/>
          <w:lang w:val="en-GB"/>
        </w:rPr>
      </w:pPr>
    </w:p>
    <w:p w14:paraId="6CD9B115" w14:textId="77777777" w:rsidR="008041D2" w:rsidRPr="00E633D7" w:rsidRDefault="008041D2" w:rsidP="008041D2">
      <w:pPr>
        <w:keepNext/>
        <w:rPr>
          <w:b/>
          <w:sz w:val="18"/>
          <w:szCs w:val="18"/>
          <w:lang w:val="en-GB"/>
        </w:rPr>
      </w:pPr>
      <w:r w:rsidRPr="00E633D7">
        <w:rPr>
          <w:b/>
          <w:sz w:val="18"/>
          <w:szCs w:val="18"/>
          <w:lang w:val="en-GB"/>
        </w:rPr>
        <w:t>Article 1: Liability</w:t>
      </w:r>
    </w:p>
    <w:p w14:paraId="766B729A" w14:textId="77777777" w:rsidR="008041D2" w:rsidRPr="00E633D7" w:rsidRDefault="008041D2" w:rsidP="008041D2">
      <w:pPr>
        <w:keepNext/>
        <w:rPr>
          <w:sz w:val="18"/>
          <w:szCs w:val="18"/>
          <w:lang w:val="en-GB"/>
        </w:rPr>
      </w:pPr>
    </w:p>
    <w:p w14:paraId="13188771" w14:textId="77777777" w:rsidR="008041D2" w:rsidRPr="00FE149C" w:rsidRDefault="008041D2" w:rsidP="008041D2">
      <w:pPr>
        <w:jc w:val="both"/>
        <w:rPr>
          <w:sz w:val="18"/>
          <w:szCs w:val="18"/>
          <w:lang w:val="en-GB"/>
        </w:rPr>
      </w:pPr>
      <w:r w:rsidRPr="00FE149C">
        <w:rPr>
          <w:sz w:val="18"/>
          <w:szCs w:val="18"/>
          <w:lang w:val="en-GB"/>
        </w:rPr>
        <w:t>Each party</w:t>
      </w:r>
      <w:r>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2F10B984" w14:textId="77777777" w:rsidR="008041D2" w:rsidRPr="00FE149C" w:rsidRDefault="008041D2" w:rsidP="008041D2">
      <w:pPr>
        <w:jc w:val="both"/>
        <w:rPr>
          <w:sz w:val="18"/>
          <w:szCs w:val="18"/>
          <w:lang w:val="en-GB"/>
        </w:rPr>
      </w:pPr>
    </w:p>
    <w:p w14:paraId="2FA9D106" w14:textId="77777777" w:rsidR="008041D2" w:rsidRPr="00FE149C" w:rsidRDefault="008041D2" w:rsidP="008041D2">
      <w:pPr>
        <w:jc w:val="both"/>
        <w:rPr>
          <w:sz w:val="18"/>
          <w:szCs w:val="18"/>
          <w:lang w:val="en-GB"/>
        </w:rPr>
      </w:pPr>
      <w:r w:rsidRPr="00FE149C">
        <w:rPr>
          <w:sz w:val="18"/>
          <w:szCs w:val="18"/>
          <w:lang w:val="en-GB"/>
        </w:rPr>
        <w:t xml:space="preserve">The National Agency </w:t>
      </w:r>
      <w:r>
        <w:rPr>
          <w:sz w:val="18"/>
          <w:szCs w:val="18"/>
          <w:lang w:val="en-GB"/>
        </w:rPr>
        <w:t>of Spain</w:t>
      </w:r>
      <w:r w:rsidRPr="00FE149C">
        <w:rPr>
          <w:sz w:val="18"/>
          <w:szCs w:val="18"/>
          <w:lang w:val="en-GB"/>
        </w:rPr>
        <w:t xml:space="preserve"> the European Commission or their staff shall not be held liable in the event of a claim under the </w:t>
      </w:r>
      <w:r>
        <w:rPr>
          <w:sz w:val="18"/>
          <w:szCs w:val="18"/>
          <w:lang w:val="en-GB"/>
        </w:rPr>
        <w:t>agreement</w:t>
      </w:r>
      <w:r w:rsidRPr="00FE149C">
        <w:rPr>
          <w:sz w:val="18"/>
          <w:szCs w:val="18"/>
          <w:lang w:val="en-GB"/>
        </w:rPr>
        <w:t xml:space="preserve"> relating to any damage caused during the execution of the </w:t>
      </w:r>
      <w:r>
        <w:rPr>
          <w:sz w:val="18"/>
          <w:szCs w:val="18"/>
          <w:lang w:val="en-GB"/>
        </w:rPr>
        <w:t>mobility</w:t>
      </w:r>
      <w:r w:rsidRPr="002D5FD9">
        <w:rPr>
          <w:sz w:val="18"/>
          <w:szCs w:val="18"/>
          <w:lang w:val="en-GB"/>
        </w:rPr>
        <w:t xml:space="preserve"> period</w:t>
      </w:r>
      <w:r w:rsidRPr="00FE149C">
        <w:rPr>
          <w:sz w:val="18"/>
          <w:szCs w:val="18"/>
          <w:lang w:val="en-GB"/>
        </w:rPr>
        <w:t>. Consequently, the National Agency of</w:t>
      </w:r>
      <w:r>
        <w:rPr>
          <w:sz w:val="18"/>
          <w:szCs w:val="18"/>
          <w:lang w:val="en-GB"/>
        </w:rPr>
        <w:t xml:space="preserve"> Spain </w:t>
      </w:r>
      <w:r w:rsidRPr="00FE149C">
        <w:rPr>
          <w:sz w:val="18"/>
          <w:szCs w:val="18"/>
          <w:lang w:val="en-GB"/>
        </w:rPr>
        <w:t xml:space="preserve">or the European Commission shall not entertain any request for indemnity of reimbursement accompanying such claim. </w:t>
      </w:r>
    </w:p>
    <w:p w14:paraId="20C4A561" w14:textId="77777777" w:rsidR="008041D2" w:rsidRPr="00FE149C" w:rsidRDefault="008041D2" w:rsidP="008041D2">
      <w:pPr>
        <w:tabs>
          <w:tab w:val="left" w:pos="360"/>
        </w:tabs>
        <w:rPr>
          <w:sz w:val="18"/>
          <w:szCs w:val="18"/>
          <w:lang w:val="en-GB"/>
        </w:rPr>
      </w:pPr>
    </w:p>
    <w:p w14:paraId="330937AE" w14:textId="77777777" w:rsidR="008041D2" w:rsidRPr="00FE149C" w:rsidRDefault="008041D2" w:rsidP="008041D2">
      <w:pPr>
        <w:keepNext/>
        <w:rPr>
          <w:b/>
          <w:sz w:val="18"/>
          <w:szCs w:val="18"/>
          <w:lang w:val="en-GB"/>
        </w:rPr>
      </w:pPr>
      <w:r w:rsidRPr="00FE149C">
        <w:rPr>
          <w:b/>
          <w:sz w:val="18"/>
          <w:szCs w:val="18"/>
          <w:lang w:val="en-GB"/>
        </w:rPr>
        <w:t xml:space="preserve">Article 2: Termination of the </w:t>
      </w:r>
      <w:r>
        <w:rPr>
          <w:b/>
          <w:sz w:val="18"/>
          <w:szCs w:val="18"/>
          <w:lang w:val="en-GB"/>
        </w:rPr>
        <w:t>agreement</w:t>
      </w:r>
    </w:p>
    <w:p w14:paraId="03A9E5F5" w14:textId="77777777" w:rsidR="008041D2" w:rsidRPr="00FE149C" w:rsidRDefault="008041D2" w:rsidP="008041D2">
      <w:pPr>
        <w:rPr>
          <w:sz w:val="18"/>
          <w:szCs w:val="18"/>
          <w:lang w:val="en-GB"/>
        </w:rPr>
      </w:pPr>
    </w:p>
    <w:p w14:paraId="27E79004" w14:textId="77777777" w:rsidR="008041D2" w:rsidRPr="00FE149C" w:rsidRDefault="008041D2" w:rsidP="008041D2">
      <w:pPr>
        <w:jc w:val="both"/>
        <w:rPr>
          <w:sz w:val="18"/>
          <w:szCs w:val="18"/>
          <w:lang w:val="en-GB"/>
        </w:rPr>
      </w:pPr>
      <w:r w:rsidRPr="00FE149C">
        <w:rPr>
          <w:sz w:val="18"/>
          <w:szCs w:val="18"/>
          <w:lang w:val="en-GB"/>
        </w:rPr>
        <w:t xml:space="preserve">In the event of failure by the </w:t>
      </w:r>
      <w:r w:rsidRPr="00065470">
        <w:rPr>
          <w:sz w:val="18"/>
          <w:szCs w:val="18"/>
          <w:lang w:val="en-GB"/>
        </w:rPr>
        <w:t xml:space="preserve">participant </w:t>
      </w:r>
      <w:r w:rsidRPr="00FE149C">
        <w:rPr>
          <w:sz w:val="18"/>
          <w:szCs w:val="18"/>
          <w:lang w:val="en-GB"/>
        </w:rPr>
        <w:t xml:space="preserve">to perform any of the obligations arising from the </w:t>
      </w:r>
      <w:r>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Pr>
          <w:sz w:val="18"/>
          <w:szCs w:val="18"/>
          <w:lang w:val="en-GB"/>
        </w:rPr>
        <w:t>agreement</w:t>
      </w:r>
      <w:r w:rsidRPr="00FE149C">
        <w:rPr>
          <w:sz w:val="18"/>
          <w:szCs w:val="18"/>
          <w:lang w:val="en-GB"/>
        </w:rPr>
        <w:t xml:space="preserve"> without any further legal formality where no action is taken by the </w:t>
      </w:r>
      <w:r w:rsidRPr="00065470">
        <w:rPr>
          <w:sz w:val="18"/>
          <w:szCs w:val="18"/>
          <w:lang w:val="en-GB"/>
        </w:rPr>
        <w:t xml:space="preserve">participant </w:t>
      </w:r>
      <w:r w:rsidRPr="00FE149C">
        <w:rPr>
          <w:sz w:val="18"/>
          <w:szCs w:val="18"/>
          <w:lang w:val="en-GB"/>
        </w:rPr>
        <w:t>within one month of receiving notification by registered letter.</w:t>
      </w:r>
    </w:p>
    <w:p w14:paraId="798CC324" w14:textId="77777777" w:rsidR="008041D2" w:rsidRPr="00FE149C" w:rsidRDefault="008041D2" w:rsidP="008041D2">
      <w:pPr>
        <w:jc w:val="both"/>
        <w:rPr>
          <w:sz w:val="18"/>
          <w:szCs w:val="18"/>
          <w:lang w:val="en-GB"/>
        </w:rPr>
      </w:pPr>
    </w:p>
    <w:p w14:paraId="2827262E" w14:textId="77777777" w:rsidR="008041D2" w:rsidRPr="00640172" w:rsidRDefault="008041D2" w:rsidP="008041D2">
      <w:pPr>
        <w:jc w:val="both"/>
        <w:rPr>
          <w:b/>
          <w:sz w:val="18"/>
          <w:szCs w:val="18"/>
          <w:lang w:val="en-GB"/>
        </w:rPr>
      </w:pPr>
      <w:r w:rsidRPr="000A103B">
        <w:rPr>
          <w:sz w:val="18"/>
          <w:szCs w:val="18"/>
          <w:lang w:val="en-GB"/>
        </w:rPr>
        <w:t xml:space="preserve">If the participant terminates the agreement before its agreement ends or if he/she fails to follow the agreement in accordance with the rules, he/she </w:t>
      </w:r>
      <w:r>
        <w:rPr>
          <w:sz w:val="18"/>
          <w:szCs w:val="18"/>
          <w:lang w:val="en-GB"/>
        </w:rPr>
        <w:t>shall</w:t>
      </w:r>
      <w:r w:rsidRPr="000A103B">
        <w:rPr>
          <w:sz w:val="18"/>
          <w:szCs w:val="18"/>
          <w:lang w:val="en-GB"/>
        </w:rPr>
        <w:t xml:space="preserve"> have to refund the amount of the grant already paid</w:t>
      </w:r>
      <w:r w:rsidRPr="00D5640D">
        <w:rPr>
          <w:lang w:val="en-GB"/>
        </w:rPr>
        <w:t xml:space="preserve"> </w:t>
      </w:r>
      <w:r w:rsidRPr="00711F5B">
        <w:rPr>
          <w:sz w:val="18"/>
          <w:szCs w:val="18"/>
          <w:lang w:val="en-GB"/>
        </w:rPr>
        <w:t xml:space="preserve">except if agreed differently with the </w:t>
      </w:r>
      <w:r>
        <w:rPr>
          <w:sz w:val="18"/>
          <w:szCs w:val="18"/>
          <w:lang w:val="en-GB"/>
        </w:rPr>
        <w:t>institution</w:t>
      </w:r>
      <w:r w:rsidRPr="000A103B">
        <w:rPr>
          <w:sz w:val="18"/>
          <w:szCs w:val="18"/>
          <w:lang w:val="en-GB"/>
        </w:rPr>
        <w:t xml:space="preserve">. </w:t>
      </w:r>
    </w:p>
    <w:p w14:paraId="00F06DFC" w14:textId="77777777" w:rsidR="008041D2" w:rsidRPr="00640172" w:rsidRDefault="008041D2" w:rsidP="008041D2">
      <w:pPr>
        <w:rPr>
          <w:b/>
          <w:sz w:val="18"/>
          <w:szCs w:val="18"/>
          <w:lang w:val="en-GB"/>
        </w:rPr>
      </w:pPr>
    </w:p>
    <w:p w14:paraId="22B803A9" w14:textId="77777777" w:rsidR="008041D2" w:rsidRPr="00FE149C" w:rsidRDefault="008041D2" w:rsidP="008041D2">
      <w:pPr>
        <w:jc w:val="both"/>
        <w:rPr>
          <w:sz w:val="18"/>
          <w:szCs w:val="18"/>
          <w:lang w:val="en-GB"/>
        </w:rPr>
      </w:pPr>
      <w:r w:rsidRPr="00FE149C">
        <w:rPr>
          <w:sz w:val="18"/>
          <w:szCs w:val="18"/>
          <w:lang w:val="en-GB"/>
        </w:rPr>
        <w:t xml:space="preserve">In case of termination by the </w:t>
      </w:r>
      <w:r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Pr="00065470">
        <w:rPr>
          <w:sz w:val="18"/>
          <w:szCs w:val="18"/>
          <w:lang w:val="en-GB"/>
        </w:rPr>
        <w:t>participant</w:t>
      </w:r>
      <w:r>
        <w:rPr>
          <w:sz w:val="18"/>
          <w:szCs w:val="18"/>
          <w:lang w:val="en-GB"/>
        </w:rPr>
        <w:t>'s</w:t>
      </w:r>
      <w:r w:rsidRPr="00065470">
        <w:rPr>
          <w:sz w:val="18"/>
          <w:szCs w:val="18"/>
          <w:lang w:val="en-GB"/>
        </w:rPr>
        <w:t xml:space="preserve"> </w:t>
      </w:r>
      <w:r w:rsidRPr="00FE149C">
        <w:rPr>
          <w:sz w:val="18"/>
          <w:szCs w:val="18"/>
          <w:lang w:val="en-GB"/>
        </w:rPr>
        <w:t xml:space="preserve">control and not attributable to error or negligence on his/her part, the </w:t>
      </w:r>
      <w:r w:rsidRPr="00065470">
        <w:rPr>
          <w:sz w:val="18"/>
          <w:szCs w:val="18"/>
          <w:lang w:val="en-GB"/>
        </w:rPr>
        <w:t xml:space="preserve">participant </w:t>
      </w:r>
      <w:r>
        <w:rPr>
          <w:sz w:val="18"/>
          <w:szCs w:val="18"/>
          <w:lang w:val="en-GB"/>
        </w:rPr>
        <w:t>shall</w:t>
      </w:r>
      <w:r w:rsidRPr="00FE149C">
        <w:rPr>
          <w:sz w:val="18"/>
          <w:szCs w:val="18"/>
          <w:lang w:val="en-GB"/>
        </w:rPr>
        <w:t xml:space="preserve"> be entitled to receive</w:t>
      </w:r>
      <w:r>
        <w:rPr>
          <w:sz w:val="18"/>
          <w:szCs w:val="18"/>
          <w:lang w:val="en-GB"/>
        </w:rPr>
        <w:t xml:space="preserve"> </w:t>
      </w:r>
      <w:r w:rsidRPr="00C74460">
        <w:rPr>
          <w:sz w:val="18"/>
          <w:szCs w:val="18"/>
          <w:lang w:val="en-GB"/>
        </w:rPr>
        <w:t xml:space="preserve">at least </w:t>
      </w:r>
      <w:r w:rsidRPr="00FE149C">
        <w:rPr>
          <w:sz w:val="18"/>
          <w:szCs w:val="18"/>
          <w:lang w:val="en-GB"/>
        </w:rPr>
        <w:t xml:space="preserve">the amount of the grant corresponding to the actual </w:t>
      </w:r>
      <w:r>
        <w:rPr>
          <w:sz w:val="18"/>
          <w:szCs w:val="18"/>
          <w:lang w:val="en-GB"/>
        </w:rPr>
        <w:t>duration of the mobility period</w:t>
      </w:r>
      <w:r w:rsidRPr="00FE149C">
        <w:rPr>
          <w:sz w:val="18"/>
          <w:szCs w:val="18"/>
          <w:lang w:val="en-GB"/>
        </w:rPr>
        <w:t xml:space="preserve">. Any remaining funds </w:t>
      </w:r>
      <w:r>
        <w:rPr>
          <w:sz w:val="18"/>
          <w:szCs w:val="18"/>
          <w:lang w:val="en-GB"/>
        </w:rPr>
        <w:t>shall</w:t>
      </w:r>
      <w:r w:rsidRPr="00FE149C">
        <w:rPr>
          <w:sz w:val="18"/>
          <w:szCs w:val="18"/>
          <w:lang w:val="en-GB"/>
        </w:rPr>
        <w:t xml:space="preserve"> have to be refunded</w:t>
      </w:r>
      <w:r w:rsidRPr="00D5640D">
        <w:rPr>
          <w:lang w:val="en-GB"/>
        </w:rPr>
        <w:t xml:space="preserve"> </w:t>
      </w:r>
      <w:r w:rsidRPr="00711F5B">
        <w:rPr>
          <w:sz w:val="18"/>
          <w:szCs w:val="18"/>
          <w:lang w:val="en-GB"/>
        </w:rPr>
        <w:t xml:space="preserve">except if agreed differently with the </w:t>
      </w:r>
      <w:r>
        <w:rPr>
          <w:sz w:val="18"/>
          <w:szCs w:val="18"/>
          <w:lang w:val="en-GB"/>
        </w:rPr>
        <w:t>institution</w:t>
      </w:r>
      <w:r w:rsidRPr="00FE149C">
        <w:rPr>
          <w:sz w:val="18"/>
          <w:szCs w:val="18"/>
          <w:lang w:val="en-GB"/>
        </w:rPr>
        <w:t>.</w:t>
      </w:r>
    </w:p>
    <w:p w14:paraId="08713D32" w14:textId="77777777" w:rsidR="008041D2" w:rsidRPr="00FE149C" w:rsidRDefault="008041D2" w:rsidP="008041D2">
      <w:pPr>
        <w:rPr>
          <w:sz w:val="18"/>
          <w:szCs w:val="18"/>
          <w:lang w:val="en-GB"/>
        </w:rPr>
      </w:pPr>
    </w:p>
    <w:p w14:paraId="7B455B20" w14:textId="77777777" w:rsidR="008041D2" w:rsidRPr="00FE149C" w:rsidRDefault="008041D2" w:rsidP="008041D2">
      <w:pPr>
        <w:rPr>
          <w:b/>
          <w:sz w:val="18"/>
          <w:szCs w:val="18"/>
          <w:lang w:val="en-GB"/>
        </w:rPr>
      </w:pPr>
      <w:r w:rsidRPr="00FE149C">
        <w:rPr>
          <w:b/>
          <w:sz w:val="18"/>
          <w:szCs w:val="18"/>
          <w:lang w:val="en-GB"/>
        </w:rPr>
        <w:t>Article 3: Data Protection</w:t>
      </w:r>
    </w:p>
    <w:p w14:paraId="2EC5C669" w14:textId="77777777" w:rsidR="008041D2" w:rsidRPr="00FE149C" w:rsidRDefault="008041D2" w:rsidP="008041D2">
      <w:pPr>
        <w:rPr>
          <w:b/>
          <w:sz w:val="18"/>
          <w:szCs w:val="18"/>
          <w:lang w:val="en-GB"/>
        </w:rPr>
      </w:pPr>
    </w:p>
    <w:p w14:paraId="74597C0A" w14:textId="77777777" w:rsidR="008041D2" w:rsidRPr="00FE149C" w:rsidRDefault="008041D2" w:rsidP="008041D2">
      <w:pPr>
        <w:jc w:val="both"/>
        <w:rPr>
          <w:sz w:val="18"/>
          <w:szCs w:val="18"/>
          <w:lang w:val="en-GB"/>
        </w:rPr>
      </w:pPr>
      <w:r w:rsidRPr="00FE149C">
        <w:rPr>
          <w:sz w:val="18"/>
          <w:szCs w:val="18"/>
          <w:lang w:val="en-GB"/>
        </w:rPr>
        <w:t xml:space="preserve">All personal data contained in the </w:t>
      </w:r>
      <w:r>
        <w:rPr>
          <w:sz w:val="18"/>
          <w:szCs w:val="18"/>
          <w:lang w:val="en-GB"/>
        </w:rPr>
        <w:t>agreement</w:t>
      </w:r>
      <w:r w:rsidRPr="00FE149C">
        <w:rPr>
          <w:sz w:val="18"/>
          <w:szCs w:val="18"/>
          <w:lang w:val="en-GB"/>
        </w:rPr>
        <w:t xml:space="preserve"> shall be processed in accordance with Regulation (EC) No </w:t>
      </w:r>
      <w:r>
        <w:rPr>
          <w:sz w:val="18"/>
          <w:szCs w:val="18"/>
          <w:lang w:val="en-GB"/>
        </w:rPr>
        <w:t>2018/1725</w:t>
      </w:r>
      <w:r>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Pr>
          <w:sz w:val="18"/>
          <w:szCs w:val="18"/>
          <w:lang w:val="en-GB"/>
        </w:rPr>
        <w:t>EU</w:t>
      </w:r>
      <w:r w:rsidRPr="00FE149C">
        <w:rPr>
          <w:sz w:val="18"/>
          <w:szCs w:val="18"/>
          <w:lang w:val="en-GB"/>
        </w:rPr>
        <w:t xml:space="preserve"> institutions and bodies and on the free movement of such data. Such data shall be processed solely in connection with the implementation and follow-up of the </w:t>
      </w:r>
      <w:r>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Pr>
          <w:sz w:val="18"/>
          <w:szCs w:val="18"/>
          <w:lang w:val="en-GB"/>
        </w:rPr>
        <w:t>EU</w:t>
      </w:r>
      <w:r w:rsidRPr="00FE149C">
        <w:rPr>
          <w:sz w:val="18"/>
          <w:szCs w:val="18"/>
          <w:lang w:val="en-GB"/>
        </w:rPr>
        <w:t xml:space="preserve"> legislation (Court of Auditors or European Antifraud Office (OLAF)).</w:t>
      </w:r>
    </w:p>
    <w:p w14:paraId="27F879EE" w14:textId="77777777" w:rsidR="008041D2" w:rsidRPr="00FE149C" w:rsidRDefault="008041D2" w:rsidP="008041D2">
      <w:pPr>
        <w:rPr>
          <w:sz w:val="18"/>
          <w:szCs w:val="18"/>
          <w:lang w:val="en-GB"/>
        </w:rPr>
      </w:pPr>
    </w:p>
    <w:p w14:paraId="026A6154" w14:textId="77777777" w:rsidR="008041D2" w:rsidRPr="00FE149C" w:rsidRDefault="008041D2" w:rsidP="008041D2">
      <w:pPr>
        <w:jc w:val="both"/>
        <w:rPr>
          <w:sz w:val="18"/>
          <w:szCs w:val="18"/>
          <w:lang w:val="en-GB"/>
        </w:rPr>
      </w:pPr>
      <w:r w:rsidRPr="00FE149C">
        <w:rPr>
          <w:sz w:val="18"/>
          <w:szCs w:val="18"/>
          <w:lang w:val="en-GB"/>
        </w:rPr>
        <w:t xml:space="preserve">The </w:t>
      </w:r>
      <w:r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46247A07" w14:textId="77777777" w:rsidR="008041D2" w:rsidRPr="00FE149C" w:rsidRDefault="008041D2" w:rsidP="008041D2">
      <w:pPr>
        <w:rPr>
          <w:sz w:val="18"/>
          <w:szCs w:val="18"/>
          <w:lang w:val="en-GB"/>
        </w:rPr>
      </w:pPr>
    </w:p>
    <w:p w14:paraId="006A4653" w14:textId="77777777" w:rsidR="008041D2" w:rsidRPr="00FE149C" w:rsidRDefault="008041D2" w:rsidP="008041D2">
      <w:pPr>
        <w:rPr>
          <w:sz w:val="18"/>
          <w:szCs w:val="18"/>
          <w:lang w:val="en-GB"/>
        </w:rPr>
      </w:pPr>
    </w:p>
    <w:p w14:paraId="0818983A" w14:textId="77777777" w:rsidR="008041D2" w:rsidRPr="00FE149C" w:rsidRDefault="008041D2" w:rsidP="008041D2">
      <w:pPr>
        <w:rPr>
          <w:sz w:val="18"/>
          <w:szCs w:val="18"/>
          <w:lang w:val="en-GB"/>
        </w:rPr>
      </w:pPr>
      <w:r w:rsidRPr="00FE149C">
        <w:rPr>
          <w:b/>
          <w:sz w:val="18"/>
          <w:szCs w:val="18"/>
          <w:lang w:val="en-GB"/>
        </w:rPr>
        <w:t>Article 4: Checks and Audits</w:t>
      </w:r>
    </w:p>
    <w:p w14:paraId="329493C8" w14:textId="77777777" w:rsidR="008041D2" w:rsidRPr="00FE149C" w:rsidRDefault="008041D2" w:rsidP="008041D2">
      <w:pPr>
        <w:rPr>
          <w:sz w:val="18"/>
          <w:szCs w:val="18"/>
          <w:lang w:val="en-GB"/>
        </w:rPr>
      </w:pPr>
    </w:p>
    <w:p w14:paraId="08F6332B" w14:textId="77777777" w:rsidR="008041D2" w:rsidRDefault="008041D2" w:rsidP="008041D2">
      <w:pPr>
        <w:jc w:val="both"/>
        <w:rPr>
          <w:sz w:val="18"/>
          <w:szCs w:val="18"/>
          <w:lang w:val="en-GB"/>
        </w:rPr>
      </w:pPr>
      <w:r w:rsidRPr="00FE149C">
        <w:rPr>
          <w:sz w:val="18"/>
          <w:szCs w:val="18"/>
          <w:lang w:val="en-GB"/>
        </w:rPr>
        <w:t xml:space="preserve">The parties of the </w:t>
      </w:r>
      <w:r>
        <w:rPr>
          <w:sz w:val="18"/>
          <w:szCs w:val="18"/>
          <w:lang w:val="en-GB"/>
        </w:rPr>
        <w:t>agreement</w:t>
      </w:r>
      <w:r w:rsidRPr="00FE149C">
        <w:rPr>
          <w:sz w:val="18"/>
          <w:szCs w:val="18"/>
          <w:lang w:val="en-GB"/>
        </w:rPr>
        <w:t xml:space="preserve"> undertake to provide any detailed information requested by the European Commission, the National Agency of </w:t>
      </w:r>
      <w:r>
        <w:rPr>
          <w:sz w:val="18"/>
          <w:szCs w:val="18"/>
          <w:lang w:val="en-GB"/>
        </w:rPr>
        <w:t>Spain</w:t>
      </w:r>
      <w:r w:rsidRPr="00FE149C">
        <w:rPr>
          <w:sz w:val="18"/>
          <w:szCs w:val="18"/>
          <w:lang w:val="en-GB"/>
        </w:rPr>
        <w:t xml:space="preserve"> or by any other outside body authorised by the European Commission or the National Agency of </w:t>
      </w:r>
      <w:r>
        <w:rPr>
          <w:sz w:val="18"/>
          <w:szCs w:val="18"/>
          <w:lang w:val="en-GB"/>
        </w:rPr>
        <w:t>Spain</w:t>
      </w:r>
      <w:r w:rsidRPr="00FE149C">
        <w:rPr>
          <w:sz w:val="18"/>
          <w:szCs w:val="18"/>
          <w:lang w:val="en-GB"/>
        </w:rPr>
        <w:t xml:space="preserve"> to check that the</w:t>
      </w:r>
      <w:r w:rsidRPr="002D5FD9">
        <w:rPr>
          <w:sz w:val="18"/>
          <w:szCs w:val="18"/>
          <w:lang w:val="en-GB"/>
        </w:rPr>
        <w:t xml:space="preserve"> mobility period</w:t>
      </w:r>
      <w:r w:rsidRPr="00FE149C">
        <w:rPr>
          <w:sz w:val="18"/>
          <w:szCs w:val="18"/>
          <w:lang w:val="en-GB"/>
        </w:rPr>
        <w:t xml:space="preserve"> and the provisions of the </w:t>
      </w:r>
      <w:r>
        <w:rPr>
          <w:sz w:val="18"/>
          <w:szCs w:val="18"/>
          <w:lang w:val="en-GB"/>
        </w:rPr>
        <w:t>agreement</w:t>
      </w:r>
      <w:r w:rsidRPr="00FE149C">
        <w:rPr>
          <w:sz w:val="18"/>
          <w:szCs w:val="18"/>
          <w:lang w:val="en-GB"/>
        </w:rPr>
        <w:t xml:space="preserve"> are being properly implemented.</w:t>
      </w:r>
    </w:p>
    <w:p w14:paraId="6815A9BC" w14:textId="77777777" w:rsidR="008041D2" w:rsidRDefault="008041D2" w:rsidP="008041D2">
      <w:pPr>
        <w:jc w:val="both"/>
        <w:rPr>
          <w:sz w:val="18"/>
          <w:szCs w:val="18"/>
          <w:lang w:val="en-GB"/>
        </w:rPr>
        <w:sectPr w:rsidR="008041D2"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221D80D4" w14:textId="77777777" w:rsidR="008041D2" w:rsidRDefault="008041D2" w:rsidP="008041D2">
      <w:pPr>
        <w:jc w:val="both"/>
        <w:rPr>
          <w:lang w:val="en-GB"/>
        </w:rPr>
      </w:pPr>
    </w:p>
    <w:p w14:paraId="16BA0560" w14:textId="77777777" w:rsidR="00E85892" w:rsidRDefault="00E85892" w:rsidP="008041D2">
      <w:pPr>
        <w:tabs>
          <w:tab w:val="left" w:pos="360"/>
        </w:tabs>
        <w:jc w:val="center"/>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3FE8" w14:textId="77777777" w:rsidR="008F32E3" w:rsidRDefault="008F32E3">
      <w:r>
        <w:separator/>
      </w:r>
    </w:p>
  </w:endnote>
  <w:endnote w:type="continuationSeparator" w:id="0">
    <w:p w14:paraId="16BA8EF0" w14:textId="77777777" w:rsidR="008F32E3" w:rsidRDefault="008F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8" w14:textId="77777777"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14:paraId="16BA0569" w14:textId="77777777" w:rsidR="00713DA1" w:rsidRDefault="00713DA1">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A" w14:textId="576084E1"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935C10">
      <w:rPr>
        <w:rStyle w:val="Nmerodepgina"/>
        <w:noProof/>
        <w:szCs w:val="24"/>
      </w:rPr>
      <w:t>4</w:t>
    </w:r>
    <w:r>
      <w:rPr>
        <w:rStyle w:val="Nmerodepgina"/>
        <w:szCs w:val="24"/>
      </w:rPr>
      <w:fldChar w:fldCharType="end"/>
    </w:r>
  </w:p>
  <w:p w14:paraId="16BA056B" w14:textId="77777777" w:rsidR="00713DA1" w:rsidRDefault="00713DA1">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D" w14:textId="77777777"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F" w14:textId="1DE72225" w:rsidR="008041D2" w:rsidRDefault="008041D2"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16BA0570" w14:textId="77777777" w:rsidR="008041D2" w:rsidRDefault="008041D2">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EF73" w14:textId="77777777" w:rsidR="008F32E3" w:rsidRDefault="008F32E3">
      <w:r>
        <w:separator/>
      </w:r>
    </w:p>
  </w:footnote>
  <w:footnote w:type="continuationSeparator" w:id="0">
    <w:p w14:paraId="00BB16E9" w14:textId="77777777" w:rsidR="008F32E3" w:rsidRDefault="008F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7" w14:textId="77777777" w:rsidR="00713DA1" w:rsidRDefault="00713DA1">
    <w:pPr>
      <w:pStyle w:val="Encabezado"/>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C" w14:textId="77777777" w:rsidR="00713DA1" w:rsidRPr="00D5640D" w:rsidRDefault="004F25D7" w:rsidP="00B2155C">
    <w:pPr>
      <w:pStyle w:val="Encabezado"/>
      <w:rPr>
        <w:rFonts w:ascii="Arial Narrow" w:hAnsi="Arial Narrow" w:cs="Arial"/>
        <w:sz w:val="18"/>
        <w:szCs w:val="18"/>
        <w:u w:val="single"/>
        <w:lang w:val="en-GB"/>
      </w:rPr>
    </w:pPr>
    <w:r>
      <w:rPr>
        <w:noProof/>
        <w:snapToGrid/>
        <w:lang w:val="en-GB"/>
      </w:rPr>
      <w:drawing>
        <wp:anchor distT="0" distB="0" distL="114300" distR="114300" simplePos="0" relativeHeight="251657728" behindDoc="0" locked="0" layoutInCell="1" allowOverlap="1" wp14:anchorId="16BA0571" wp14:editId="615869D3">
          <wp:simplePos x="0" y="0"/>
          <wp:positionH relativeFrom="margin">
            <wp:posOffset>42545</wp:posOffset>
          </wp:positionH>
          <wp:positionV relativeFrom="margin">
            <wp:posOffset>-597535</wp:posOffset>
          </wp:positionV>
          <wp:extent cx="1833245" cy="372110"/>
          <wp:effectExtent l="0" t="0" r="0" b="889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56E" w14:textId="49185CD5" w:rsidR="008041D2" w:rsidRPr="00FE149C" w:rsidRDefault="008041D2"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251699003">
    <w:abstractNumId w:val="1"/>
  </w:num>
  <w:num w:numId="2" w16cid:durableId="1807317400">
    <w:abstractNumId w:val="2"/>
  </w:num>
  <w:num w:numId="3" w16cid:durableId="1374306799">
    <w:abstractNumId w:val="5"/>
  </w:num>
  <w:num w:numId="4" w16cid:durableId="971209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2822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006323">
    <w:abstractNumId w:val="7"/>
  </w:num>
  <w:num w:numId="7" w16cid:durableId="1156261359">
    <w:abstractNumId w:val="6"/>
  </w:num>
  <w:num w:numId="8" w16cid:durableId="1001616619">
    <w:abstractNumId w:val="0"/>
  </w:num>
  <w:num w:numId="9" w16cid:durableId="139893696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833"/>
    <w:rsid w:val="00026A5D"/>
    <w:rsid w:val="0002789D"/>
    <w:rsid w:val="00034F7C"/>
    <w:rsid w:val="00041396"/>
    <w:rsid w:val="00042FE6"/>
    <w:rsid w:val="00044A70"/>
    <w:rsid w:val="000458F1"/>
    <w:rsid w:val="00045C16"/>
    <w:rsid w:val="00047CBC"/>
    <w:rsid w:val="000565D0"/>
    <w:rsid w:val="00060049"/>
    <w:rsid w:val="000612C8"/>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4B62"/>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388"/>
    <w:rsid w:val="00296A2C"/>
    <w:rsid w:val="00296D1B"/>
    <w:rsid w:val="002A1633"/>
    <w:rsid w:val="002A586A"/>
    <w:rsid w:val="002B135C"/>
    <w:rsid w:val="002B1D31"/>
    <w:rsid w:val="002B2D4B"/>
    <w:rsid w:val="002B336B"/>
    <w:rsid w:val="002B3AD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50CC"/>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E5962"/>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25D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24358"/>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1D2"/>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2C7A"/>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2E3"/>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5C10"/>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6479A"/>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0B31"/>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45D"/>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44C0"/>
    <w:rsid w:val="00A7612A"/>
    <w:rsid w:val="00A80046"/>
    <w:rsid w:val="00A84FCC"/>
    <w:rsid w:val="00A853AF"/>
    <w:rsid w:val="00A87456"/>
    <w:rsid w:val="00A90028"/>
    <w:rsid w:val="00A91F48"/>
    <w:rsid w:val="00A936F1"/>
    <w:rsid w:val="00A93A3D"/>
    <w:rsid w:val="00A96405"/>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97CE9"/>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1C75"/>
    <w:rsid w:val="00BE659B"/>
    <w:rsid w:val="00BF40ED"/>
    <w:rsid w:val="00BF73B3"/>
    <w:rsid w:val="00C01753"/>
    <w:rsid w:val="00C02277"/>
    <w:rsid w:val="00C02401"/>
    <w:rsid w:val="00C05958"/>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181C"/>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176B"/>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216"/>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6DA"/>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77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A04D3"/>
  <w15:docId w15:val="{DB9B7E9B-03CB-40C4-9CF8-5A04046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7"/>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277">
      <w:bodyDiv w:val="1"/>
      <w:marLeft w:val="0"/>
      <w:marRight w:val="0"/>
      <w:marTop w:val="0"/>
      <w:marBottom w:val="0"/>
      <w:divBdr>
        <w:top w:val="none" w:sz="0" w:space="0" w:color="auto"/>
        <w:left w:val="none" w:sz="0" w:space="0" w:color="auto"/>
        <w:bottom w:val="none" w:sz="0" w:space="0" w:color="auto"/>
        <w:right w:val="none" w:sz="0" w:space="0" w:color="auto"/>
      </w:divBdr>
    </w:div>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5" ma:contentTypeDescription="Crear nuevo documento." ma:contentTypeScope="" ma:versionID="f22c6f58c9c84f8be3733f8cae21a6f5">
  <xsd:schema xmlns:xsd="http://www.w3.org/2001/XMLSchema" xmlns:xs="http://www.w3.org/2001/XMLSchema" xmlns:p="http://schemas.microsoft.com/office/2006/metadata/properties" xmlns:ns2="fee47c7a-3093-4631-9c7b-834bdb64049f" xmlns:ns3="907ed2cd-6674-4def-ab89-c9ca0cccd6eb" targetNamespace="http://schemas.microsoft.com/office/2006/metadata/properties" ma:root="true" ma:fieldsID="525d85137ca9416daf9a7d38d923276b" ns2:_="" ns3:_="">
    <xsd:import namespace="fee47c7a-3093-4631-9c7b-834bdb64049f"/>
    <xsd:import namespace="907ed2cd-6674-4def-ab89-c9ca0cccd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cd1d820-905e-4f76-90db-667fb56fd2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7ed2cd-6674-4def-ab89-c9ca0cccd6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fc80be5-261f-42fa-b1fc-17b0921a5144}" ma:internalName="TaxCatchAll" ma:showField="CatchAllData" ma:web="907ed2cd-6674-4def-ab89-c9ca0cccd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ee47c7a-3093-4631-9c7b-834bdb64049f">
      <Terms xmlns="http://schemas.microsoft.com/office/infopath/2007/PartnerControls"/>
    </lcf76f155ced4ddcb4097134ff3c332f>
    <TaxCatchAll xmlns="907ed2cd-6674-4def-ab89-c9ca0cccd6eb" xsi:nil="true"/>
  </documentManagement>
</p:properties>
</file>

<file path=customXml/itemProps1.xml><?xml version="1.0" encoding="utf-8"?>
<ds:datastoreItem xmlns:ds="http://schemas.openxmlformats.org/officeDocument/2006/customXml" ds:itemID="{65317C17-78AE-4CAF-AD44-101256BC4584}">
  <ds:schemaRefs>
    <ds:schemaRef ds:uri="http://schemas.openxmlformats.org/officeDocument/2006/bibliography"/>
  </ds:schemaRefs>
</ds:datastoreItem>
</file>

<file path=customXml/itemProps2.xml><?xml version="1.0" encoding="utf-8"?>
<ds:datastoreItem xmlns:ds="http://schemas.openxmlformats.org/officeDocument/2006/customXml" ds:itemID="{3E9F34A6-1407-467A-9C5B-6E75C7A0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907ed2cd-6674-4def-ab89-c9ca0cccd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4.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5.xml><?xml version="1.0" encoding="utf-8"?>
<ds:datastoreItem xmlns:ds="http://schemas.openxmlformats.org/officeDocument/2006/customXml" ds:itemID="{0ED8E3C7-46B0-4A08-AD73-E1AAF3547F9E}">
  <ds:schemaRefs>
    <ds:schemaRef ds:uri="http://schemas.microsoft.com/office/2006/metadata/properties"/>
    <ds:schemaRef ds:uri="http://schemas.microsoft.com/office/infopath/2007/PartnerControls"/>
    <ds:schemaRef ds:uri="fee47c7a-3093-4631-9c7b-834bdb64049f"/>
    <ds:schemaRef ds:uri="907ed2cd-6674-4def-ab89-c9ca0cccd6eb"/>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1697</Words>
  <Characters>9335</Characters>
  <Application>Microsoft Office Word</Application>
  <DocSecurity>0</DocSecurity>
  <Lines>77</Lines>
  <Paragraphs>22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Estrella Lavado de Lara</cp:lastModifiedBy>
  <cp:revision>6</cp:revision>
  <cp:lastPrinted>2018-01-16T14:41:00Z</cp:lastPrinted>
  <dcterms:created xsi:type="dcterms:W3CDTF">2022-07-28T07:17:00Z</dcterms:created>
  <dcterms:modified xsi:type="dcterms:W3CDTF">2022-09-21T10:28:00Z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