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083" w:rsidRDefault="009D0770">
      <w:pPr>
        <w:pStyle w:val="NormalWeb"/>
      </w:pPr>
      <w:r w:rsidRPr="005652F9">
        <w:rPr>
          <w:color w:val="000000"/>
          <w:sz w:val="27"/>
          <w:szCs w:val="27"/>
        </w:rPr>
        <w:fldChar w:fldCharType="begin"/>
      </w:r>
      <w:r w:rsidRPr="005652F9">
        <w:rPr>
          <w:color w:val="000000"/>
          <w:sz w:val="27"/>
          <w:szCs w:val="27"/>
        </w:rPr>
        <w:instrText xml:space="preserve"> INCLUDEPICTURE "/Users/usuario/Library/Group Containers/UBF8T346G9.ms/WebArchiveCopyPasteTempFiles/com.microsoft.Word/marcadoble400.jpg" \* MERGEFORMATINET </w:instrText>
      </w:r>
      <w:r w:rsidRPr="005652F9">
        <w:rPr>
          <w:color w:val="000000"/>
          <w:sz w:val="27"/>
          <w:szCs w:val="27"/>
        </w:rPr>
        <w:fldChar w:fldCharType="separate"/>
      </w:r>
      <w:r w:rsidRPr="005652F9">
        <w:rPr>
          <w:noProof/>
          <w:color w:val="000000"/>
          <w:sz w:val="27"/>
          <w:szCs w:val="27"/>
        </w:rPr>
        <w:drawing>
          <wp:inline distT="0" distB="0" distL="0" distR="0" wp14:anchorId="1F04E48A" wp14:editId="19C03B75">
            <wp:extent cx="2838567" cy="688261"/>
            <wp:effectExtent l="0" t="0" r="0" b="0"/>
            <wp:docPr id="514364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7557" cy="707413"/>
                    </a:xfrm>
                    <a:prstGeom prst="rect">
                      <a:avLst/>
                    </a:prstGeom>
                    <a:noFill/>
                    <a:ln>
                      <a:noFill/>
                    </a:ln>
                  </pic:spPr>
                </pic:pic>
              </a:graphicData>
            </a:graphic>
          </wp:inline>
        </w:drawing>
      </w:r>
      <w:r w:rsidRPr="005652F9">
        <w:rPr>
          <w:color w:val="000000"/>
          <w:sz w:val="27"/>
          <w:szCs w:val="27"/>
        </w:rPr>
        <w:fldChar w:fldCharType="end"/>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b/>
          <w:bCs/>
          <w:color w:val="003366"/>
          <w:sz w:val="21"/>
          <w:szCs w:val="21"/>
        </w:rPr>
        <w:t xml:space="preserve">Nombre Apellido </w:t>
      </w:r>
      <w:proofErr w:type="spellStart"/>
      <w:r>
        <w:rPr>
          <w:rFonts w:ascii="Arial" w:hAnsi="Arial" w:cs="Arial"/>
          <w:b/>
          <w:bCs/>
          <w:color w:val="003366"/>
          <w:sz w:val="21"/>
          <w:szCs w:val="21"/>
        </w:rPr>
        <w:t>Apellido</w:t>
      </w:r>
      <w:proofErr w:type="spellEnd"/>
      <w:r>
        <w:rPr>
          <w:rFonts w:ascii="Arial" w:hAnsi="Arial" w:cs="Arial"/>
          <w:b/>
          <w:bCs/>
          <w:color w:val="003366"/>
          <w:sz w:val="21"/>
          <w:szCs w:val="21"/>
        </w:rPr>
        <w:t xml:space="preserve">  </w:t>
      </w:r>
      <w:r>
        <w:rPr>
          <w:rFonts w:ascii="Arial" w:hAnsi="Arial" w:cs="Arial"/>
          <w:color w:val="555555"/>
          <w:sz w:val="18"/>
          <w:szCs w:val="18"/>
        </w:rPr>
        <w:t xml:space="preserve"> </w:t>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b/>
          <w:bCs/>
          <w:color w:val="003366"/>
          <w:sz w:val="21"/>
          <w:szCs w:val="21"/>
        </w:rPr>
        <w:t>Cargo</w:t>
      </w:r>
      <w:r>
        <w:rPr>
          <w:rFonts w:ascii="Arial" w:hAnsi="Arial" w:cs="Arial"/>
          <w:color w:val="555555"/>
          <w:sz w:val="18"/>
          <w:szCs w:val="18"/>
        </w:rPr>
        <w:t xml:space="preserve"> </w:t>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xml:space="preserve">Tel.: 952 XX </w:t>
      </w:r>
      <w:proofErr w:type="spellStart"/>
      <w:r>
        <w:rPr>
          <w:rFonts w:ascii="Arial" w:hAnsi="Arial" w:cs="Arial"/>
          <w:color w:val="555555"/>
          <w:sz w:val="18"/>
          <w:szCs w:val="18"/>
        </w:rPr>
        <w:t>XX</w:t>
      </w:r>
      <w:proofErr w:type="spellEnd"/>
      <w:r>
        <w:rPr>
          <w:rFonts w:ascii="Arial" w:hAnsi="Arial" w:cs="Arial"/>
          <w:color w:val="555555"/>
          <w:sz w:val="18"/>
          <w:szCs w:val="18"/>
        </w:rPr>
        <w:t xml:space="preserve"> </w:t>
      </w:r>
      <w:proofErr w:type="spellStart"/>
      <w:r>
        <w:rPr>
          <w:rFonts w:ascii="Arial" w:hAnsi="Arial" w:cs="Arial"/>
          <w:color w:val="555555"/>
          <w:sz w:val="18"/>
          <w:szCs w:val="18"/>
        </w:rPr>
        <w:t>XX</w:t>
      </w:r>
      <w:proofErr w:type="spellEnd"/>
      <w:r>
        <w:rPr>
          <w:rFonts w:ascii="Arial" w:hAnsi="Arial" w:cs="Arial"/>
          <w:color w:val="555555"/>
          <w:sz w:val="18"/>
          <w:szCs w:val="18"/>
        </w:rPr>
        <w:t xml:space="preserve"> | </w:t>
      </w:r>
      <w:r w:rsidRPr="00CB553F">
        <w:rPr>
          <w:rFonts w:ascii="Arial" w:hAnsi="Arial" w:cs="Arial"/>
          <w:color w:val="00AAD6"/>
          <w:sz w:val="18"/>
          <w:szCs w:val="18"/>
        </w:rPr>
        <w:t>email@uma.es</w:t>
      </w:r>
      <w:r>
        <w:rPr>
          <w:rFonts w:ascii="Arial" w:hAnsi="Arial" w:cs="Arial"/>
          <w:color w:val="555555"/>
          <w:sz w:val="18"/>
          <w:szCs w:val="18"/>
        </w:rPr>
        <w:t xml:space="preserve"> </w:t>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xml:space="preserve">Pabellón de Gobierno y Paraninfo </w:t>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xml:space="preserve">Campus de Teatinos </w:t>
      </w:r>
    </w:p>
    <w:p w:rsidR="00593083" w:rsidRDefault="00000000">
      <w:pPr>
        <w:pStyle w:val="NormalWeb"/>
        <w:shd w:val="clear" w:color="auto" w:fill="FFFFFF"/>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Málaga</w:t>
      </w:r>
    </w:p>
    <w:p w:rsidR="00593083" w:rsidRDefault="00000000">
      <w:pPr>
        <w:pStyle w:val="NormalWeb"/>
        <w:shd w:val="clear" w:color="auto" w:fill="FFFFFF"/>
        <w:spacing w:before="0" w:beforeAutospacing="0" w:after="0" w:afterAutospacing="0" w:line="210" w:lineRule="atLeast"/>
      </w:pPr>
      <w:r>
        <w:t> </w:t>
      </w:r>
    </w:p>
    <w:p w:rsidR="00593083" w:rsidRDefault="00000000">
      <w:pPr>
        <w:pStyle w:val="NormalWeb"/>
        <w:shd w:val="clear" w:color="auto" w:fill="FFFFFF"/>
        <w:spacing w:before="0" w:beforeAutospacing="0" w:after="0" w:afterAutospacing="0" w:line="210" w:lineRule="atLeast"/>
      </w:pPr>
      <w:r>
        <w:rPr>
          <w:rStyle w:val="Textoennegrita"/>
          <w:rFonts w:ascii="Arial" w:hAnsi="Arial" w:cs="Arial"/>
          <w:color w:val="003366"/>
          <w:sz w:val="21"/>
          <w:szCs w:val="21"/>
        </w:rPr>
        <w:t>-----------------------------------------------------------------------------------------------------------------</w:t>
      </w:r>
    </w:p>
    <w:p w:rsidR="00593083" w:rsidRDefault="00000000">
      <w:pPr>
        <w:pStyle w:val="NormalWeb"/>
        <w:shd w:val="clear" w:color="auto" w:fill="FFFFFF"/>
        <w:spacing w:before="0" w:beforeAutospacing="0" w:after="0" w:afterAutospacing="0" w:line="210" w:lineRule="atLeast"/>
      </w:pPr>
      <w:r>
        <w:t> </w:t>
      </w:r>
    </w:p>
    <w:p w:rsidR="00593083" w:rsidRDefault="00000000">
      <w:pPr>
        <w:pStyle w:val="NormalWeb"/>
        <w:shd w:val="clear" w:color="auto" w:fill="FFFFFF"/>
        <w:spacing w:before="0" w:beforeAutospacing="0" w:after="0" w:afterAutospacing="0" w:line="210" w:lineRule="atLeast"/>
        <w:jc w:val="both"/>
        <w:rPr>
          <w:rFonts w:ascii="Arial" w:hAnsi="Arial" w:cs="Arial"/>
          <w:color w:val="555555"/>
          <w:sz w:val="18"/>
          <w:szCs w:val="18"/>
        </w:rPr>
      </w:pPr>
      <w:r>
        <w:rPr>
          <w:rFonts w:ascii="Arial" w:hAnsi="Arial" w:cs="Arial"/>
          <w:color w:val="555555"/>
          <w:sz w:val="18"/>
          <w:szCs w:val="18"/>
        </w:rPr>
        <w:t xml:space="preserve">La Universidad de Málaga le informa de que los datos personales que facilite a través del correo electrónico serán tratados para gestionar las comunicaciones con usted relativas a los servicios que presta esta institución. Podrá solicitar más información o ejercitar los derechos reconocidos en los artículos 15 a 22 del Reglamento (UE) 2016/679 enviando un correo electrónico a </w:t>
      </w:r>
      <w:hyperlink r:id="rId6" w:history="1">
        <w:r w:rsidRPr="00CB553F">
          <w:rPr>
            <w:rStyle w:val="Hipervnculo"/>
            <w:rFonts w:ascii="Arial" w:hAnsi="Arial" w:cs="Arial"/>
            <w:color w:val="00AAD6"/>
            <w:sz w:val="18"/>
            <w:szCs w:val="18"/>
          </w:rPr>
          <w:t>dpo@uma.es</w:t>
        </w:r>
      </w:hyperlink>
      <w:r w:rsidR="003E75A4">
        <w:rPr>
          <w:color w:val="00B9D3"/>
        </w:rPr>
        <w:t xml:space="preserve"> </w:t>
      </w:r>
      <w:r>
        <w:rPr>
          <w:rFonts w:ascii="Arial" w:hAnsi="Arial" w:cs="Arial"/>
          <w:color w:val="555555"/>
          <w:sz w:val="18"/>
          <w:szCs w:val="18"/>
        </w:rPr>
        <w:t xml:space="preserve">aportando cuanta información sea necesaria para su correcta identificación, en su caso. La información contenida en el presente correo electrónico es confidencial. Si usted no es el destinatario, por favor, notifíquelo de inmediato respondiendo a este correo, elimine su contenido y absténgase de divulgarlo, copiarlo o distribuirlo, pues le recordamos que está prohibido por ley. Puede obtener más información sobre la política de privacidad de la Universidad de Málaga en nuestra página web: </w:t>
      </w:r>
      <w:hyperlink r:id="rId7" w:history="1">
        <w:r w:rsidRPr="00CB553F">
          <w:rPr>
            <w:rStyle w:val="Hipervnculo"/>
            <w:rFonts w:ascii="Arial" w:hAnsi="Arial" w:cs="Arial"/>
            <w:color w:val="00AAD6"/>
            <w:sz w:val="18"/>
            <w:szCs w:val="18"/>
          </w:rPr>
          <w:t>http://u.uma.es/fFi/</w:t>
        </w:r>
      </w:hyperlink>
      <w:r w:rsidRPr="003E75A4">
        <w:rPr>
          <w:rFonts w:ascii="Arial" w:hAnsi="Arial" w:cs="Arial"/>
          <w:color w:val="00B9D3"/>
          <w:sz w:val="18"/>
          <w:szCs w:val="18"/>
        </w:rPr>
        <w:t xml:space="preserve"> </w:t>
      </w:r>
    </w:p>
    <w:p w:rsidR="00593083" w:rsidRDefault="00000000">
      <w:pPr>
        <w:pStyle w:val="NormalWeb"/>
        <w:shd w:val="clear" w:color="auto" w:fill="FFFFFF"/>
        <w:spacing w:before="0" w:beforeAutospacing="0" w:after="0" w:afterAutospacing="0" w:line="210" w:lineRule="atLeast"/>
        <w:jc w:val="both"/>
        <w:rPr>
          <w:rFonts w:ascii="Arial" w:hAnsi="Arial" w:cs="Arial"/>
          <w:color w:val="555555"/>
          <w:sz w:val="18"/>
          <w:szCs w:val="18"/>
        </w:rPr>
      </w:pPr>
      <w:r>
        <w:rPr>
          <w:rFonts w:ascii="Arial" w:hAnsi="Arial" w:cs="Arial"/>
          <w:color w:val="555555"/>
          <w:sz w:val="18"/>
          <w:szCs w:val="18"/>
        </w:rPr>
        <w:t xml:space="preserve">  </w:t>
      </w:r>
    </w:p>
    <w:p w:rsidR="00593083" w:rsidRDefault="00000000">
      <w:pPr>
        <w:pStyle w:val="NormalWeb"/>
        <w:shd w:val="clear" w:color="auto" w:fill="FFFFFF"/>
        <w:spacing w:before="0" w:beforeAutospacing="0" w:after="0" w:afterAutospacing="0" w:line="210" w:lineRule="atLeast"/>
        <w:jc w:val="both"/>
        <w:rPr>
          <w:rFonts w:ascii="Arial" w:hAnsi="Arial" w:cs="Arial"/>
          <w:i/>
          <w:iCs/>
          <w:color w:val="A6A6A6" w:themeColor="background1" w:themeShade="A6"/>
          <w:sz w:val="18"/>
          <w:szCs w:val="18"/>
          <w:lang w:val="en-US"/>
        </w:rPr>
      </w:pPr>
      <w:r>
        <w:rPr>
          <w:rFonts w:ascii="Arial" w:hAnsi="Arial" w:cs="Arial"/>
          <w:i/>
          <w:iCs/>
          <w:color w:val="A5A5A5" w:themeColor="accent3"/>
          <w:sz w:val="18"/>
          <w:szCs w:val="18"/>
          <w:lang w:val="en-US"/>
        </w:rPr>
        <w:t xml:space="preserve">The University of Málaga informs you that the personal data you provide via email will be processed to manage communications with you regarding the services provided by this institution. You may request further information or exercise the rights </w:t>
      </w:r>
      <w:proofErr w:type="spellStart"/>
      <w:r>
        <w:rPr>
          <w:rFonts w:ascii="Arial" w:hAnsi="Arial" w:cs="Arial"/>
          <w:i/>
          <w:iCs/>
          <w:color w:val="A5A5A5" w:themeColor="accent3"/>
          <w:sz w:val="18"/>
          <w:szCs w:val="18"/>
          <w:lang w:val="en-US"/>
        </w:rPr>
        <w:t>recognised</w:t>
      </w:r>
      <w:proofErr w:type="spellEnd"/>
      <w:r>
        <w:rPr>
          <w:rFonts w:ascii="Arial" w:hAnsi="Arial" w:cs="Arial"/>
          <w:i/>
          <w:iCs/>
          <w:color w:val="A5A5A5" w:themeColor="accent3"/>
          <w:sz w:val="18"/>
          <w:szCs w:val="18"/>
          <w:lang w:val="en-US"/>
        </w:rPr>
        <w:t xml:space="preserve"> in articles 15 to 22 of Regulation (EU) 2016/679 by sending an email to </w:t>
      </w:r>
      <w:hyperlink r:id="rId8" w:history="1">
        <w:r w:rsidRPr="00CB553F">
          <w:rPr>
            <w:rStyle w:val="Hipervnculo"/>
            <w:rFonts w:ascii="Arial" w:hAnsi="Arial" w:cs="Arial"/>
            <w:i/>
            <w:iCs/>
            <w:color w:val="00AAD6"/>
            <w:sz w:val="18"/>
            <w:szCs w:val="18"/>
            <w:lang w:val="en-US"/>
          </w:rPr>
          <w:t>dpo@uma.es</w:t>
        </w:r>
      </w:hyperlink>
      <w:r>
        <w:rPr>
          <w:rFonts w:ascii="Arial" w:hAnsi="Arial" w:cs="Arial"/>
          <w:i/>
          <w:iCs/>
          <w:color w:val="A6A6A6" w:themeColor="background1" w:themeShade="A6"/>
          <w:sz w:val="18"/>
          <w:szCs w:val="18"/>
          <w:lang w:val="en-US"/>
        </w:rPr>
        <w:t xml:space="preserve"> providing as much information as may be necessary for your correct identification, if applicable. The information contained in this email is confidential. If you are not the intended recipient, please notify me immediately by replying to this email, delete its contents and refrain from disclosing, copying or distributing it, as it is forbidden by law. You can obtain more information about the privacy policy of the University of Malaga on our website: </w:t>
      </w:r>
      <w:hyperlink r:id="rId9" w:history="1">
        <w:r w:rsidRPr="00CB553F">
          <w:rPr>
            <w:rStyle w:val="Hipervnculo"/>
            <w:rFonts w:ascii="Arial" w:hAnsi="Arial" w:cs="Arial"/>
            <w:i/>
            <w:iCs/>
            <w:color w:val="00AAD6"/>
            <w:sz w:val="18"/>
            <w:szCs w:val="18"/>
            <w:lang w:val="en-US"/>
          </w:rPr>
          <w:t>http://u.uma.es/fFi/</w:t>
        </w:r>
      </w:hyperlink>
      <w:r w:rsidRPr="003E75A4">
        <w:rPr>
          <w:rFonts w:ascii="Arial" w:hAnsi="Arial" w:cs="Arial"/>
          <w:i/>
          <w:iCs/>
          <w:color w:val="00B9D3"/>
          <w:sz w:val="18"/>
          <w:szCs w:val="18"/>
          <w:lang w:val="en-US"/>
        </w:rPr>
        <w:t xml:space="preserve"> </w:t>
      </w:r>
    </w:p>
    <w:p w:rsidR="003F6ABB" w:rsidRPr="009D0770" w:rsidRDefault="00000000">
      <w:pPr>
        <w:pStyle w:val="NormalWeb"/>
        <w:shd w:val="clear" w:color="auto" w:fill="FFFFFF"/>
        <w:spacing w:before="0" w:beforeAutospacing="0" w:after="0" w:afterAutospacing="0" w:line="210" w:lineRule="atLeast"/>
        <w:rPr>
          <w:lang w:val="en-US"/>
        </w:rPr>
      </w:pPr>
      <w:r w:rsidRPr="009D0770">
        <w:rPr>
          <w:lang w:val="en-US"/>
        </w:rPr>
        <w:t> </w:t>
      </w:r>
    </w:p>
    <w:sectPr w:rsidR="003F6ABB" w:rsidRPr="009D0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10A7C"/>
    <w:multiLevelType w:val="multilevel"/>
    <w:tmpl w:val="7B26BE5A"/>
    <w:styleLink w:val="Estilo2"/>
    <w:lvl w:ilvl="0">
      <w:start w:val="1"/>
      <w:numFmt w:val="decimal"/>
      <w:isLgl/>
      <w:lvlText w:val="%1.-"/>
      <w:lvlJc w:val="left"/>
      <w:pPr>
        <w:tabs>
          <w:tab w:val="num" w:pos="357"/>
        </w:tabs>
        <w:ind w:left="357" w:hanging="357"/>
      </w:pPr>
    </w:lvl>
    <w:lvl w:ilvl="1">
      <w:start w:val="1"/>
      <w:numFmt w:val="lowerLetter"/>
      <w:suff w:val="space"/>
      <w:lvlText w:val="%2)"/>
      <w:lvlJc w:val="left"/>
      <w:pPr>
        <w:ind w:left="708"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8023565">
    <w:abstractNumId w:val="0"/>
  </w:num>
  <w:num w:numId="2" w16cid:durableId="12794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DD"/>
    <w:rsid w:val="0028361F"/>
    <w:rsid w:val="003E75A4"/>
    <w:rsid w:val="003F6ABB"/>
    <w:rsid w:val="00593083"/>
    <w:rsid w:val="00832319"/>
    <w:rsid w:val="008616DD"/>
    <w:rsid w:val="009D0770"/>
    <w:rsid w:val="00CB5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000FD"/>
  <w15:chartTrackingRefBased/>
  <w15:docId w15:val="{DD8EA4EF-86CB-5249-AE8D-F9E5E5DB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rPr>
  </w:style>
  <w:style w:type="character" w:styleId="Hipervnculovisitado">
    <w:name w:val="FollowedHyperlink"/>
    <w:basedOn w:val="Fuentedeprrafopredeter"/>
    <w:uiPriority w:val="99"/>
    <w:semiHidden/>
    <w:unhideWhenUsed/>
    <w:rPr>
      <w:color w:val="954F72" w:themeColor="followedHyperlink"/>
    </w:rPr>
  </w:style>
  <w:style w:type="paragraph" w:customStyle="1" w:styleId="msonormal0">
    <w:name w:val="msonormal"/>
    <w:basedOn w:val="Normal"/>
    <w:uiPriority w:val="99"/>
    <w:semiHidden/>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Pr>
      <w:b/>
      <w:bCs/>
    </w:rPr>
  </w:style>
  <w:style w:type="numbering" w:customStyle="1" w:styleId="Estilo2">
    <w:name w:val="Estilo2"/>
    <w:uiPriority w:val="99"/>
    <w:pPr>
      <w:numPr>
        <w:numId w:val="1"/>
      </w:numPr>
    </w:pPr>
  </w:style>
  <w:style w:type="numbering" w:customStyle="1" w:styleId="Estilo1">
    <w:name w:val="Estilo1"/>
    <w:uiPriority w:val="9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ma.es" TargetMode="External"/><Relationship Id="rId3" Type="http://schemas.openxmlformats.org/officeDocument/2006/relationships/settings" Target="settings.xml"/><Relationship Id="rId7" Type="http://schemas.openxmlformats.org/officeDocument/2006/relationships/hyperlink" Target="http://u.uma.es/f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ma.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uma.es/fF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marinaperez</dc:creator>
  <cp:keywords/>
  <dc:description/>
  <cp:lastModifiedBy>Microsoft Office User</cp:lastModifiedBy>
  <cp:revision>7</cp:revision>
  <dcterms:created xsi:type="dcterms:W3CDTF">2024-11-29T11:55:00Z</dcterms:created>
  <dcterms:modified xsi:type="dcterms:W3CDTF">2024-12-02T09:04:00Z</dcterms:modified>
</cp:coreProperties>
</file>